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FC" w:rsidRPr="00B434DF" w:rsidRDefault="00876BFC" w:rsidP="00876BF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4DF">
        <w:rPr>
          <w:rFonts w:ascii="Times New Roman" w:hAnsi="Times New Roman" w:cs="Times New Roman"/>
        </w:rPr>
        <w:t>ФЕДЕРАЛЬНОЕ ГОСУДАРСТВЕННОЕ УНИТАРНОЕ ПРЕДПРИЯТИЕ</w:t>
      </w:r>
    </w:p>
    <w:p w:rsidR="00876BFC" w:rsidRPr="00B434DF" w:rsidRDefault="00876BFC" w:rsidP="00876BF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4DF">
        <w:rPr>
          <w:rFonts w:ascii="Times New Roman" w:hAnsi="Times New Roman" w:cs="Times New Roman"/>
        </w:rPr>
        <w:t>«ВСЕРОССИЙСКИЙ НАУЧНО-ИССЛЕДОВАТЕЛЬСКИЙ ИНСТИТУТ МЕТРОЛОГИЧЕСКОЙ СЛУЖБЫ»</w:t>
      </w:r>
    </w:p>
    <w:p w:rsidR="00876BFC" w:rsidRPr="00B434DF" w:rsidRDefault="00876BFC" w:rsidP="00876B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434DF">
        <w:rPr>
          <w:rFonts w:ascii="Times New Roman" w:hAnsi="Times New Roman" w:cs="Times New Roman"/>
        </w:rPr>
        <w:t>(ФГУП «ВНИИМС»)</w:t>
      </w:r>
    </w:p>
    <w:p w:rsidR="00876BFC" w:rsidRPr="00B434DF" w:rsidRDefault="00876BFC" w:rsidP="00876BF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6BFC" w:rsidRPr="00B434DF" w:rsidRDefault="00876BFC" w:rsidP="00876BF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6BFC" w:rsidRPr="00B434DF" w:rsidRDefault="00876BFC" w:rsidP="00876B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434D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УТВЕРЖДАЮ</w:t>
      </w:r>
    </w:p>
    <w:p w:rsidR="00876BFC" w:rsidRPr="00B434DF" w:rsidRDefault="00876BFC" w:rsidP="00876B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43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Директор ФГУП «ВНИИМС»</w:t>
      </w:r>
    </w:p>
    <w:p w:rsidR="00876BFC" w:rsidRPr="00B434DF" w:rsidRDefault="00876BFC" w:rsidP="00876B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43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______________А.Ю. Кузин </w:t>
      </w:r>
    </w:p>
    <w:p w:rsidR="00876BFC" w:rsidRPr="00B434DF" w:rsidRDefault="00876BFC" w:rsidP="00876BF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3"/>
          <w:szCs w:val="23"/>
        </w:rPr>
      </w:pPr>
    </w:p>
    <w:p w:rsidR="00876BFC" w:rsidRPr="00B434DF" w:rsidRDefault="00876BFC" w:rsidP="00876BF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3"/>
          <w:szCs w:val="23"/>
        </w:rPr>
      </w:pPr>
      <w:r w:rsidRPr="00B434DF">
        <w:rPr>
          <w:rFonts w:ascii="Times New Roman" w:hAnsi="Times New Roman" w:cs="Times New Roman"/>
          <w:sz w:val="23"/>
          <w:szCs w:val="23"/>
        </w:rPr>
        <w:t xml:space="preserve">«___» _______________201    г. </w:t>
      </w:r>
    </w:p>
    <w:p w:rsidR="00876BFC" w:rsidRPr="00B434DF" w:rsidRDefault="00876BFC" w:rsidP="00876BFC">
      <w:pPr>
        <w:autoSpaceDE w:val="0"/>
        <w:autoSpaceDN w:val="0"/>
        <w:adjustRightInd w:val="0"/>
        <w:spacing w:before="240" w:after="60"/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876BFC" w:rsidRPr="00B434DF" w:rsidRDefault="00876BFC" w:rsidP="00876BFC">
      <w:pPr>
        <w:autoSpaceDE w:val="0"/>
        <w:autoSpaceDN w:val="0"/>
        <w:adjustRightInd w:val="0"/>
        <w:spacing w:before="240" w:after="60"/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876BFC" w:rsidRPr="00B434DF" w:rsidRDefault="00876BFC" w:rsidP="00876BFC">
      <w:pPr>
        <w:autoSpaceDE w:val="0"/>
        <w:autoSpaceDN w:val="0"/>
        <w:adjustRightInd w:val="0"/>
        <w:spacing w:before="240" w:after="60"/>
        <w:jc w:val="center"/>
        <w:outlineLvl w:val="3"/>
        <w:rPr>
          <w:rFonts w:ascii="Times New Roman" w:hAnsi="Times New Roman" w:cs="Times New Roman"/>
          <w:sz w:val="32"/>
          <w:szCs w:val="32"/>
        </w:rPr>
      </w:pPr>
      <w:r w:rsidRPr="00B434DF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</w:t>
      </w:r>
    </w:p>
    <w:p w:rsidR="00876BFC" w:rsidRPr="00B434DF" w:rsidRDefault="00876BFC" w:rsidP="00876BFC">
      <w:pPr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34DF">
        <w:rPr>
          <w:rFonts w:ascii="Times New Roman" w:hAnsi="Times New Roman" w:cs="Times New Roman"/>
          <w:b/>
          <w:bCs/>
          <w:sz w:val="32"/>
          <w:szCs w:val="32"/>
        </w:rPr>
        <w:t>вступительного экзамена в аспирантуру</w:t>
      </w:r>
    </w:p>
    <w:p w:rsidR="00876BFC" w:rsidRPr="00B434DF" w:rsidRDefault="00876BFC" w:rsidP="00876BFC">
      <w:pPr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34DF">
        <w:rPr>
          <w:rFonts w:ascii="Times New Roman" w:hAnsi="Times New Roman" w:cs="Times New Roman"/>
          <w:b/>
          <w:bCs/>
          <w:sz w:val="32"/>
          <w:szCs w:val="32"/>
        </w:rPr>
        <w:t xml:space="preserve">по направлению </w:t>
      </w:r>
      <w:r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Pr="00B434DF">
        <w:rPr>
          <w:rFonts w:ascii="Times New Roman" w:hAnsi="Times New Roman" w:cs="Times New Roman"/>
          <w:b/>
          <w:bCs/>
          <w:sz w:val="32"/>
          <w:szCs w:val="32"/>
        </w:rPr>
        <w:t>.06.01</w:t>
      </w:r>
    </w:p>
    <w:p w:rsidR="00876BFC" w:rsidRPr="00B434DF" w:rsidRDefault="00876BFC" w:rsidP="00876BFC">
      <w:pPr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34DF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Фотоника, приборостроение, оптические и биотехнические системы и технологии</w:t>
      </w:r>
      <w:r w:rsidRPr="00B434DF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876BFC" w:rsidRDefault="00876BFC" w:rsidP="00876BFC">
      <w:pPr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BFC" w:rsidRDefault="00876BFC" w:rsidP="00876BFC">
      <w:pPr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BFC" w:rsidRPr="00B434DF" w:rsidRDefault="00876BFC" w:rsidP="00876BFC">
      <w:pPr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sz w:val="28"/>
          <w:szCs w:val="28"/>
        </w:rPr>
      </w:pPr>
      <w:r w:rsidRPr="00B434DF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</w:p>
    <w:p w:rsidR="00876BFC" w:rsidRPr="00876BFC" w:rsidRDefault="00876BFC" w:rsidP="00876B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6BFC">
        <w:rPr>
          <w:rFonts w:ascii="Times New Roman" w:hAnsi="Times New Roman" w:cs="Times New Roman"/>
          <w:i/>
          <w:sz w:val="28"/>
          <w:szCs w:val="28"/>
        </w:rPr>
        <w:t>«</w:t>
      </w:r>
      <w:r w:rsidRPr="00876BFC">
        <w:rPr>
          <w:rStyle w:val="33"/>
          <w:rFonts w:eastAsiaTheme="minorHAnsi"/>
          <w:i w:val="0"/>
        </w:rPr>
        <w:t>Приборы и методы измерения (по видам измерений)</w:t>
      </w:r>
      <w:r w:rsidRPr="00876BFC">
        <w:rPr>
          <w:rFonts w:ascii="Times New Roman" w:hAnsi="Times New Roman" w:cs="Times New Roman"/>
          <w:i/>
          <w:sz w:val="28"/>
          <w:szCs w:val="28"/>
        </w:rPr>
        <w:t>»</w:t>
      </w:r>
    </w:p>
    <w:p w:rsidR="00876BFC" w:rsidRDefault="00876BFC" w:rsidP="00876BFC">
      <w:pPr>
        <w:pStyle w:val="20"/>
        <w:shd w:val="clear" w:color="auto" w:fill="auto"/>
        <w:spacing w:after="658" w:line="317" w:lineRule="exact"/>
        <w:ind w:firstLine="320"/>
        <w:rPr>
          <w:b/>
          <w:sz w:val="32"/>
          <w:szCs w:val="32"/>
        </w:rPr>
      </w:pPr>
    </w:p>
    <w:p w:rsidR="00876BFC" w:rsidRDefault="00876BFC" w:rsidP="00876BFC">
      <w:pPr>
        <w:pStyle w:val="20"/>
        <w:shd w:val="clear" w:color="auto" w:fill="auto"/>
        <w:spacing w:after="658" w:line="317" w:lineRule="exact"/>
        <w:ind w:firstLine="320"/>
        <w:rPr>
          <w:b/>
          <w:sz w:val="32"/>
          <w:szCs w:val="32"/>
        </w:rPr>
      </w:pPr>
    </w:p>
    <w:p w:rsidR="00884B48" w:rsidRDefault="00884B48"/>
    <w:p w:rsidR="00876BFC" w:rsidRDefault="00876BFC"/>
    <w:p w:rsidR="00876BFC" w:rsidRDefault="00876BFC"/>
    <w:p w:rsidR="00884B48" w:rsidRPr="009B62A3" w:rsidRDefault="00884B48" w:rsidP="00884B48">
      <w:pPr>
        <w:pStyle w:val="40"/>
        <w:keepNext/>
        <w:keepLines/>
        <w:shd w:val="clear" w:color="auto" w:fill="auto"/>
        <w:spacing w:after="18" w:line="280" w:lineRule="exact"/>
        <w:rPr>
          <w:i w:val="0"/>
        </w:rPr>
      </w:pPr>
      <w:r w:rsidRPr="009B62A3">
        <w:rPr>
          <w:i w:val="0"/>
        </w:rPr>
        <w:lastRenderedPageBreak/>
        <w:t>ВВЕДЕНИЕ</w:t>
      </w:r>
    </w:p>
    <w:p w:rsidR="00876BFC" w:rsidRPr="009B62A3" w:rsidRDefault="00876BFC" w:rsidP="00884B48">
      <w:pPr>
        <w:pStyle w:val="40"/>
        <w:keepNext/>
        <w:keepLines/>
        <w:shd w:val="clear" w:color="auto" w:fill="auto"/>
        <w:spacing w:after="18" w:line="280" w:lineRule="exact"/>
        <w:rPr>
          <w:i w:val="0"/>
        </w:rPr>
      </w:pPr>
    </w:p>
    <w:p w:rsidR="009B62A3" w:rsidRPr="009B62A3" w:rsidRDefault="00884B48" w:rsidP="009B62A3">
      <w:pPr>
        <w:pStyle w:val="20"/>
        <w:shd w:val="clear" w:color="auto" w:fill="auto"/>
        <w:spacing w:before="0" w:after="267" w:line="240" w:lineRule="auto"/>
        <w:ind w:firstLine="740"/>
        <w:rPr>
          <w:sz w:val="28"/>
          <w:szCs w:val="28"/>
        </w:rPr>
      </w:pPr>
      <w:r w:rsidRPr="009B62A3">
        <w:rPr>
          <w:sz w:val="28"/>
          <w:szCs w:val="28"/>
        </w:rPr>
        <w:t>Программа вступительного экзамена в аспирантуру по направлению 12.06.01 «Фотоника, приборостроение, оптические и биотехнические системы и технологии» включает в себя перечень выносимых на экзамены вопросов и список рекомендуемой литературы по профилю:</w:t>
      </w:r>
      <w:r w:rsidR="009B62A3" w:rsidRPr="009B62A3">
        <w:rPr>
          <w:sz w:val="28"/>
          <w:szCs w:val="28"/>
        </w:rPr>
        <w:t xml:space="preserve"> «Приборы и методы измерений (по видам измерений)».</w:t>
      </w:r>
    </w:p>
    <w:p w:rsidR="00884B48" w:rsidRPr="009B62A3" w:rsidRDefault="00884B48" w:rsidP="009B62A3">
      <w:pPr>
        <w:pStyle w:val="20"/>
        <w:shd w:val="clear" w:color="auto" w:fill="auto"/>
        <w:spacing w:before="0" w:after="267" w:line="240" w:lineRule="auto"/>
        <w:ind w:firstLine="740"/>
        <w:rPr>
          <w:sz w:val="28"/>
          <w:szCs w:val="28"/>
        </w:rPr>
      </w:pPr>
      <w:r w:rsidRPr="009B62A3">
        <w:rPr>
          <w:sz w:val="28"/>
          <w:szCs w:val="28"/>
        </w:rPr>
        <w:t>Целью подготовки аспирантов по направлению 12.06.01 «Фотоника, приборостроение, оптические и биотехнические системы и технологии» является обеспечение различных сфер экономики РФ научными и научно-педагогическими кадрами, а также высококвалифицированными специалистами, владеющими современными научными методами анализа и принятия управленческих решений в области 1Т-технологий.</w:t>
      </w:r>
    </w:p>
    <w:p w:rsidR="00471F76" w:rsidRPr="009B62A3" w:rsidRDefault="00471F76" w:rsidP="00884B48">
      <w:pPr>
        <w:pStyle w:val="10"/>
        <w:keepNext/>
        <w:keepLines/>
        <w:shd w:val="clear" w:color="auto" w:fill="auto"/>
        <w:spacing w:before="0" w:after="24" w:line="320" w:lineRule="exact"/>
        <w:ind w:right="420"/>
        <w:rPr>
          <w:sz w:val="28"/>
          <w:szCs w:val="28"/>
        </w:rPr>
      </w:pPr>
    </w:p>
    <w:p w:rsidR="00884B48" w:rsidRPr="009B62A3" w:rsidRDefault="00884B48" w:rsidP="00884B48">
      <w:pPr>
        <w:pStyle w:val="10"/>
        <w:keepNext/>
        <w:keepLines/>
        <w:shd w:val="clear" w:color="auto" w:fill="auto"/>
        <w:spacing w:before="0" w:after="24" w:line="320" w:lineRule="exact"/>
        <w:ind w:right="420"/>
        <w:rPr>
          <w:sz w:val="28"/>
          <w:szCs w:val="28"/>
        </w:rPr>
      </w:pPr>
      <w:r w:rsidRPr="009B62A3">
        <w:rPr>
          <w:sz w:val="28"/>
          <w:szCs w:val="28"/>
        </w:rPr>
        <w:t>Приборы и методы измерения (по видам измерений)</w:t>
      </w:r>
    </w:p>
    <w:p w:rsidR="00707C89" w:rsidRDefault="00707C89" w:rsidP="00884B48">
      <w:pPr>
        <w:pStyle w:val="40"/>
        <w:keepNext/>
        <w:keepLines/>
        <w:shd w:val="clear" w:color="auto" w:fill="auto"/>
        <w:spacing w:after="249" w:line="280" w:lineRule="exact"/>
        <w:ind w:right="420"/>
        <w:rPr>
          <w:i w:val="0"/>
        </w:rPr>
      </w:pPr>
    </w:p>
    <w:p w:rsidR="00884B48" w:rsidRPr="009B62A3" w:rsidRDefault="00707C89" w:rsidP="00884B48">
      <w:pPr>
        <w:pStyle w:val="40"/>
        <w:keepNext/>
        <w:keepLines/>
        <w:shd w:val="clear" w:color="auto" w:fill="auto"/>
        <w:spacing w:after="249" w:line="280" w:lineRule="exact"/>
        <w:ind w:right="420"/>
        <w:rPr>
          <w:i w:val="0"/>
        </w:rPr>
      </w:pPr>
      <w:r>
        <w:rPr>
          <w:i w:val="0"/>
        </w:rPr>
        <w:t xml:space="preserve">1. </w:t>
      </w:r>
      <w:r w:rsidR="00884B48" w:rsidRPr="009B62A3">
        <w:rPr>
          <w:i w:val="0"/>
        </w:rPr>
        <w:t>Средства измерений.</w:t>
      </w:r>
    </w:p>
    <w:p w:rsidR="00707C89" w:rsidRDefault="00884B48" w:rsidP="00884B48">
      <w:pPr>
        <w:pStyle w:val="20"/>
        <w:shd w:val="clear" w:color="auto" w:fill="auto"/>
        <w:spacing w:before="0" w:after="244" w:line="278" w:lineRule="exact"/>
        <w:ind w:firstLine="740"/>
        <w:rPr>
          <w:sz w:val="28"/>
          <w:szCs w:val="28"/>
        </w:rPr>
      </w:pPr>
      <w:r w:rsidRPr="009B62A3">
        <w:rPr>
          <w:sz w:val="28"/>
          <w:szCs w:val="28"/>
        </w:rPr>
        <w:t xml:space="preserve">1.1 Понятие о средствах измерения. </w:t>
      </w:r>
    </w:p>
    <w:p w:rsidR="00707C89" w:rsidRDefault="00707C89" w:rsidP="00884B48">
      <w:pPr>
        <w:pStyle w:val="20"/>
        <w:shd w:val="clear" w:color="auto" w:fill="auto"/>
        <w:spacing w:before="0" w:after="244" w:line="278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1.2.</w:t>
      </w:r>
      <w:r w:rsidR="00884B48" w:rsidRPr="009B62A3">
        <w:rPr>
          <w:sz w:val="28"/>
          <w:szCs w:val="28"/>
        </w:rPr>
        <w:t xml:space="preserve">Метрологические характеристики. </w:t>
      </w:r>
    </w:p>
    <w:p w:rsidR="00884B48" w:rsidRPr="009B62A3" w:rsidRDefault="00707C89" w:rsidP="00884B48">
      <w:pPr>
        <w:pStyle w:val="20"/>
        <w:shd w:val="clear" w:color="auto" w:fill="auto"/>
        <w:spacing w:before="0" w:after="244" w:line="278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1.3.</w:t>
      </w:r>
      <w:r w:rsidR="00884B48" w:rsidRPr="009B62A3">
        <w:rPr>
          <w:sz w:val="28"/>
          <w:szCs w:val="28"/>
        </w:rPr>
        <w:t>Измерительные преобразователи. Измерительные приборы. Комплексные средства измерения. Виртуальные инструменты.</w:t>
      </w:r>
    </w:p>
    <w:p w:rsidR="00884B48" w:rsidRPr="009B62A3" w:rsidRDefault="00707C89" w:rsidP="009B62A3">
      <w:pPr>
        <w:pStyle w:val="40"/>
        <w:keepNext/>
        <w:keepLines/>
        <w:shd w:val="clear" w:color="auto" w:fill="auto"/>
        <w:tabs>
          <w:tab w:val="left" w:pos="930"/>
        </w:tabs>
        <w:spacing w:after="0" w:line="274" w:lineRule="exact"/>
        <w:ind w:left="560"/>
        <w:jc w:val="both"/>
        <w:rPr>
          <w:i w:val="0"/>
        </w:rPr>
      </w:pPr>
      <w:r>
        <w:rPr>
          <w:i w:val="0"/>
        </w:rPr>
        <w:t xml:space="preserve">2. </w:t>
      </w:r>
      <w:r w:rsidR="009B62A3" w:rsidRPr="009B62A3">
        <w:rPr>
          <w:i w:val="0"/>
        </w:rPr>
        <w:t xml:space="preserve"> </w:t>
      </w:r>
      <w:r w:rsidR="00884B48" w:rsidRPr="009B62A3">
        <w:rPr>
          <w:i w:val="0"/>
        </w:rPr>
        <w:t>Методы и средства измерений различных физических величин.</w:t>
      </w:r>
    </w:p>
    <w:p w:rsidR="00884B48" w:rsidRPr="009B62A3" w:rsidRDefault="00707C89" w:rsidP="00707C89">
      <w:pPr>
        <w:pStyle w:val="20"/>
        <w:shd w:val="clear" w:color="auto" w:fill="auto"/>
        <w:tabs>
          <w:tab w:val="left" w:pos="1183"/>
        </w:tabs>
        <w:spacing w:before="0" w:after="0"/>
        <w:ind w:left="560" w:firstLine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84B48" w:rsidRPr="009B62A3">
        <w:rPr>
          <w:sz w:val="28"/>
          <w:szCs w:val="28"/>
        </w:rPr>
        <w:t>Измерение активных электрических величин. Электромеханические измерительные приборы и их применение. Измерение постоянных тока и напряжения. Измерение переменных тока и напряжения. Измерение мощности.</w:t>
      </w:r>
    </w:p>
    <w:p w:rsidR="00884B48" w:rsidRPr="009B62A3" w:rsidRDefault="00707C89" w:rsidP="00707C89">
      <w:pPr>
        <w:pStyle w:val="20"/>
        <w:shd w:val="clear" w:color="auto" w:fill="auto"/>
        <w:tabs>
          <w:tab w:val="left" w:pos="1022"/>
        </w:tabs>
        <w:spacing w:before="0" w:after="0"/>
        <w:ind w:left="460" w:firstLine="0"/>
        <w:rPr>
          <w:sz w:val="28"/>
          <w:szCs w:val="28"/>
        </w:rPr>
      </w:pPr>
      <w:r>
        <w:rPr>
          <w:sz w:val="28"/>
          <w:szCs w:val="28"/>
        </w:rPr>
        <w:t xml:space="preserve"> 2.2. </w:t>
      </w:r>
      <w:r w:rsidR="00884B48" w:rsidRPr="009B62A3">
        <w:rPr>
          <w:sz w:val="28"/>
          <w:szCs w:val="28"/>
        </w:rPr>
        <w:t xml:space="preserve">Измерение сопротивлений. </w:t>
      </w:r>
      <w:r w:rsidR="00884B48" w:rsidRPr="009B62A3">
        <w:rPr>
          <w:rStyle w:val="21"/>
          <w:i w:val="0"/>
          <w:sz w:val="28"/>
          <w:szCs w:val="28"/>
        </w:rPr>
        <w:t>Измерение активных сопротивлений.</w:t>
      </w:r>
      <w:r w:rsidR="00884B48" w:rsidRPr="009B62A3">
        <w:rPr>
          <w:sz w:val="28"/>
          <w:szCs w:val="28"/>
        </w:rPr>
        <w:t xml:space="preserve"> Метод амперметра и вольтметра. Мостовые методы: использование уравновешенных и неуравновешенных мостов. </w:t>
      </w:r>
      <w:r w:rsidR="00884B48" w:rsidRPr="009B62A3">
        <w:rPr>
          <w:rStyle w:val="21"/>
          <w:i w:val="0"/>
          <w:sz w:val="28"/>
          <w:szCs w:val="28"/>
        </w:rPr>
        <w:t xml:space="preserve">Измерение реактивных и полных сопротивлений. </w:t>
      </w:r>
      <w:r w:rsidR="00884B48" w:rsidRPr="009B62A3">
        <w:rPr>
          <w:sz w:val="28"/>
          <w:szCs w:val="28"/>
        </w:rPr>
        <w:t>Уравновешенные и неуравновешенные мосты переменного тока для измерения импедансов.</w:t>
      </w:r>
    </w:p>
    <w:p w:rsidR="00884B48" w:rsidRPr="009B62A3" w:rsidRDefault="00884B48" w:rsidP="00884B48">
      <w:pPr>
        <w:pStyle w:val="20"/>
        <w:shd w:val="clear" w:color="auto" w:fill="auto"/>
        <w:spacing w:before="0" w:after="0"/>
        <w:ind w:firstLine="560"/>
        <w:rPr>
          <w:sz w:val="28"/>
          <w:szCs w:val="28"/>
        </w:rPr>
      </w:pPr>
    </w:p>
    <w:p w:rsidR="00884B48" w:rsidRPr="009B62A3" w:rsidRDefault="00707C89" w:rsidP="00707C89">
      <w:pPr>
        <w:pStyle w:val="20"/>
        <w:shd w:val="clear" w:color="auto" w:fill="auto"/>
        <w:tabs>
          <w:tab w:val="left" w:pos="1183"/>
        </w:tabs>
        <w:spacing w:before="0" w:after="0"/>
        <w:ind w:left="460" w:firstLine="0"/>
        <w:rPr>
          <w:sz w:val="28"/>
          <w:szCs w:val="28"/>
        </w:rPr>
      </w:pPr>
      <w:r>
        <w:rPr>
          <w:sz w:val="28"/>
          <w:szCs w:val="28"/>
        </w:rPr>
        <w:t>2.3.</w:t>
      </w:r>
      <w:r w:rsidR="00884B48" w:rsidRPr="009B62A3">
        <w:rPr>
          <w:sz w:val="28"/>
          <w:szCs w:val="28"/>
        </w:rPr>
        <w:t>Измерение линейных и угловых перемещений. Использование взаимоиндуктивных датчиков. Ёмкостные датчики с изменением зазора и площади электродов. Реостатные датчики. Измерение деформаций: использование тензорезисторов. Измерение параметров вибраций: датчики инерционного действия.</w:t>
      </w:r>
    </w:p>
    <w:p w:rsidR="00884B48" w:rsidRPr="009B62A3" w:rsidRDefault="00707C89" w:rsidP="00707C89">
      <w:pPr>
        <w:pStyle w:val="20"/>
        <w:shd w:val="clear" w:color="auto" w:fill="auto"/>
        <w:tabs>
          <w:tab w:val="left" w:pos="1022"/>
        </w:tabs>
        <w:spacing w:before="0" w:after="0"/>
        <w:ind w:left="460" w:firstLine="0"/>
        <w:rPr>
          <w:sz w:val="28"/>
          <w:szCs w:val="28"/>
        </w:rPr>
      </w:pPr>
      <w:r>
        <w:rPr>
          <w:sz w:val="28"/>
          <w:szCs w:val="28"/>
        </w:rPr>
        <w:t>2.4.</w:t>
      </w:r>
      <w:r w:rsidR="00884B48" w:rsidRPr="009B62A3">
        <w:rPr>
          <w:sz w:val="28"/>
          <w:szCs w:val="28"/>
        </w:rPr>
        <w:t>Измерение температуры. Использование термопар и терморезисторов.</w:t>
      </w:r>
    </w:p>
    <w:p w:rsidR="00884B48" w:rsidRPr="009B62A3" w:rsidRDefault="00707C89" w:rsidP="00707C89">
      <w:pPr>
        <w:pStyle w:val="20"/>
        <w:shd w:val="clear" w:color="auto" w:fill="auto"/>
        <w:tabs>
          <w:tab w:val="left" w:pos="1022"/>
        </w:tabs>
        <w:spacing w:before="0" w:after="0"/>
        <w:ind w:left="460" w:firstLine="0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884B48" w:rsidRPr="009B62A3">
        <w:rPr>
          <w:sz w:val="28"/>
          <w:szCs w:val="28"/>
        </w:rPr>
        <w:t>Измерение усилий.</w:t>
      </w:r>
    </w:p>
    <w:p w:rsidR="00884B48" w:rsidRPr="009B62A3" w:rsidRDefault="00707C89" w:rsidP="00707C89">
      <w:pPr>
        <w:pStyle w:val="20"/>
        <w:shd w:val="clear" w:color="auto" w:fill="auto"/>
        <w:tabs>
          <w:tab w:val="left" w:pos="946"/>
        </w:tabs>
        <w:spacing w:before="0" w:after="0"/>
        <w:ind w:left="460" w:firstLine="0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884B48" w:rsidRPr="009B62A3">
        <w:rPr>
          <w:sz w:val="28"/>
          <w:szCs w:val="28"/>
        </w:rPr>
        <w:t>Анализ состава жидкостей и газов. Определение показателя pH. Газовый анализ.</w:t>
      </w:r>
    </w:p>
    <w:p w:rsidR="00884B48" w:rsidRPr="009B62A3" w:rsidRDefault="00884B48" w:rsidP="00884B48">
      <w:pPr>
        <w:pStyle w:val="40"/>
        <w:keepNext/>
        <w:keepLines/>
        <w:shd w:val="clear" w:color="auto" w:fill="auto"/>
        <w:spacing w:after="0" w:line="280" w:lineRule="exact"/>
        <w:ind w:left="20"/>
        <w:rPr>
          <w:i w:val="0"/>
        </w:rPr>
      </w:pPr>
    </w:p>
    <w:p w:rsidR="00884B48" w:rsidRPr="009B62A3" w:rsidRDefault="00884B48" w:rsidP="00884B48">
      <w:pPr>
        <w:pStyle w:val="40"/>
        <w:keepNext/>
        <w:keepLines/>
        <w:shd w:val="clear" w:color="auto" w:fill="auto"/>
        <w:spacing w:after="0" w:line="280" w:lineRule="exact"/>
        <w:ind w:left="20"/>
        <w:rPr>
          <w:i w:val="0"/>
        </w:rPr>
      </w:pPr>
      <w:r w:rsidRPr="009B62A3">
        <w:rPr>
          <w:i w:val="0"/>
        </w:rPr>
        <w:t>З. Методы и технические средства метрологического обеспечения</w:t>
      </w:r>
    </w:p>
    <w:p w:rsidR="00884B48" w:rsidRPr="009B62A3" w:rsidRDefault="00884B48" w:rsidP="00884B48">
      <w:pPr>
        <w:pStyle w:val="40"/>
        <w:keepNext/>
        <w:keepLines/>
        <w:shd w:val="clear" w:color="auto" w:fill="auto"/>
        <w:spacing w:after="259" w:line="280" w:lineRule="exact"/>
        <w:ind w:left="20"/>
        <w:rPr>
          <w:i w:val="0"/>
        </w:rPr>
      </w:pPr>
      <w:r w:rsidRPr="009B62A3">
        <w:rPr>
          <w:i w:val="0"/>
        </w:rPr>
        <w:t>системных средств измерений</w:t>
      </w:r>
    </w:p>
    <w:p w:rsidR="00884B48" w:rsidRPr="009B62A3" w:rsidRDefault="00707C89" w:rsidP="00707C89">
      <w:pPr>
        <w:pStyle w:val="20"/>
        <w:shd w:val="clear" w:color="auto" w:fill="auto"/>
        <w:tabs>
          <w:tab w:val="left" w:pos="1421"/>
        </w:tabs>
        <w:spacing w:before="0" w:after="0" w:line="278" w:lineRule="exact"/>
        <w:ind w:left="740" w:firstLine="0"/>
        <w:rPr>
          <w:sz w:val="28"/>
          <w:szCs w:val="28"/>
        </w:rPr>
      </w:pPr>
      <w:r>
        <w:rPr>
          <w:sz w:val="28"/>
          <w:szCs w:val="28"/>
        </w:rPr>
        <w:t>3.1.</w:t>
      </w:r>
      <w:r w:rsidR="00884B48" w:rsidRPr="009B62A3">
        <w:rPr>
          <w:sz w:val="28"/>
          <w:szCs w:val="28"/>
        </w:rPr>
        <w:t>Роль и задачи метрологического обеспечения информационно</w:t>
      </w:r>
      <w:r w:rsidR="00884B48" w:rsidRPr="009B62A3">
        <w:rPr>
          <w:sz w:val="28"/>
          <w:szCs w:val="28"/>
        </w:rPr>
        <w:softHyphen/>
        <w:t>измерительных и управляющих систем.</w:t>
      </w:r>
    </w:p>
    <w:p w:rsidR="00884B48" w:rsidRPr="009B62A3" w:rsidRDefault="00707C89" w:rsidP="00707C89">
      <w:pPr>
        <w:pStyle w:val="20"/>
        <w:shd w:val="clear" w:color="auto" w:fill="auto"/>
        <w:tabs>
          <w:tab w:val="left" w:pos="1421"/>
        </w:tabs>
        <w:spacing w:before="0" w:after="0" w:line="278" w:lineRule="exact"/>
        <w:ind w:left="740" w:firstLine="0"/>
        <w:rPr>
          <w:sz w:val="28"/>
          <w:szCs w:val="28"/>
        </w:rPr>
      </w:pPr>
      <w:r>
        <w:rPr>
          <w:sz w:val="28"/>
          <w:szCs w:val="28"/>
        </w:rPr>
        <w:t>3.2.</w:t>
      </w:r>
      <w:r w:rsidR="00884B48" w:rsidRPr="009B62A3">
        <w:rPr>
          <w:sz w:val="28"/>
          <w:szCs w:val="28"/>
        </w:rPr>
        <w:t>Организационные и правовые законодательные основы осуществления работ по метрологическому обеспечению информационно-измерительных и управляющих систем.</w:t>
      </w:r>
    </w:p>
    <w:p w:rsidR="00884B48" w:rsidRPr="009B62A3" w:rsidRDefault="00707C89" w:rsidP="00D87914">
      <w:pPr>
        <w:pStyle w:val="20"/>
        <w:shd w:val="clear" w:color="auto" w:fill="auto"/>
        <w:tabs>
          <w:tab w:val="left" w:pos="1421"/>
        </w:tabs>
        <w:spacing w:before="0" w:after="209" w:line="278" w:lineRule="exact"/>
        <w:ind w:left="740" w:firstLine="0"/>
        <w:rPr>
          <w:sz w:val="28"/>
          <w:szCs w:val="28"/>
        </w:rPr>
      </w:pPr>
      <w:r>
        <w:rPr>
          <w:sz w:val="28"/>
          <w:szCs w:val="28"/>
        </w:rPr>
        <w:t>3.3.</w:t>
      </w:r>
      <w:r w:rsidR="00884B48" w:rsidRPr="009B62A3">
        <w:rPr>
          <w:sz w:val="28"/>
          <w:szCs w:val="28"/>
        </w:rPr>
        <w:t>Стандартные методы и средства метрологического обеспечения информационно-измерительных и управляющих систем.</w:t>
      </w:r>
    </w:p>
    <w:p w:rsidR="00884B48" w:rsidRPr="009B62A3" w:rsidRDefault="009B62A3" w:rsidP="009B62A3">
      <w:pPr>
        <w:pStyle w:val="40"/>
        <w:keepNext/>
        <w:keepLines/>
        <w:shd w:val="clear" w:color="auto" w:fill="auto"/>
        <w:tabs>
          <w:tab w:val="left" w:pos="1563"/>
        </w:tabs>
        <w:spacing w:after="275" w:line="317" w:lineRule="exact"/>
        <w:ind w:left="1160"/>
        <w:jc w:val="left"/>
        <w:rPr>
          <w:i w:val="0"/>
        </w:rPr>
      </w:pPr>
      <w:r w:rsidRPr="009B62A3">
        <w:rPr>
          <w:i w:val="0"/>
        </w:rPr>
        <w:t xml:space="preserve">4. </w:t>
      </w:r>
      <w:r w:rsidR="00884B48" w:rsidRPr="009B62A3">
        <w:rPr>
          <w:i w:val="0"/>
        </w:rPr>
        <w:t>Базисные принципы и методы теории вероятности и математической статистики; статистические операции над экспериментальными данными.</w:t>
      </w:r>
    </w:p>
    <w:p w:rsidR="00884B48" w:rsidRPr="009B62A3" w:rsidRDefault="00D87914" w:rsidP="00D87914">
      <w:pPr>
        <w:pStyle w:val="20"/>
        <w:shd w:val="clear" w:color="auto" w:fill="auto"/>
        <w:tabs>
          <w:tab w:val="left" w:pos="1421"/>
        </w:tabs>
        <w:spacing w:before="0" w:after="0"/>
        <w:ind w:left="740" w:firstLine="0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84B48" w:rsidRPr="009B62A3">
        <w:rPr>
          <w:sz w:val="28"/>
          <w:szCs w:val="28"/>
        </w:rPr>
        <w:t>Методы теории вероятности и математической статистики, применяемые при исследовании и проектировании средств измерений.</w:t>
      </w:r>
    </w:p>
    <w:p w:rsidR="00884B48" w:rsidRPr="009B62A3" w:rsidRDefault="00D87914" w:rsidP="00D87914">
      <w:pPr>
        <w:pStyle w:val="20"/>
        <w:shd w:val="clear" w:color="auto" w:fill="auto"/>
        <w:tabs>
          <w:tab w:val="left" w:pos="1421"/>
        </w:tabs>
        <w:spacing w:before="0" w:after="0"/>
        <w:ind w:left="740" w:firstLine="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84B48" w:rsidRPr="009B62A3">
        <w:rPr>
          <w:sz w:val="28"/>
          <w:szCs w:val="28"/>
        </w:rPr>
        <w:t>Понятие недостоверности. Недостоверность, обусловленная выбором модели исследуемого объекта. Источники недостоверности, возникающей при взаимодействии с объектом. Источники недостоверности, возникающей при передаче информации.</w:t>
      </w:r>
    </w:p>
    <w:p w:rsidR="00884B48" w:rsidRPr="009B62A3" w:rsidRDefault="00D87914" w:rsidP="00D87914">
      <w:pPr>
        <w:pStyle w:val="20"/>
        <w:shd w:val="clear" w:color="auto" w:fill="auto"/>
        <w:tabs>
          <w:tab w:val="left" w:pos="1421"/>
        </w:tabs>
        <w:spacing w:before="0" w:after="0"/>
        <w:ind w:left="740" w:firstLine="0"/>
        <w:rPr>
          <w:sz w:val="28"/>
          <w:szCs w:val="28"/>
        </w:rPr>
      </w:pPr>
      <w:r>
        <w:rPr>
          <w:sz w:val="28"/>
          <w:szCs w:val="28"/>
        </w:rPr>
        <w:t>4.3.</w:t>
      </w:r>
      <w:r w:rsidR="00884B48" w:rsidRPr="009B62A3">
        <w:rPr>
          <w:sz w:val="28"/>
          <w:szCs w:val="28"/>
        </w:rPr>
        <w:t>Оценивание недостоверностей, возникающих в результате взаимодействия с объектом, и способы их снижения.</w:t>
      </w:r>
    </w:p>
    <w:p w:rsidR="00884B48" w:rsidRPr="009B62A3" w:rsidRDefault="00D87914" w:rsidP="00D87914">
      <w:pPr>
        <w:pStyle w:val="20"/>
        <w:shd w:val="clear" w:color="auto" w:fill="auto"/>
        <w:tabs>
          <w:tab w:val="left" w:pos="1421"/>
        </w:tabs>
        <w:spacing w:before="0" w:after="235"/>
        <w:ind w:left="740" w:firstLine="0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884B48" w:rsidRPr="009B62A3">
        <w:rPr>
          <w:sz w:val="28"/>
          <w:szCs w:val="28"/>
        </w:rPr>
        <w:t>Оценивание недостоверностей, возникающих при передаче аналоговой информации, и способы их снижения.</w:t>
      </w:r>
    </w:p>
    <w:p w:rsidR="00884B48" w:rsidRPr="009B62A3" w:rsidRDefault="00884B48" w:rsidP="00884B48">
      <w:pPr>
        <w:pStyle w:val="40"/>
        <w:keepNext/>
        <w:keepLines/>
        <w:shd w:val="clear" w:color="auto" w:fill="auto"/>
        <w:spacing w:after="253" w:line="280" w:lineRule="exact"/>
        <w:ind w:firstLine="740"/>
        <w:jc w:val="both"/>
        <w:rPr>
          <w:i w:val="0"/>
        </w:rPr>
      </w:pPr>
      <w:r w:rsidRPr="009B62A3">
        <w:rPr>
          <w:i w:val="0"/>
        </w:rPr>
        <w:t>Литература</w:t>
      </w:r>
    </w:p>
    <w:p w:rsidR="00884B48" w:rsidRPr="009B62A3" w:rsidRDefault="00D87914" w:rsidP="00D87914">
      <w:pPr>
        <w:pStyle w:val="20"/>
        <w:shd w:val="clear" w:color="auto" w:fill="auto"/>
        <w:tabs>
          <w:tab w:val="left" w:pos="751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707C89">
        <w:rPr>
          <w:sz w:val="28"/>
          <w:szCs w:val="28"/>
        </w:rPr>
        <w:t>.</w:t>
      </w:r>
      <w:r w:rsidR="00884B48" w:rsidRPr="009B62A3">
        <w:rPr>
          <w:sz w:val="28"/>
          <w:szCs w:val="28"/>
        </w:rPr>
        <w:t>Метрология, стандартизация, сертификация и электроизмерительная техника: Учебное пособие / К.К.Ким, Г.Н.Анисимов, В.Ю.Барборович, Б.Я.Литвинов; Под ред. К.К.Кима.- СПб: Питер, 2008.- 368 с.</w:t>
      </w:r>
    </w:p>
    <w:p w:rsidR="00884B48" w:rsidRPr="009B62A3" w:rsidRDefault="00D87914" w:rsidP="00D87914">
      <w:pPr>
        <w:pStyle w:val="20"/>
        <w:shd w:val="clear" w:color="auto" w:fill="auto"/>
        <w:tabs>
          <w:tab w:val="left" w:pos="751"/>
        </w:tabs>
        <w:spacing w:before="0" w:after="0"/>
        <w:ind w:left="40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4B48" w:rsidRPr="009B62A3">
        <w:rPr>
          <w:sz w:val="28"/>
          <w:szCs w:val="28"/>
        </w:rPr>
        <w:t xml:space="preserve">Мазин В.Д. Датчики автоматических систем. Метрологический анализ (2-е дополненное изд.). Электронный ресурс. СПб., 2011, </w:t>
      </w:r>
      <w:r w:rsidR="00884B48" w:rsidRPr="009B62A3">
        <w:rPr>
          <w:sz w:val="28"/>
          <w:szCs w:val="28"/>
          <w:lang w:val="en-US" w:bidi="en-US"/>
        </w:rPr>
        <w:t>URL</w:t>
      </w:r>
      <w:r w:rsidR="00884B48" w:rsidRPr="009B62A3">
        <w:rPr>
          <w:sz w:val="28"/>
          <w:szCs w:val="28"/>
          <w:lang w:bidi="en-US"/>
        </w:rPr>
        <w:t>:</w:t>
      </w:r>
      <w:hyperlink r:id="rId5" w:history="1">
        <w:r w:rsidR="00884B48" w:rsidRPr="009B62A3">
          <w:rPr>
            <w:rStyle w:val="a3"/>
            <w:sz w:val="28"/>
            <w:szCs w:val="28"/>
          </w:rPr>
          <w:t>http://www.unilib.neva.ru/dl/2082.pdf</w:t>
        </w:r>
      </w:hyperlink>
      <w:r w:rsidR="00884B48" w:rsidRPr="009B62A3">
        <w:rPr>
          <w:sz w:val="28"/>
          <w:szCs w:val="28"/>
        </w:rPr>
        <w:t>.</w:t>
      </w:r>
      <w:r w:rsidR="00884B48" w:rsidRPr="009B62A3">
        <w:rPr>
          <w:sz w:val="28"/>
          <w:szCs w:val="28"/>
          <w:lang w:bidi="en-US"/>
        </w:rPr>
        <w:t xml:space="preserve"> </w:t>
      </w:r>
      <w:r w:rsidR="00884B48" w:rsidRPr="009B62A3">
        <w:rPr>
          <w:sz w:val="28"/>
          <w:szCs w:val="28"/>
        </w:rPr>
        <w:t>1,52 Мб</w:t>
      </w:r>
    </w:p>
    <w:p w:rsidR="00884B48" w:rsidRPr="009B62A3" w:rsidRDefault="00D87914" w:rsidP="00D87914">
      <w:pPr>
        <w:pStyle w:val="20"/>
        <w:shd w:val="clear" w:color="auto" w:fill="auto"/>
        <w:tabs>
          <w:tab w:val="left" w:pos="751"/>
        </w:tabs>
        <w:spacing w:before="0" w:after="0"/>
        <w:ind w:left="4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4B48" w:rsidRPr="009B62A3">
        <w:rPr>
          <w:sz w:val="28"/>
          <w:szCs w:val="28"/>
        </w:rPr>
        <w:t>Порсев Е.Г. Организация и планирование экспериментов. Новосиб. гос. техн. ун-т. Новосибирск, 2010.- 128 с.</w:t>
      </w:r>
    </w:p>
    <w:p w:rsidR="00884B48" w:rsidRPr="009B62A3" w:rsidRDefault="00D87914" w:rsidP="00D87914">
      <w:pPr>
        <w:pStyle w:val="20"/>
        <w:shd w:val="clear" w:color="auto" w:fill="auto"/>
        <w:tabs>
          <w:tab w:val="left" w:pos="751"/>
        </w:tabs>
        <w:spacing w:before="0" w:after="0"/>
        <w:ind w:left="400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4B48" w:rsidRPr="009B62A3">
        <w:rPr>
          <w:sz w:val="28"/>
          <w:szCs w:val="28"/>
        </w:rPr>
        <w:t>Солопченко Г.Н. Измерительные информационные системы: Учебное пособие. - СПб.: Изд-во Политехнического ун-та, 2010.-201 с.</w:t>
      </w:r>
    </w:p>
    <w:p w:rsidR="00884B48" w:rsidRPr="009B62A3" w:rsidRDefault="00D87914" w:rsidP="00D87914">
      <w:pPr>
        <w:pStyle w:val="20"/>
        <w:shd w:val="clear" w:color="auto" w:fill="auto"/>
        <w:tabs>
          <w:tab w:val="left" w:pos="751"/>
        </w:tabs>
        <w:spacing w:before="0" w:after="0"/>
        <w:ind w:left="400"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84B48" w:rsidRPr="009B62A3">
        <w:rPr>
          <w:sz w:val="28"/>
          <w:szCs w:val="28"/>
        </w:rPr>
        <w:t>Солопченко Г.Н. Электроника и информационно-измерительная техника.</w:t>
      </w:r>
    </w:p>
    <w:p w:rsidR="00884B48" w:rsidRPr="009B62A3" w:rsidRDefault="00D87914" w:rsidP="00D87914">
      <w:pPr>
        <w:pStyle w:val="20"/>
        <w:shd w:val="clear" w:color="auto" w:fill="auto"/>
        <w:tabs>
          <w:tab w:val="left" w:pos="751"/>
        </w:tabs>
        <w:spacing w:before="0" w:after="0"/>
        <w:ind w:left="400" w:firstLin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84B48" w:rsidRPr="009B62A3">
        <w:rPr>
          <w:sz w:val="28"/>
          <w:szCs w:val="28"/>
        </w:rPr>
        <w:t>Часть 2. Информационно-измерительная техника.- СПб.: Изд-во Политехи, ун-та, 2010.- 227 с.</w:t>
      </w:r>
    </w:p>
    <w:p w:rsidR="00884B48" w:rsidRPr="009B62A3" w:rsidRDefault="00D87914" w:rsidP="00D87914">
      <w:pPr>
        <w:pStyle w:val="20"/>
        <w:shd w:val="clear" w:color="auto" w:fill="auto"/>
        <w:tabs>
          <w:tab w:val="left" w:pos="8848"/>
        </w:tabs>
        <w:spacing w:before="0" w:after="0"/>
        <w:ind w:left="400" w:firstLine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84B48" w:rsidRPr="009B62A3">
        <w:rPr>
          <w:sz w:val="28"/>
          <w:szCs w:val="28"/>
        </w:rPr>
        <w:t xml:space="preserve"> Фридман А.Э. Основы метрологии. Современный курс.-СПб.:</w:t>
      </w:r>
      <w:r w:rsidR="00884B48" w:rsidRPr="009B62A3">
        <w:rPr>
          <w:sz w:val="28"/>
          <w:szCs w:val="28"/>
        </w:rPr>
        <w:tab/>
        <w:t>НПО "Профессионал", - 2008, 284 с.</w:t>
      </w:r>
    </w:p>
    <w:p w:rsidR="00884B48" w:rsidRPr="009B62A3" w:rsidRDefault="00950993" w:rsidP="00950993">
      <w:pPr>
        <w:pStyle w:val="20"/>
        <w:shd w:val="clear" w:color="auto" w:fill="auto"/>
        <w:tabs>
          <w:tab w:val="left" w:pos="751"/>
        </w:tabs>
        <w:spacing w:before="0" w:after="0"/>
        <w:ind w:left="400" w:firstLine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84B48" w:rsidRPr="009B62A3">
        <w:rPr>
          <w:sz w:val="28"/>
          <w:szCs w:val="28"/>
        </w:rPr>
        <w:t>Солопченко Г.Н. Теория вероятности и математическая статистика.- СПб.: Изд-во Политехи, ун-та, 2010, 212 с.</w:t>
      </w:r>
    </w:p>
    <w:p w:rsidR="00884B48" w:rsidRPr="009B62A3" w:rsidRDefault="00950993" w:rsidP="00950993">
      <w:pPr>
        <w:pStyle w:val="20"/>
        <w:shd w:val="clear" w:color="auto" w:fill="auto"/>
        <w:tabs>
          <w:tab w:val="left" w:pos="751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9. </w:t>
      </w:r>
      <w:r w:rsidR="00884B48" w:rsidRPr="009B62A3">
        <w:rPr>
          <w:sz w:val="28"/>
          <w:szCs w:val="28"/>
        </w:rPr>
        <w:t>Цапенко М.П. Измерительные информационные системы: Структуры и алгоритмы, системотехническое проектирование. - М.: Энергоатомиздат, 1985. -440 с.</w:t>
      </w:r>
    </w:p>
    <w:p w:rsidR="00884B48" w:rsidRPr="009B62A3" w:rsidRDefault="00950993" w:rsidP="00950993">
      <w:pPr>
        <w:pStyle w:val="20"/>
        <w:shd w:val="clear" w:color="auto" w:fill="auto"/>
        <w:spacing w:before="0" w:after="0"/>
        <w:ind w:left="400" w:firstLine="0"/>
        <w:rPr>
          <w:sz w:val="28"/>
          <w:szCs w:val="28"/>
        </w:rPr>
      </w:pPr>
      <w:r>
        <w:rPr>
          <w:sz w:val="28"/>
          <w:szCs w:val="28"/>
        </w:rPr>
        <w:t>10.</w:t>
      </w:r>
      <w:r w:rsidR="00884B48" w:rsidRPr="009B62A3">
        <w:rPr>
          <w:sz w:val="28"/>
          <w:szCs w:val="28"/>
        </w:rPr>
        <w:t xml:space="preserve"> Новосёлов О.Н., Фомин А.Ф. Основы теории и расчёта информационно</w:t>
      </w:r>
      <w:r w:rsidR="00884B48" w:rsidRPr="009B62A3">
        <w:rPr>
          <w:sz w:val="28"/>
          <w:szCs w:val="28"/>
        </w:rPr>
        <w:softHyphen/>
        <w:t>измерительных систем. - М.: Машиностроение, 1991. - 336 с.</w:t>
      </w:r>
    </w:p>
    <w:p w:rsidR="00884B48" w:rsidRPr="009B62A3" w:rsidRDefault="00950993" w:rsidP="00884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84B48" w:rsidRPr="009B62A3">
        <w:rPr>
          <w:rFonts w:ascii="Times New Roman" w:hAnsi="Times New Roman" w:cs="Times New Roman"/>
          <w:sz w:val="28"/>
          <w:szCs w:val="28"/>
        </w:rPr>
        <w:t xml:space="preserve">11. Гмурман В.Е. Теория вероятностей и математическая статистика.-М.: Высшая школа, </w:t>
      </w:r>
      <w:bookmarkStart w:id="0" w:name="_GoBack"/>
      <w:bookmarkEnd w:id="0"/>
      <w:r w:rsidR="00884B48" w:rsidRPr="009B62A3">
        <w:rPr>
          <w:rFonts w:ascii="Times New Roman" w:hAnsi="Times New Roman" w:cs="Times New Roman"/>
          <w:sz w:val="28"/>
          <w:szCs w:val="28"/>
        </w:rPr>
        <w:t xml:space="preserve">2001,479 с.     </w:t>
      </w:r>
    </w:p>
    <w:p w:rsidR="00884B48" w:rsidRPr="009B62A3" w:rsidRDefault="00950993" w:rsidP="00884B48">
      <w:pPr>
        <w:pStyle w:val="20"/>
        <w:shd w:val="clear" w:color="auto" w:fill="auto"/>
        <w:tabs>
          <w:tab w:val="left" w:pos="823"/>
        </w:tabs>
        <w:spacing w:before="0" w:after="0" w:line="278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4B48" w:rsidRPr="009B62A3">
        <w:rPr>
          <w:sz w:val="28"/>
          <w:szCs w:val="28"/>
        </w:rPr>
        <w:t>12.</w:t>
      </w:r>
      <w:r w:rsidR="009B62A3">
        <w:rPr>
          <w:sz w:val="28"/>
          <w:szCs w:val="28"/>
        </w:rPr>
        <w:t xml:space="preserve"> </w:t>
      </w:r>
      <w:r w:rsidR="00884B48" w:rsidRPr="009B62A3">
        <w:rPr>
          <w:sz w:val="28"/>
          <w:szCs w:val="28"/>
        </w:rPr>
        <w:t>ГОСТ 1.25 "Государственная система стандартизации. Метрологическое обеспечение.                 Основные положения.".-М.: Изд-во стандартов, 1977, 12 с.</w:t>
      </w:r>
    </w:p>
    <w:p w:rsidR="00884B48" w:rsidRPr="009B62A3" w:rsidRDefault="00D87914" w:rsidP="00D87914">
      <w:pPr>
        <w:pStyle w:val="20"/>
        <w:shd w:val="clear" w:color="auto" w:fill="auto"/>
        <w:tabs>
          <w:tab w:val="left" w:pos="823"/>
        </w:tabs>
        <w:spacing w:before="0" w:after="0" w:line="278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4B48" w:rsidRPr="009B62A3">
        <w:rPr>
          <w:sz w:val="28"/>
          <w:szCs w:val="28"/>
        </w:rPr>
        <w:t>13.ГОСТ 8.594. "Государственная система обеспечения единства измерений. Метрологическое обеспечение измерительных систем, основные положения".-М. Госстандарт России. 2002,11 с.</w:t>
      </w:r>
    </w:p>
    <w:p w:rsidR="00884B48" w:rsidRPr="009B62A3" w:rsidRDefault="00D87914" w:rsidP="00D87914">
      <w:pPr>
        <w:pStyle w:val="20"/>
        <w:shd w:val="clear" w:color="auto" w:fill="auto"/>
        <w:tabs>
          <w:tab w:val="left" w:pos="823"/>
        </w:tabs>
        <w:spacing w:before="0" w:after="0" w:line="278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4B48" w:rsidRPr="009B62A3">
        <w:rPr>
          <w:sz w:val="28"/>
          <w:szCs w:val="28"/>
        </w:rPr>
        <w:t>14</w:t>
      </w:r>
      <w:r w:rsidR="009B62A3">
        <w:rPr>
          <w:sz w:val="28"/>
          <w:szCs w:val="28"/>
        </w:rPr>
        <w:t xml:space="preserve"> </w:t>
      </w:r>
      <w:r w:rsidR="00884B48" w:rsidRPr="009B62A3">
        <w:rPr>
          <w:sz w:val="28"/>
          <w:szCs w:val="28"/>
        </w:rPr>
        <w:t>.ГОСТ Р 8.565 "Государственное обеспечение единства измерений. Метрологическое обеспечение эксплуатации атомных станций. Основные положения". - М.: 2001, -11 с.</w:t>
      </w:r>
    </w:p>
    <w:p w:rsidR="00884B48" w:rsidRPr="009B62A3" w:rsidRDefault="00D87914" w:rsidP="00884B48">
      <w:pPr>
        <w:pStyle w:val="20"/>
        <w:shd w:val="clear" w:color="auto" w:fill="auto"/>
        <w:tabs>
          <w:tab w:val="left" w:pos="823"/>
        </w:tabs>
        <w:spacing w:before="0" w:after="0" w:line="278" w:lineRule="exact"/>
        <w:ind w:left="40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4B48" w:rsidRPr="009B62A3">
        <w:rPr>
          <w:sz w:val="28"/>
          <w:szCs w:val="28"/>
        </w:rPr>
        <w:t>15.</w:t>
      </w:r>
      <w:r w:rsidR="009B62A3">
        <w:rPr>
          <w:sz w:val="28"/>
          <w:szCs w:val="28"/>
        </w:rPr>
        <w:t xml:space="preserve"> </w:t>
      </w:r>
      <w:r w:rsidR="00884B48" w:rsidRPr="009B62A3">
        <w:rPr>
          <w:sz w:val="28"/>
          <w:szCs w:val="28"/>
        </w:rPr>
        <w:t>Г.Крамер Математические методы статистики.-М.: Мир, 1975, 427 с.</w:t>
      </w:r>
    </w:p>
    <w:p w:rsidR="00884B48" w:rsidRPr="009B62A3" w:rsidRDefault="00D87914" w:rsidP="00884B48">
      <w:pPr>
        <w:pStyle w:val="20"/>
        <w:shd w:val="clear" w:color="auto" w:fill="auto"/>
        <w:tabs>
          <w:tab w:val="left" w:pos="823"/>
        </w:tabs>
        <w:spacing w:before="0" w:after="0" w:line="278" w:lineRule="exact"/>
        <w:ind w:left="40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4B48" w:rsidRPr="009B62A3">
        <w:rPr>
          <w:sz w:val="28"/>
          <w:szCs w:val="28"/>
        </w:rPr>
        <w:t>16. С. Уилкс Математическая статистика.-М.: Наука, 1967,523 с.</w:t>
      </w:r>
    </w:p>
    <w:p w:rsidR="00884B48" w:rsidRPr="009B62A3" w:rsidRDefault="00884B48" w:rsidP="00884B48">
      <w:pPr>
        <w:pStyle w:val="20"/>
        <w:shd w:val="clear" w:color="auto" w:fill="auto"/>
        <w:tabs>
          <w:tab w:val="left" w:pos="823"/>
        </w:tabs>
        <w:spacing w:before="0" w:after="0" w:line="278" w:lineRule="exact"/>
        <w:ind w:firstLine="0"/>
        <w:rPr>
          <w:sz w:val="28"/>
          <w:szCs w:val="28"/>
        </w:rPr>
      </w:pPr>
    </w:p>
    <w:p w:rsidR="00884B48" w:rsidRPr="009B62A3" w:rsidRDefault="00884B48">
      <w:pPr>
        <w:rPr>
          <w:sz w:val="28"/>
          <w:szCs w:val="28"/>
        </w:rPr>
      </w:pPr>
    </w:p>
    <w:p w:rsidR="00884B48" w:rsidRPr="009B62A3" w:rsidRDefault="00884B48">
      <w:pPr>
        <w:rPr>
          <w:sz w:val="28"/>
          <w:szCs w:val="28"/>
        </w:rPr>
      </w:pPr>
    </w:p>
    <w:sectPr w:rsidR="00884B48" w:rsidRPr="009B62A3" w:rsidSect="009B62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8C2"/>
    <w:multiLevelType w:val="multilevel"/>
    <w:tmpl w:val="4628BC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0268EB"/>
    <w:multiLevelType w:val="multilevel"/>
    <w:tmpl w:val="81F07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A03D47"/>
    <w:multiLevelType w:val="multilevel"/>
    <w:tmpl w:val="31445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B456B2"/>
    <w:multiLevelType w:val="multilevel"/>
    <w:tmpl w:val="81F07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5A124C"/>
    <w:multiLevelType w:val="multilevel"/>
    <w:tmpl w:val="57D606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30"/>
    <w:rsid w:val="00450B07"/>
    <w:rsid w:val="00471F76"/>
    <w:rsid w:val="006D7A8E"/>
    <w:rsid w:val="00707C89"/>
    <w:rsid w:val="00876BFC"/>
    <w:rsid w:val="00884B48"/>
    <w:rsid w:val="008C2792"/>
    <w:rsid w:val="00950993"/>
    <w:rsid w:val="009B62A3"/>
    <w:rsid w:val="00A95E30"/>
    <w:rsid w:val="00D8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895E"/>
  <w15:chartTrackingRefBased/>
  <w15:docId w15:val="{16A0D5C4-FBEC-44BF-8C9C-97B3B2A0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8E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884B4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84B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884B4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 + Курсив"/>
    <w:basedOn w:val="2"/>
    <w:rsid w:val="00884B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Заголовок №4"/>
    <w:basedOn w:val="a"/>
    <w:link w:val="4"/>
    <w:rsid w:val="00884B48"/>
    <w:pPr>
      <w:widowControl w:val="0"/>
      <w:shd w:val="clear" w:color="auto" w:fill="FFFFFF"/>
      <w:spacing w:after="1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884B48"/>
    <w:pPr>
      <w:widowControl w:val="0"/>
      <w:shd w:val="clear" w:color="auto" w:fill="FFFFFF"/>
      <w:spacing w:before="120" w:after="24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84B48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3">
    <w:name w:val="Hyperlink"/>
    <w:basedOn w:val="a0"/>
    <w:rsid w:val="00884B48"/>
    <w:rPr>
      <w:color w:val="0066CC"/>
      <w:u w:val="single"/>
    </w:rPr>
  </w:style>
  <w:style w:type="character" w:customStyle="1" w:styleId="3Exact">
    <w:name w:val="Основной текст (3) Exact"/>
    <w:basedOn w:val="a0"/>
    <w:rsid w:val="00884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84B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884B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rsid w:val="00884B4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1">
    <w:name w:val="Заголовок №3_"/>
    <w:basedOn w:val="a0"/>
    <w:link w:val="32"/>
    <w:rsid w:val="00884B48"/>
    <w:rPr>
      <w:rFonts w:ascii="Comic Sans MS" w:eastAsia="Comic Sans MS" w:hAnsi="Comic Sans MS" w:cs="Comic Sans MS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84B4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3">
    <w:name w:val="Основной текст (3) + Курсив"/>
    <w:basedOn w:val="3"/>
    <w:rsid w:val="00884B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84B48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884B48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884B48"/>
    <w:pPr>
      <w:widowControl w:val="0"/>
      <w:shd w:val="clear" w:color="auto" w:fill="FFFFFF"/>
      <w:spacing w:after="0" w:line="370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2">
    <w:name w:val="Заголовок №3"/>
    <w:basedOn w:val="a"/>
    <w:link w:val="31"/>
    <w:rsid w:val="00884B48"/>
    <w:pPr>
      <w:widowControl w:val="0"/>
      <w:shd w:val="clear" w:color="auto" w:fill="FFFFFF"/>
      <w:spacing w:after="420" w:line="0" w:lineRule="atLeast"/>
      <w:jc w:val="right"/>
      <w:outlineLvl w:val="2"/>
    </w:pPr>
    <w:rPr>
      <w:rFonts w:ascii="Comic Sans MS" w:eastAsia="Comic Sans MS" w:hAnsi="Comic Sans MS" w:cs="Comic Sans MS"/>
      <w:sz w:val="24"/>
      <w:szCs w:val="24"/>
    </w:rPr>
  </w:style>
  <w:style w:type="paragraph" w:customStyle="1" w:styleId="50">
    <w:name w:val="Основной текст (5)"/>
    <w:basedOn w:val="a"/>
    <w:link w:val="5"/>
    <w:rsid w:val="00884B48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lib.neva.ru/dl/208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Елена</dc:creator>
  <cp:keywords/>
  <dc:description/>
  <cp:lastModifiedBy>Романова Елена</cp:lastModifiedBy>
  <cp:revision>3</cp:revision>
  <dcterms:created xsi:type="dcterms:W3CDTF">2017-07-20T13:54:00Z</dcterms:created>
  <dcterms:modified xsi:type="dcterms:W3CDTF">2017-08-08T09:39:00Z</dcterms:modified>
</cp:coreProperties>
</file>