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3B" w:rsidRPr="00BA5F77" w:rsidRDefault="00C65C3B" w:rsidP="00C65C3B">
      <w:pPr>
        <w:pBdr>
          <w:bottom w:val="single" w:sz="24" w:space="1" w:color="auto"/>
        </w:pBdr>
        <w:suppressAutoHyphens/>
        <w:spacing w:after="0"/>
        <w:ind w:firstLine="284"/>
        <w:jc w:val="center"/>
        <w:rPr>
          <w:rFonts w:ascii="Arial" w:hAnsi="Arial" w:cs="Arial"/>
          <w:b/>
          <w:bCs/>
          <w:sz w:val="20"/>
          <w:szCs w:val="20"/>
        </w:rPr>
      </w:pPr>
      <w:bookmarkStart w:id="0" w:name="_GoBack"/>
      <w:bookmarkEnd w:id="0"/>
    </w:p>
    <w:p w:rsidR="00C65C3B" w:rsidRPr="00BA5F77" w:rsidRDefault="00C65C3B" w:rsidP="00C65C3B">
      <w:pPr>
        <w:suppressAutoHyphens/>
        <w:spacing w:after="0"/>
        <w:ind w:firstLine="284"/>
        <w:jc w:val="center"/>
        <w:rPr>
          <w:rFonts w:ascii="Arial" w:hAnsi="Arial" w:cs="Arial"/>
          <w:b/>
          <w:bCs/>
          <w:sz w:val="20"/>
          <w:szCs w:val="20"/>
        </w:rPr>
      </w:pPr>
    </w:p>
    <w:p w:rsidR="00C65C3B" w:rsidRPr="003C13C3" w:rsidRDefault="00C65C3B" w:rsidP="00C65C3B">
      <w:pPr>
        <w:suppressAutoHyphens/>
        <w:spacing w:after="0"/>
        <w:ind w:firstLine="284"/>
        <w:jc w:val="center"/>
        <w:rPr>
          <w:rFonts w:ascii="Arial" w:hAnsi="Arial" w:cs="Arial"/>
          <w:b/>
          <w:bCs/>
          <w:sz w:val="24"/>
          <w:szCs w:val="20"/>
        </w:rPr>
      </w:pPr>
      <w:r w:rsidRPr="003C13C3">
        <w:rPr>
          <w:rFonts w:ascii="Arial" w:hAnsi="Arial" w:cs="Arial"/>
          <w:b/>
          <w:bCs/>
          <w:sz w:val="24"/>
          <w:szCs w:val="20"/>
        </w:rPr>
        <w:t>ФЕДЕРАЛЬНОЕ АГЕНТСТВО</w:t>
      </w:r>
    </w:p>
    <w:p w:rsidR="00C65C3B" w:rsidRPr="003C13C3" w:rsidRDefault="00C65C3B" w:rsidP="00C65C3B">
      <w:pPr>
        <w:suppressAutoHyphens/>
        <w:spacing w:after="0"/>
        <w:ind w:firstLine="284"/>
        <w:jc w:val="center"/>
        <w:rPr>
          <w:rFonts w:ascii="Arial" w:hAnsi="Arial" w:cs="Arial"/>
          <w:b/>
          <w:bCs/>
          <w:sz w:val="24"/>
          <w:szCs w:val="20"/>
        </w:rPr>
      </w:pPr>
    </w:p>
    <w:p w:rsidR="00C65C3B" w:rsidRPr="003C13C3" w:rsidRDefault="00C65C3B" w:rsidP="00C65C3B">
      <w:pPr>
        <w:suppressAutoHyphens/>
        <w:spacing w:after="0"/>
        <w:ind w:firstLine="284"/>
        <w:jc w:val="center"/>
        <w:rPr>
          <w:rFonts w:ascii="Arial" w:hAnsi="Arial" w:cs="Arial"/>
          <w:b/>
          <w:bCs/>
          <w:sz w:val="24"/>
          <w:szCs w:val="20"/>
        </w:rPr>
      </w:pPr>
      <w:r w:rsidRPr="003C13C3">
        <w:rPr>
          <w:rFonts w:ascii="Arial" w:hAnsi="Arial" w:cs="Arial"/>
          <w:b/>
          <w:bCs/>
          <w:sz w:val="24"/>
          <w:szCs w:val="20"/>
        </w:rPr>
        <w:t>ПО ТЕХНИЧЕСКОМУ РЕГУЛИРОВАНИЮ И МЕТРОЛОГИИ</w:t>
      </w:r>
    </w:p>
    <w:p w:rsidR="00C65C3B" w:rsidRPr="003C13C3" w:rsidRDefault="00C65C3B" w:rsidP="00087AE8">
      <w:pPr>
        <w:pBdr>
          <w:bottom w:val="single" w:sz="24" w:space="0" w:color="auto"/>
        </w:pBdr>
        <w:suppressAutoHyphens/>
        <w:spacing w:after="0"/>
        <w:ind w:firstLine="284"/>
        <w:jc w:val="center"/>
        <w:outlineLvl w:val="0"/>
        <w:rPr>
          <w:rFonts w:ascii="Arial" w:hAnsi="Arial" w:cs="Arial"/>
          <w:b/>
          <w:bCs/>
          <w:sz w:val="20"/>
          <w:szCs w:val="20"/>
        </w:rPr>
      </w:pPr>
    </w:p>
    <w:p w:rsidR="00C65C3B" w:rsidRPr="003C13C3" w:rsidRDefault="00C65C3B" w:rsidP="00C65C3B">
      <w:pPr>
        <w:suppressAutoHyphens/>
        <w:spacing w:after="0"/>
        <w:ind w:firstLine="284"/>
        <w:jc w:val="center"/>
        <w:rPr>
          <w:rFonts w:ascii="Arial" w:hAnsi="Arial" w:cs="Arial"/>
          <w:b/>
          <w:bCs/>
          <w:sz w:val="20"/>
          <w:szCs w:val="20"/>
        </w:rPr>
      </w:pPr>
    </w:p>
    <w:p w:rsidR="00C65C3B" w:rsidRPr="003C13C3" w:rsidRDefault="0096538B" w:rsidP="00C65C3B">
      <w:pPr>
        <w:suppressAutoHyphens/>
        <w:spacing w:after="0"/>
        <w:ind w:firstLine="284"/>
        <w:jc w:val="center"/>
        <w:rPr>
          <w:rFonts w:ascii="Arial" w:hAnsi="Arial" w:cs="Arial"/>
          <w:b/>
          <w:bCs/>
          <w:sz w:val="20"/>
          <w:szCs w:val="20"/>
        </w:rPr>
      </w:pPr>
      <w:r>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45pt;margin-top:13.35pt;width:120.5pt;height:76.2pt;z-index:251662336">
            <v:imagedata r:id="rId9" o:title=""/>
          </v:shape>
          <o:OLEObject Type="Embed" ProgID="PBrush" ShapeID="_x0000_s1027" DrawAspect="Content" ObjectID="_1684760131" r:id="rId10"/>
        </w:pict>
      </w:r>
    </w:p>
    <w:tbl>
      <w:tblPr>
        <w:tblW w:w="0" w:type="auto"/>
        <w:jc w:val="center"/>
        <w:tblLook w:val="0000" w:firstRow="0" w:lastRow="0" w:firstColumn="0" w:lastColumn="0" w:noHBand="0" w:noVBand="0"/>
      </w:tblPr>
      <w:tblGrid>
        <w:gridCol w:w="2682"/>
        <w:gridCol w:w="4571"/>
        <w:gridCol w:w="2600"/>
      </w:tblGrid>
      <w:tr w:rsidR="00C65C3B" w:rsidRPr="003C13C3" w:rsidTr="00D77D3E">
        <w:trPr>
          <w:trHeight w:val="2367"/>
          <w:jc w:val="center"/>
        </w:trPr>
        <w:tc>
          <w:tcPr>
            <w:tcW w:w="2952" w:type="dxa"/>
            <w:vAlign w:val="center"/>
          </w:tcPr>
          <w:p w:rsidR="00C65C3B" w:rsidRPr="003C13C3" w:rsidRDefault="00C65C3B" w:rsidP="00D77D3E">
            <w:pPr>
              <w:suppressAutoHyphens/>
              <w:ind w:firstLine="284"/>
              <w:jc w:val="center"/>
              <w:rPr>
                <w:rFonts w:ascii="Arial" w:hAnsi="Arial" w:cs="Arial"/>
                <w:szCs w:val="24"/>
              </w:rPr>
            </w:pPr>
          </w:p>
        </w:tc>
        <w:tc>
          <w:tcPr>
            <w:tcW w:w="4734" w:type="dxa"/>
          </w:tcPr>
          <w:p w:rsidR="00C65C3B" w:rsidRPr="003C13C3" w:rsidRDefault="00C65C3B" w:rsidP="00D77D3E">
            <w:pPr>
              <w:suppressAutoHyphens/>
              <w:spacing w:after="0"/>
              <w:ind w:firstLine="284"/>
              <w:jc w:val="center"/>
              <w:rPr>
                <w:rFonts w:ascii="Arial" w:hAnsi="Arial" w:cs="Arial"/>
                <w:b/>
                <w:bCs/>
                <w:spacing w:val="60"/>
                <w:sz w:val="24"/>
                <w:szCs w:val="24"/>
              </w:rPr>
            </w:pPr>
            <w:r w:rsidRPr="003C13C3">
              <w:rPr>
                <w:rFonts w:ascii="Arial" w:hAnsi="Arial" w:cs="Arial"/>
                <w:b/>
                <w:bCs/>
                <w:spacing w:val="60"/>
                <w:sz w:val="24"/>
                <w:szCs w:val="24"/>
              </w:rPr>
              <w:t>НАЦИОНАЛЬНЫЙ</w:t>
            </w:r>
          </w:p>
          <w:p w:rsidR="00C65C3B" w:rsidRPr="003C13C3" w:rsidRDefault="00C65C3B" w:rsidP="00D77D3E">
            <w:pPr>
              <w:suppressAutoHyphens/>
              <w:spacing w:after="0"/>
              <w:ind w:firstLine="284"/>
              <w:jc w:val="center"/>
              <w:rPr>
                <w:rFonts w:ascii="Arial" w:hAnsi="Arial" w:cs="Arial"/>
                <w:b/>
                <w:bCs/>
                <w:spacing w:val="60"/>
                <w:sz w:val="24"/>
                <w:szCs w:val="24"/>
              </w:rPr>
            </w:pPr>
            <w:r w:rsidRPr="003C13C3">
              <w:rPr>
                <w:rFonts w:ascii="Arial" w:hAnsi="Arial" w:cs="Arial"/>
                <w:b/>
                <w:bCs/>
                <w:spacing w:val="60"/>
                <w:sz w:val="24"/>
                <w:szCs w:val="24"/>
              </w:rPr>
              <w:t>СТАНДАРТ</w:t>
            </w:r>
          </w:p>
          <w:p w:rsidR="00C65C3B" w:rsidRPr="003C13C3" w:rsidRDefault="00C65C3B" w:rsidP="00D77D3E">
            <w:pPr>
              <w:suppressAutoHyphens/>
              <w:spacing w:after="0"/>
              <w:ind w:firstLine="284"/>
              <w:jc w:val="center"/>
              <w:rPr>
                <w:rFonts w:ascii="Arial" w:hAnsi="Arial" w:cs="Arial"/>
                <w:b/>
                <w:bCs/>
                <w:spacing w:val="60"/>
                <w:sz w:val="24"/>
                <w:szCs w:val="24"/>
              </w:rPr>
            </w:pPr>
            <w:r w:rsidRPr="003C13C3">
              <w:rPr>
                <w:rFonts w:ascii="Arial" w:hAnsi="Arial" w:cs="Arial"/>
                <w:b/>
                <w:bCs/>
                <w:spacing w:val="60"/>
                <w:sz w:val="24"/>
                <w:szCs w:val="24"/>
              </w:rPr>
              <w:t>РОССИЙСКОЙ</w:t>
            </w:r>
          </w:p>
          <w:p w:rsidR="00C65C3B" w:rsidRPr="003C13C3" w:rsidRDefault="00C65C3B" w:rsidP="00D77D3E">
            <w:pPr>
              <w:suppressAutoHyphens/>
              <w:spacing w:after="0"/>
              <w:ind w:firstLine="284"/>
              <w:jc w:val="center"/>
              <w:rPr>
                <w:rFonts w:ascii="Arial" w:hAnsi="Arial" w:cs="Arial"/>
                <w:szCs w:val="24"/>
                <w:lang w:val="en-US"/>
              </w:rPr>
            </w:pPr>
            <w:r w:rsidRPr="003C13C3">
              <w:rPr>
                <w:rFonts w:ascii="Arial" w:hAnsi="Arial" w:cs="Arial"/>
                <w:b/>
                <w:bCs/>
                <w:spacing w:val="60"/>
                <w:sz w:val="24"/>
                <w:szCs w:val="24"/>
              </w:rPr>
              <w:t>ФЕДЕРАЦИИ</w:t>
            </w:r>
          </w:p>
        </w:tc>
        <w:tc>
          <w:tcPr>
            <w:tcW w:w="2609" w:type="dxa"/>
          </w:tcPr>
          <w:p w:rsidR="00C65C3B" w:rsidRPr="003C13C3" w:rsidRDefault="00F76427" w:rsidP="00D77D3E">
            <w:pPr>
              <w:tabs>
                <w:tab w:val="left" w:pos="151"/>
              </w:tabs>
              <w:suppressAutoHyphens/>
              <w:ind w:left="201" w:right="216" w:hanging="5"/>
              <w:rPr>
                <w:rFonts w:ascii="Arial" w:hAnsi="Arial" w:cs="Arial"/>
                <w:b/>
                <w:bCs/>
                <w:sz w:val="36"/>
                <w:szCs w:val="36"/>
              </w:rPr>
            </w:pPr>
            <w:r>
              <w:rPr>
                <w:rFonts w:ascii="Arial" w:hAnsi="Arial" w:cs="Arial"/>
                <w:b/>
                <w:bCs/>
                <w:sz w:val="40"/>
                <w:szCs w:val="40"/>
              </w:rPr>
              <w:t>ГОСТ </w:t>
            </w:r>
            <w:proofErr w:type="gramStart"/>
            <w:r w:rsidR="00C65C3B" w:rsidRPr="003C13C3">
              <w:rPr>
                <w:rFonts w:ascii="Arial" w:hAnsi="Arial" w:cs="Arial"/>
                <w:b/>
                <w:bCs/>
                <w:sz w:val="40"/>
                <w:szCs w:val="40"/>
              </w:rPr>
              <w:t>Р</w:t>
            </w:r>
            <w:proofErr w:type="gramEnd"/>
            <w:r w:rsidR="00C65C3B" w:rsidRPr="003C13C3">
              <w:rPr>
                <w:rFonts w:ascii="Arial" w:hAnsi="Arial" w:cs="Arial"/>
                <w:b/>
                <w:bCs/>
                <w:sz w:val="40"/>
                <w:szCs w:val="40"/>
              </w:rPr>
              <w:br/>
              <w:t>8.</w:t>
            </w:r>
            <w:r w:rsidR="00B062B8">
              <w:rPr>
                <w:rFonts w:ascii="Arial" w:hAnsi="Arial" w:cs="Arial"/>
                <w:b/>
                <w:bCs/>
                <w:sz w:val="40"/>
                <w:szCs w:val="40"/>
              </w:rPr>
              <w:t>            </w:t>
            </w:r>
            <w:r w:rsidR="00C65C3B" w:rsidRPr="003C13C3">
              <w:rPr>
                <w:rFonts w:ascii="Arial" w:hAnsi="Arial" w:cs="Arial"/>
                <w:b/>
                <w:bCs/>
                <w:sz w:val="40"/>
                <w:szCs w:val="40"/>
              </w:rPr>
              <w:t>–</w:t>
            </w:r>
            <w:r w:rsidR="00C65C3B" w:rsidRPr="003C13C3">
              <w:rPr>
                <w:rFonts w:ascii="Arial" w:hAnsi="Arial" w:cs="Arial"/>
                <w:b/>
                <w:bCs/>
                <w:sz w:val="40"/>
                <w:szCs w:val="40"/>
              </w:rPr>
              <w:br/>
            </w:r>
            <w:r w:rsidR="00C65C3B" w:rsidRPr="003C13C3">
              <w:rPr>
                <w:rFonts w:ascii="Arial" w:hAnsi="Arial" w:cs="Arial"/>
                <w:b/>
                <w:bCs/>
                <w:sz w:val="36"/>
                <w:szCs w:val="36"/>
              </w:rPr>
              <w:t>20</w:t>
            </w:r>
            <w:r w:rsidR="00B062B8">
              <w:rPr>
                <w:rFonts w:ascii="Arial" w:hAnsi="Arial" w:cs="Arial"/>
                <w:b/>
                <w:bCs/>
                <w:sz w:val="36"/>
                <w:szCs w:val="36"/>
              </w:rPr>
              <w:t>2</w:t>
            </w:r>
          </w:p>
          <w:p w:rsidR="00C65C3B" w:rsidRPr="003C13C3" w:rsidRDefault="00CA6ADC" w:rsidP="002034EC">
            <w:pPr>
              <w:pStyle w:val="a3"/>
              <w:suppressAutoHyphens/>
              <w:ind w:left="190" w:right="-9"/>
              <w:rPr>
                <w:rFonts w:ascii="Arial" w:hAnsi="Arial" w:cs="Arial"/>
                <w:bCs/>
                <w:i/>
                <w:iCs/>
                <w:sz w:val="40"/>
                <w:szCs w:val="40"/>
              </w:rPr>
            </w:pPr>
            <w:r w:rsidRPr="003C13C3">
              <w:rPr>
                <w:rFonts w:ascii="Arial" w:hAnsi="Arial" w:cs="Arial"/>
                <w:i/>
                <w:sz w:val="28"/>
                <w:szCs w:val="24"/>
              </w:rPr>
              <w:t>(</w:t>
            </w:r>
            <w:r w:rsidR="00C65C3B" w:rsidRPr="003C13C3">
              <w:rPr>
                <w:rFonts w:ascii="Arial" w:hAnsi="Arial" w:cs="Arial"/>
                <w:i/>
                <w:sz w:val="28"/>
                <w:szCs w:val="24"/>
              </w:rPr>
              <w:t>Проект</w:t>
            </w:r>
            <w:r w:rsidRPr="003C13C3">
              <w:rPr>
                <w:rFonts w:ascii="Arial" w:hAnsi="Arial" w:cs="Arial"/>
                <w:i/>
                <w:sz w:val="28"/>
                <w:szCs w:val="24"/>
              </w:rPr>
              <w:t>,</w:t>
            </w:r>
            <w:r w:rsidR="002034EC">
              <w:rPr>
                <w:rFonts w:ascii="Arial" w:hAnsi="Arial" w:cs="Arial"/>
                <w:i/>
                <w:sz w:val="28"/>
                <w:szCs w:val="24"/>
                <w:lang w:val="en-US"/>
              </w:rPr>
              <w:t xml:space="preserve"> </w:t>
            </w:r>
            <w:r w:rsidR="0003216E" w:rsidRPr="003C13C3">
              <w:rPr>
                <w:rFonts w:ascii="Arial" w:hAnsi="Arial" w:cs="Arial"/>
                <w:i/>
                <w:sz w:val="28"/>
                <w:szCs w:val="24"/>
              </w:rPr>
              <w:t>первая</w:t>
            </w:r>
            <w:r w:rsidR="00C65C3B" w:rsidRPr="003C13C3">
              <w:rPr>
                <w:rFonts w:ascii="Arial" w:hAnsi="Arial" w:cs="Arial"/>
                <w:i/>
                <w:sz w:val="28"/>
                <w:szCs w:val="24"/>
              </w:rPr>
              <w:t xml:space="preserve"> редакция</w:t>
            </w:r>
            <w:r w:rsidRPr="003C13C3">
              <w:rPr>
                <w:rFonts w:ascii="Arial" w:hAnsi="Arial" w:cs="Arial"/>
                <w:i/>
                <w:sz w:val="28"/>
                <w:szCs w:val="24"/>
              </w:rPr>
              <w:t>)</w:t>
            </w:r>
          </w:p>
        </w:tc>
      </w:tr>
    </w:tbl>
    <w:p w:rsidR="00C65C3B" w:rsidRPr="003C13C3" w:rsidRDefault="00C65C3B" w:rsidP="00C65C3B">
      <w:pPr>
        <w:pBdr>
          <w:bottom w:val="single" w:sz="12" w:space="0" w:color="auto"/>
        </w:pBdr>
        <w:suppressAutoHyphens/>
        <w:spacing w:after="0"/>
        <w:jc w:val="center"/>
        <w:rPr>
          <w:rFonts w:ascii="Arial" w:hAnsi="Arial" w:cs="Arial"/>
          <w:b/>
          <w:bCs/>
          <w:sz w:val="20"/>
          <w:szCs w:val="20"/>
        </w:rPr>
      </w:pPr>
    </w:p>
    <w:p w:rsidR="00C65C3B" w:rsidRPr="003C13C3" w:rsidRDefault="00C65C3B" w:rsidP="00C65C3B">
      <w:pPr>
        <w:suppressAutoHyphens/>
        <w:spacing w:after="0"/>
        <w:jc w:val="center"/>
        <w:rPr>
          <w:rFonts w:ascii="Arial" w:hAnsi="Arial" w:cs="Arial"/>
          <w:b/>
          <w:bCs/>
          <w:kern w:val="28"/>
          <w:sz w:val="20"/>
          <w:szCs w:val="20"/>
        </w:rPr>
      </w:pPr>
    </w:p>
    <w:p w:rsidR="00C65C3B" w:rsidRPr="003C13C3" w:rsidRDefault="00C65C3B" w:rsidP="00C65C3B">
      <w:pPr>
        <w:suppressAutoHyphens/>
        <w:spacing w:after="0"/>
        <w:jc w:val="center"/>
        <w:rPr>
          <w:rFonts w:ascii="Arial" w:hAnsi="Arial" w:cs="Arial"/>
          <w:b/>
          <w:bCs/>
          <w:kern w:val="28"/>
          <w:sz w:val="20"/>
          <w:szCs w:val="20"/>
        </w:rPr>
      </w:pPr>
    </w:p>
    <w:p w:rsidR="00C65C3B" w:rsidRPr="003C13C3" w:rsidRDefault="00C65C3B" w:rsidP="00C65C3B">
      <w:pPr>
        <w:suppressAutoHyphens/>
        <w:spacing w:after="0"/>
        <w:jc w:val="center"/>
        <w:rPr>
          <w:rFonts w:ascii="Arial" w:hAnsi="Arial" w:cs="Arial"/>
          <w:b/>
          <w:bCs/>
          <w:kern w:val="28"/>
          <w:sz w:val="20"/>
          <w:szCs w:val="20"/>
        </w:rPr>
      </w:pPr>
    </w:p>
    <w:p w:rsidR="00C65C3B" w:rsidRPr="003C13C3" w:rsidRDefault="00C65C3B" w:rsidP="00C65C3B">
      <w:pPr>
        <w:suppressAutoHyphens/>
        <w:spacing w:after="0"/>
        <w:jc w:val="center"/>
        <w:rPr>
          <w:rFonts w:ascii="Arial" w:hAnsi="Arial" w:cs="Arial"/>
          <w:b/>
          <w:bCs/>
          <w:kern w:val="28"/>
          <w:sz w:val="20"/>
          <w:szCs w:val="20"/>
        </w:rPr>
      </w:pPr>
    </w:p>
    <w:p w:rsidR="00B26D3E" w:rsidRPr="003C13C3" w:rsidRDefault="00C65C3B" w:rsidP="00C65C3B">
      <w:pPr>
        <w:shd w:val="clear" w:color="auto" w:fill="FFFFFF"/>
        <w:suppressAutoHyphens/>
        <w:autoSpaceDE w:val="0"/>
        <w:autoSpaceDN w:val="0"/>
        <w:adjustRightInd w:val="0"/>
        <w:spacing w:after="0"/>
        <w:jc w:val="center"/>
        <w:rPr>
          <w:rFonts w:ascii="Arial" w:hAnsi="Arial" w:cs="Arial"/>
          <w:b/>
          <w:sz w:val="36"/>
          <w:szCs w:val="40"/>
        </w:rPr>
      </w:pPr>
      <w:r w:rsidRPr="003C13C3">
        <w:rPr>
          <w:rFonts w:ascii="Arial" w:hAnsi="Arial" w:cs="Arial"/>
          <w:b/>
          <w:sz w:val="36"/>
          <w:szCs w:val="40"/>
        </w:rPr>
        <w:t xml:space="preserve">Государственная система обеспечения </w:t>
      </w:r>
    </w:p>
    <w:p w:rsidR="00C65C3B" w:rsidRPr="003C13C3" w:rsidRDefault="00C65C3B" w:rsidP="00C65C3B">
      <w:pPr>
        <w:shd w:val="clear" w:color="auto" w:fill="FFFFFF"/>
        <w:suppressAutoHyphens/>
        <w:autoSpaceDE w:val="0"/>
        <w:autoSpaceDN w:val="0"/>
        <w:adjustRightInd w:val="0"/>
        <w:spacing w:after="0"/>
        <w:jc w:val="center"/>
        <w:rPr>
          <w:rFonts w:ascii="Arial" w:hAnsi="Arial" w:cs="Arial"/>
          <w:b/>
          <w:sz w:val="36"/>
          <w:szCs w:val="40"/>
        </w:rPr>
      </w:pPr>
      <w:r w:rsidRPr="003C13C3">
        <w:rPr>
          <w:rFonts w:ascii="Arial" w:hAnsi="Arial" w:cs="Arial"/>
          <w:b/>
          <w:sz w:val="36"/>
          <w:szCs w:val="40"/>
        </w:rPr>
        <w:t>единства измерений</w:t>
      </w:r>
    </w:p>
    <w:p w:rsidR="00C65C3B" w:rsidRPr="003C13C3" w:rsidRDefault="00C65C3B" w:rsidP="00C65C3B">
      <w:pPr>
        <w:suppressAutoHyphens/>
        <w:spacing w:after="0"/>
        <w:jc w:val="center"/>
        <w:rPr>
          <w:rFonts w:ascii="Arial" w:hAnsi="Arial" w:cs="Arial"/>
          <w:b/>
          <w:bCs/>
          <w:kern w:val="28"/>
          <w:sz w:val="36"/>
          <w:szCs w:val="36"/>
        </w:rPr>
      </w:pPr>
    </w:p>
    <w:p w:rsidR="0003216E" w:rsidRPr="003C13C3" w:rsidRDefault="002F337C" w:rsidP="0003216E">
      <w:pPr>
        <w:pStyle w:val="a5"/>
        <w:suppressAutoHyphens/>
        <w:jc w:val="center"/>
        <w:rPr>
          <w:rFonts w:ascii="Arial" w:hAnsi="Arial" w:cs="Arial"/>
          <w:b/>
          <w:bCs/>
          <w:caps/>
          <w:kern w:val="36"/>
          <w:sz w:val="36"/>
          <w:szCs w:val="36"/>
        </w:rPr>
      </w:pPr>
      <w:r w:rsidRPr="003C13C3">
        <w:rPr>
          <w:rFonts w:ascii="Arial" w:hAnsi="Arial" w:cs="Arial"/>
          <w:b/>
          <w:bCs/>
          <w:caps/>
          <w:kern w:val="36"/>
          <w:sz w:val="36"/>
          <w:szCs w:val="36"/>
        </w:rPr>
        <w:t>Учет и контроль ядерных материалов</w:t>
      </w:r>
    </w:p>
    <w:p w:rsidR="002F337C" w:rsidRPr="003C13C3" w:rsidRDefault="002F337C" w:rsidP="0003216E">
      <w:pPr>
        <w:pStyle w:val="a5"/>
        <w:suppressAutoHyphens/>
        <w:jc w:val="center"/>
        <w:rPr>
          <w:rFonts w:ascii="Arial" w:hAnsi="Arial" w:cs="Arial"/>
          <w:b/>
          <w:bCs/>
          <w:caps/>
          <w:kern w:val="36"/>
          <w:sz w:val="36"/>
          <w:szCs w:val="36"/>
        </w:rPr>
      </w:pPr>
    </w:p>
    <w:p w:rsidR="002F337C" w:rsidRPr="003C13C3" w:rsidRDefault="008729C6" w:rsidP="0003216E">
      <w:pPr>
        <w:pStyle w:val="a5"/>
        <w:suppressAutoHyphens/>
        <w:jc w:val="center"/>
        <w:rPr>
          <w:rFonts w:ascii="Arial" w:hAnsi="Arial" w:cs="Arial"/>
          <w:b/>
          <w:bCs/>
          <w:caps/>
          <w:kern w:val="36"/>
          <w:sz w:val="36"/>
          <w:szCs w:val="36"/>
        </w:rPr>
      </w:pPr>
      <w:r w:rsidRPr="003C13C3">
        <w:rPr>
          <w:rFonts w:ascii="Arial" w:hAnsi="Arial" w:cs="Arial"/>
          <w:b/>
          <w:bCs/>
          <w:kern w:val="36"/>
          <w:sz w:val="36"/>
          <w:szCs w:val="36"/>
        </w:rPr>
        <w:t>Межлабораторные</w:t>
      </w:r>
      <w:r>
        <w:rPr>
          <w:rFonts w:ascii="Arial" w:hAnsi="Arial" w:cs="Arial"/>
          <w:b/>
          <w:bCs/>
          <w:kern w:val="36"/>
          <w:sz w:val="36"/>
          <w:szCs w:val="36"/>
        </w:rPr>
        <w:t xml:space="preserve"> </w:t>
      </w:r>
      <w:r w:rsidRPr="003C13C3">
        <w:rPr>
          <w:rFonts w:ascii="Arial" w:hAnsi="Arial" w:cs="Arial"/>
          <w:b/>
          <w:bCs/>
          <w:kern w:val="36"/>
          <w:sz w:val="36"/>
          <w:szCs w:val="36"/>
        </w:rPr>
        <w:t>испытания стандартных образцов при малом количестве лабораторий</w:t>
      </w:r>
    </w:p>
    <w:p w:rsidR="00C65C3B" w:rsidRPr="003C13C3" w:rsidRDefault="00C65C3B" w:rsidP="00C65C3B">
      <w:pPr>
        <w:pStyle w:val="a5"/>
        <w:suppressAutoHyphens/>
        <w:jc w:val="center"/>
        <w:rPr>
          <w:rFonts w:ascii="Arial" w:eastAsia="Times New Roman" w:hAnsi="Arial" w:cs="Arial"/>
          <w:b/>
          <w:bCs/>
          <w:kern w:val="36"/>
        </w:rPr>
      </w:pPr>
    </w:p>
    <w:p w:rsidR="00C65C3B" w:rsidRPr="003C13C3" w:rsidRDefault="00C65C3B" w:rsidP="00C65C3B">
      <w:pPr>
        <w:pStyle w:val="a5"/>
        <w:suppressAutoHyphens/>
        <w:jc w:val="center"/>
        <w:rPr>
          <w:rFonts w:ascii="Arial" w:eastAsia="Times New Roman" w:hAnsi="Arial" w:cs="Arial"/>
          <w:b/>
          <w:bCs/>
          <w:kern w:val="36"/>
        </w:rPr>
      </w:pPr>
    </w:p>
    <w:p w:rsidR="00C65C3B" w:rsidRPr="003C13C3" w:rsidRDefault="00C65C3B" w:rsidP="00C65C3B">
      <w:pPr>
        <w:pStyle w:val="a5"/>
        <w:suppressAutoHyphens/>
        <w:jc w:val="center"/>
        <w:rPr>
          <w:rFonts w:ascii="Arial" w:eastAsia="Times New Roman" w:hAnsi="Arial" w:cs="Arial"/>
          <w:b/>
          <w:bCs/>
          <w:kern w:val="36"/>
        </w:rPr>
      </w:pPr>
    </w:p>
    <w:p w:rsidR="00C65C3B" w:rsidRPr="003C13C3" w:rsidRDefault="00C65C3B" w:rsidP="00C65C3B">
      <w:pPr>
        <w:pStyle w:val="a5"/>
        <w:suppressAutoHyphens/>
        <w:jc w:val="center"/>
        <w:rPr>
          <w:rFonts w:ascii="Arial" w:eastAsia="Times New Roman" w:hAnsi="Arial" w:cs="Arial"/>
          <w:b/>
          <w:bCs/>
          <w:kern w:val="36"/>
        </w:rPr>
      </w:pPr>
    </w:p>
    <w:p w:rsidR="00C65C3B" w:rsidRPr="003C13C3" w:rsidRDefault="00C65C3B" w:rsidP="00C65C3B">
      <w:pPr>
        <w:shd w:val="clear" w:color="auto" w:fill="FFFFFF"/>
        <w:suppressAutoHyphens/>
        <w:autoSpaceDE w:val="0"/>
        <w:autoSpaceDN w:val="0"/>
        <w:adjustRightInd w:val="0"/>
        <w:spacing w:after="0"/>
        <w:jc w:val="center"/>
        <w:rPr>
          <w:rFonts w:ascii="Arial" w:hAnsi="Arial" w:cs="Arial"/>
          <w:sz w:val="24"/>
          <w:szCs w:val="20"/>
        </w:rPr>
      </w:pPr>
      <w:r w:rsidRPr="003C13C3">
        <w:rPr>
          <w:rFonts w:ascii="Arial" w:hAnsi="Arial" w:cs="Arial"/>
          <w:b/>
          <w:i/>
          <w:color w:val="000000"/>
          <w:sz w:val="24"/>
          <w:szCs w:val="20"/>
        </w:rPr>
        <w:t>Настоящий проект стандарта не подлежит применению до его утверждения</w:t>
      </w:r>
    </w:p>
    <w:p w:rsidR="00C65C3B" w:rsidRPr="003C13C3" w:rsidRDefault="00C65C3B" w:rsidP="00C65C3B">
      <w:pPr>
        <w:pStyle w:val="a5"/>
        <w:suppressAutoHyphens/>
        <w:jc w:val="center"/>
        <w:rPr>
          <w:rFonts w:ascii="Arial" w:eastAsia="Times New Roman" w:hAnsi="Arial" w:cs="Arial"/>
          <w:b/>
          <w:bCs/>
          <w:kern w:val="36"/>
        </w:rPr>
      </w:pPr>
    </w:p>
    <w:p w:rsidR="00C65C3B" w:rsidRPr="003C13C3" w:rsidRDefault="00C65C3B" w:rsidP="00C65C3B">
      <w:pPr>
        <w:pStyle w:val="a5"/>
        <w:suppressAutoHyphens/>
        <w:jc w:val="center"/>
        <w:rPr>
          <w:rFonts w:ascii="Arial" w:eastAsia="Times New Roman" w:hAnsi="Arial" w:cs="Arial"/>
          <w:b/>
          <w:bCs/>
          <w:kern w:val="36"/>
        </w:rPr>
      </w:pPr>
    </w:p>
    <w:p w:rsidR="00C65C3B" w:rsidRPr="003C13C3" w:rsidRDefault="00C65C3B" w:rsidP="00C65C3B">
      <w:pPr>
        <w:pStyle w:val="a5"/>
        <w:suppressAutoHyphens/>
        <w:jc w:val="center"/>
        <w:rPr>
          <w:rFonts w:ascii="Arial" w:eastAsia="Times New Roman" w:hAnsi="Arial" w:cs="Arial"/>
          <w:b/>
          <w:bCs/>
          <w:kern w:val="36"/>
        </w:rPr>
      </w:pPr>
    </w:p>
    <w:p w:rsidR="00C65C3B" w:rsidRPr="003C13C3" w:rsidRDefault="00C65C3B" w:rsidP="00C65C3B">
      <w:pPr>
        <w:pStyle w:val="a5"/>
        <w:suppressAutoHyphens/>
        <w:jc w:val="center"/>
        <w:rPr>
          <w:rFonts w:ascii="Arial" w:eastAsia="Times New Roman" w:hAnsi="Arial" w:cs="Arial"/>
          <w:b/>
          <w:bCs/>
          <w:kern w:val="36"/>
        </w:rPr>
      </w:pPr>
    </w:p>
    <w:p w:rsidR="00C65C3B" w:rsidRPr="003C13C3" w:rsidRDefault="00C65C3B" w:rsidP="00C65C3B">
      <w:pPr>
        <w:pStyle w:val="a5"/>
        <w:suppressAutoHyphens/>
        <w:jc w:val="center"/>
        <w:rPr>
          <w:rFonts w:ascii="Arial" w:eastAsia="Times New Roman" w:hAnsi="Arial" w:cs="Arial"/>
          <w:b/>
          <w:bCs/>
          <w:kern w:val="36"/>
        </w:rPr>
      </w:pPr>
    </w:p>
    <w:p w:rsidR="00C65C3B" w:rsidRPr="003C13C3" w:rsidRDefault="00C65C3B" w:rsidP="00C65C3B">
      <w:pPr>
        <w:pStyle w:val="a5"/>
        <w:suppressAutoHyphens/>
        <w:jc w:val="center"/>
        <w:rPr>
          <w:rFonts w:ascii="Arial" w:eastAsia="Times New Roman" w:hAnsi="Arial" w:cs="Arial"/>
          <w:b/>
          <w:bCs/>
          <w:kern w:val="36"/>
        </w:rPr>
      </w:pPr>
    </w:p>
    <w:p w:rsidR="00C65C3B" w:rsidRPr="003C13C3" w:rsidRDefault="00C65C3B" w:rsidP="00C65C3B">
      <w:pPr>
        <w:pStyle w:val="a5"/>
        <w:suppressAutoHyphens/>
        <w:jc w:val="center"/>
        <w:rPr>
          <w:rFonts w:ascii="Arial" w:eastAsia="Times New Roman" w:hAnsi="Arial" w:cs="Arial"/>
          <w:b/>
          <w:bCs/>
          <w:kern w:val="36"/>
        </w:rPr>
      </w:pPr>
    </w:p>
    <w:p w:rsidR="00C65C3B" w:rsidRPr="003C13C3" w:rsidRDefault="00C65C3B" w:rsidP="00C65C3B">
      <w:pPr>
        <w:pStyle w:val="a5"/>
        <w:suppressAutoHyphens/>
        <w:jc w:val="center"/>
        <w:rPr>
          <w:rFonts w:ascii="Arial" w:eastAsia="Times New Roman" w:hAnsi="Arial" w:cs="Arial"/>
          <w:b/>
          <w:bCs/>
          <w:kern w:val="36"/>
        </w:rPr>
      </w:pPr>
    </w:p>
    <w:p w:rsidR="00C65C3B" w:rsidRPr="003C13C3" w:rsidRDefault="00C65C3B" w:rsidP="00C65C3B">
      <w:pPr>
        <w:pStyle w:val="a5"/>
        <w:suppressAutoHyphens/>
        <w:jc w:val="center"/>
        <w:rPr>
          <w:rFonts w:ascii="Arial" w:eastAsia="Times New Roman" w:hAnsi="Arial" w:cs="Arial"/>
          <w:b/>
          <w:bCs/>
          <w:kern w:val="36"/>
        </w:rPr>
      </w:pPr>
    </w:p>
    <w:p w:rsidR="00C65C3B" w:rsidRPr="003C13C3" w:rsidRDefault="00C65C3B" w:rsidP="00C65C3B">
      <w:pPr>
        <w:pStyle w:val="a5"/>
        <w:suppressAutoHyphens/>
        <w:jc w:val="center"/>
        <w:rPr>
          <w:rFonts w:ascii="Arial" w:eastAsia="Times New Roman" w:hAnsi="Arial" w:cs="Arial"/>
          <w:b/>
          <w:bCs/>
          <w:kern w:val="36"/>
        </w:rPr>
      </w:pPr>
    </w:p>
    <w:p w:rsidR="00C65C3B" w:rsidRPr="003C13C3" w:rsidRDefault="00C65C3B" w:rsidP="00C65C3B">
      <w:pPr>
        <w:pStyle w:val="a5"/>
        <w:suppressAutoHyphens/>
        <w:jc w:val="center"/>
        <w:rPr>
          <w:rFonts w:ascii="Arial" w:eastAsia="Times New Roman" w:hAnsi="Arial" w:cs="Arial"/>
          <w:b/>
          <w:bCs/>
          <w:kern w:val="36"/>
        </w:rPr>
      </w:pPr>
    </w:p>
    <w:p w:rsidR="00C65C3B" w:rsidRPr="003C13C3" w:rsidRDefault="00C65C3B" w:rsidP="00C65C3B">
      <w:pPr>
        <w:pStyle w:val="a5"/>
        <w:suppressAutoHyphens/>
        <w:jc w:val="center"/>
        <w:rPr>
          <w:rFonts w:ascii="Arial" w:eastAsia="Times New Roman" w:hAnsi="Arial" w:cs="Arial"/>
          <w:b/>
          <w:bCs/>
          <w:kern w:val="36"/>
        </w:rPr>
      </w:pPr>
      <w:r w:rsidRPr="003C13C3">
        <w:rPr>
          <w:rFonts w:ascii="Arial" w:eastAsia="Times New Roman" w:hAnsi="Arial" w:cs="Arial"/>
          <w:b/>
          <w:bCs/>
          <w:noProof/>
          <w:kern w:val="36"/>
        </w:rPr>
        <w:drawing>
          <wp:anchor distT="0" distB="0" distL="114300" distR="114300" simplePos="0" relativeHeight="251658752" behindDoc="0" locked="0" layoutInCell="1" allowOverlap="1">
            <wp:simplePos x="0" y="0"/>
            <wp:positionH relativeFrom="column">
              <wp:posOffset>1282065</wp:posOffset>
            </wp:positionH>
            <wp:positionV relativeFrom="paragraph">
              <wp:posOffset>118745</wp:posOffset>
            </wp:positionV>
            <wp:extent cx="685800" cy="5238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anchor>
        </w:drawing>
      </w:r>
    </w:p>
    <w:p w:rsidR="00C65C3B" w:rsidRPr="003C13C3" w:rsidRDefault="00C65C3B" w:rsidP="00C65C3B">
      <w:pPr>
        <w:pStyle w:val="a5"/>
        <w:suppressAutoHyphens/>
        <w:jc w:val="center"/>
        <w:rPr>
          <w:rFonts w:ascii="Arial" w:eastAsia="Times New Roman" w:hAnsi="Arial" w:cs="Arial"/>
          <w:b/>
          <w:bCs/>
          <w:kern w:val="36"/>
        </w:rPr>
      </w:pPr>
      <w:r w:rsidRPr="003C13C3">
        <w:rPr>
          <w:rFonts w:ascii="Arial" w:eastAsia="Times New Roman" w:hAnsi="Arial" w:cs="Arial"/>
          <w:b/>
          <w:bCs/>
          <w:kern w:val="36"/>
        </w:rPr>
        <w:t>Москва</w:t>
      </w:r>
    </w:p>
    <w:p w:rsidR="00C65C3B" w:rsidRPr="003C13C3" w:rsidRDefault="00C65C3B" w:rsidP="00C65C3B">
      <w:pPr>
        <w:pStyle w:val="a5"/>
        <w:suppressAutoHyphens/>
        <w:jc w:val="center"/>
        <w:rPr>
          <w:rFonts w:ascii="Arial" w:eastAsia="Times New Roman" w:hAnsi="Arial" w:cs="Arial"/>
          <w:b/>
          <w:bCs/>
          <w:kern w:val="36"/>
        </w:rPr>
      </w:pPr>
      <w:proofErr w:type="spellStart"/>
      <w:r w:rsidRPr="003C13C3">
        <w:rPr>
          <w:rFonts w:ascii="Arial" w:eastAsia="Times New Roman" w:hAnsi="Arial" w:cs="Arial"/>
          <w:b/>
          <w:bCs/>
          <w:kern w:val="36"/>
        </w:rPr>
        <w:t>Стандартинформ</w:t>
      </w:r>
      <w:proofErr w:type="spellEnd"/>
    </w:p>
    <w:p w:rsidR="00C65C3B" w:rsidRDefault="00C65C3B" w:rsidP="00C65C3B">
      <w:pPr>
        <w:pStyle w:val="a5"/>
        <w:suppressAutoHyphens/>
        <w:jc w:val="center"/>
        <w:rPr>
          <w:rFonts w:ascii="Arial" w:eastAsia="Times New Roman" w:hAnsi="Arial" w:cs="Arial"/>
          <w:b/>
          <w:bCs/>
          <w:kern w:val="36"/>
        </w:rPr>
      </w:pPr>
      <w:r w:rsidRPr="003C13C3">
        <w:rPr>
          <w:rFonts w:ascii="Arial" w:eastAsia="Times New Roman" w:hAnsi="Arial" w:cs="Arial"/>
          <w:b/>
          <w:bCs/>
          <w:kern w:val="36"/>
        </w:rPr>
        <w:t>20___</w:t>
      </w:r>
    </w:p>
    <w:p w:rsidR="008729C6" w:rsidRDefault="008729C6">
      <w:pPr>
        <w:spacing w:after="200" w:line="276" w:lineRule="auto"/>
        <w:rPr>
          <w:rFonts w:ascii="Arial" w:eastAsia="Times New Roman" w:hAnsi="Arial" w:cs="Arial"/>
          <w:b/>
          <w:bCs/>
          <w:kern w:val="36"/>
          <w:sz w:val="20"/>
          <w:szCs w:val="20"/>
          <w:lang w:eastAsia="ru-RU"/>
        </w:rPr>
      </w:pPr>
      <w:r>
        <w:rPr>
          <w:rFonts w:ascii="Arial" w:eastAsia="Times New Roman" w:hAnsi="Arial" w:cs="Arial"/>
          <w:b/>
          <w:bCs/>
          <w:kern w:val="36"/>
        </w:rPr>
        <w:br w:type="page"/>
      </w:r>
    </w:p>
    <w:p w:rsidR="00C65C3B" w:rsidRPr="003C13C3" w:rsidRDefault="00C65C3B" w:rsidP="00C65C3B">
      <w:pPr>
        <w:pageBreakBefore/>
        <w:suppressAutoHyphens/>
        <w:spacing w:line="360" w:lineRule="auto"/>
        <w:jc w:val="center"/>
        <w:rPr>
          <w:rFonts w:ascii="Arial" w:eastAsia="Times New Roman" w:hAnsi="Arial" w:cs="Arial"/>
          <w:b/>
          <w:snapToGrid w:val="0"/>
          <w:sz w:val="28"/>
          <w:szCs w:val="28"/>
        </w:rPr>
      </w:pPr>
      <w:r w:rsidRPr="003C13C3">
        <w:rPr>
          <w:rFonts w:ascii="Arial" w:eastAsia="Times New Roman" w:hAnsi="Arial" w:cs="Arial"/>
          <w:b/>
          <w:snapToGrid w:val="0"/>
          <w:sz w:val="28"/>
          <w:szCs w:val="28"/>
        </w:rPr>
        <w:lastRenderedPageBreak/>
        <w:t>Предисловие</w:t>
      </w:r>
    </w:p>
    <w:p w:rsidR="00C65C3B" w:rsidRPr="008729C6" w:rsidRDefault="00C65C3B" w:rsidP="00C65C3B">
      <w:pPr>
        <w:suppressAutoHyphens/>
        <w:spacing w:line="360" w:lineRule="auto"/>
        <w:ind w:firstLine="709"/>
        <w:jc w:val="both"/>
        <w:rPr>
          <w:rFonts w:ascii="Arial" w:eastAsia="Times New Roman" w:hAnsi="Arial" w:cs="Arial"/>
          <w:snapToGrid w:val="0"/>
          <w:sz w:val="24"/>
          <w:szCs w:val="24"/>
        </w:rPr>
      </w:pPr>
      <w:r w:rsidRPr="008729C6">
        <w:rPr>
          <w:rFonts w:ascii="Arial" w:eastAsia="Times New Roman" w:hAnsi="Arial" w:cs="Arial"/>
          <w:snapToGrid w:val="0"/>
          <w:sz w:val="24"/>
          <w:szCs w:val="24"/>
        </w:rPr>
        <w:t>1</w:t>
      </w:r>
      <w:r w:rsidRPr="008729C6">
        <w:rPr>
          <w:rFonts w:ascii="Arial" w:eastAsia="Times New Roman" w:hAnsi="Arial" w:cs="Arial"/>
          <w:snapToGrid w:val="0"/>
          <w:sz w:val="24"/>
          <w:szCs w:val="24"/>
          <w:lang w:val="en-US"/>
        </w:rPr>
        <w:t>  </w:t>
      </w:r>
      <w:r w:rsidRPr="008729C6">
        <w:rPr>
          <w:rFonts w:ascii="Arial" w:eastAsia="Times New Roman" w:hAnsi="Arial" w:cs="Arial"/>
          <w:snapToGrid w:val="0"/>
          <w:sz w:val="24"/>
          <w:szCs w:val="24"/>
        </w:rPr>
        <w:t xml:space="preserve">РАЗРАБОТАН Акционерным обществом «Высокотехнологический научно-исследовательский институт неорганических материалов имени академика  А.А. </w:t>
      </w:r>
      <w:proofErr w:type="spellStart"/>
      <w:r w:rsidRPr="008729C6">
        <w:rPr>
          <w:rFonts w:ascii="Arial" w:eastAsia="Times New Roman" w:hAnsi="Arial" w:cs="Arial"/>
          <w:snapToGrid w:val="0"/>
          <w:sz w:val="24"/>
          <w:szCs w:val="24"/>
        </w:rPr>
        <w:t>Бочвара</w:t>
      </w:r>
      <w:proofErr w:type="spellEnd"/>
      <w:r w:rsidRPr="008729C6">
        <w:rPr>
          <w:rFonts w:ascii="Arial" w:eastAsia="Times New Roman" w:hAnsi="Arial" w:cs="Arial"/>
          <w:snapToGrid w:val="0"/>
          <w:sz w:val="24"/>
          <w:szCs w:val="24"/>
        </w:rPr>
        <w:t>»</w:t>
      </w:r>
    </w:p>
    <w:p w:rsidR="00C65C3B" w:rsidRPr="008729C6" w:rsidRDefault="00C65C3B" w:rsidP="00C65C3B">
      <w:pPr>
        <w:suppressAutoHyphens/>
        <w:spacing w:line="360" w:lineRule="auto"/>
        <w:ind w:firstLine="709"/>
        <w:jc w:val="both"/>
        <w:rPr>
          <w:rFonts w:ascii="Arial" w:eastAsia="Times New Roman" w:hAnsi="Arial" w:cs="Arial"/>
          <w:snapToGrid w:val="0"/>
          <w:sz w:val="24"/>
          <w:szCs w:val="24"/>
        </w:rPr>
      </w:pPr>
      <w:r w:rsidRPr="008729C6">
        <w:rPr>
          <w:rFonts w:ascii="Arial" w:eastAsia="Times New Roman" w:hAnsi="Arial" w:cs="Arial"/>
          <w:snapToGrid w:val="0"/>
          <w:sz w:val="24"/>
          <w:szCs w:val="24"/>
        </w:rPr>
        <w:t>2</w:t>
      </w:r>
      <w:r w:rsidRPr="008729C6">
        <w:rPr>
          <w:rFonts w:ascii="Arial" w:eastAsia="Times New Roman" w:hAnsi="Arial" w:cs="Arial"/>
          <w:snapToGrid w:val="0"/>
          <w:sz w:val="24"/>
          <w:szCs w:val="24"/>
          <w:lang w:val="en-US"/>
        </w:rPr>
        <w:t>  </w:t>
      </w:r>
      <w:proofErr w:type="gramStart"/>
      <w:r w:rsidRPr="008729C6">
        <w:rPr>
          <w:rFonts w:ascii="Arial" w:eastAsia="Times New Roman" w:hAnsi="Arial" w:cs="Arial"/>
          <w:snapToGrid w:val="0"/>
          <w:sz w:val="24"/>
          <w:szCs w:val="24"/>
        </w:rPr>
        <w:t>ВНЕСЕН</w:t>
      </w:r>
      <w:proofErr w:type="gramEnd"/>
      <w:r w:rsidRPr="008729C6">
        <w:rPr>
          <w:rFonts w:ascii="Arial" w:eastAsia="Times New Roman" w:hAnsi="Arial" w:cs="Arial"/>
          <w:snapToGrid w:val="0"/>
          <w:sz w:val="24"/>
          <w:szCs w:val="24"/>
        </w:rPr>
        <w:t xml:space="preserve"> Техническим комитетом по стандартизации ТК 053 «Основные нормы и правила по обеспечению единства измерений»</w:t>
      </w:r>
    </w:p>
    <w:p w:rsidR="00C65C3B" w:rsidRPr="008729C6" w:rsidRDefault="00C65C3B" w:rsidP="00C65C3B">
      <w:pPr>
        <w:suppressAutoHyphens/>
        <w:spacing w:line="360" w:lineRule="auto"/>
        <w:ind w:firstLine="709"/>
        <w:jc w:val="both"/>
        <w:rPr>
          <w:rFonts w:ascii="Arial" w:eastAsia="Times New Roman" w:hAnsi="Arial" w:cs="Arial"/>
          <w:snapToGrid w:val="0"/>
          <w:sz w:val="24"/>
          <w:szCs w:val="24"/>
        </w:rPr>
      </w:pPr>
      <w:r w:rsidRPr="008729C6">
        <w:rPr>
          <w:rFonts w:ascii="Arial" w:eastAsia="Times New Roman" w:hAnsi="Arial" w:cs="Arial"/>
          <w:snapToGrid w:val="0"/>
          <w:sz w:val="24"/>
          <w:szCs w:val="24"/>
        </w:rPr>
        <w:t>3</w:t>
      </w:r>
      <w:r w:rsidRPr="008729C6">
        <w:rPr>
          <w:rFonts w:ascii="Arial" w:eastAsia="Times New Roman" w:hAnsi="Arial" w:cs="Arial"/>
          <w:snapToGrid w:val="0"/>
          <w:sz w:val="24"/>
          <w:szCs w:val="24"/>
          <w:lang w:val="en-US"/>
        </w:rPr>
        <w:t>  </w:t>
      </w:r>
      <w:r w:rsidRPr="008729C6">
        <w:rPr>
          <w:rFonts w:ascii="Arial" w:eastAsia="Times New Roman" w:hAnsi="Arial" w:cs="Arial"/>
          <w:snapToGrid w:val="0"/>
          <w:sz w:val="24"/>
          <w:szCs w:val="24"/>
        </w:rPr>
        <w:t>УТВЕРЖДЕН И ВВЕДЕН В ДЕЙСТВИЕ Приказом Федерального агентства по техническому регулированию и метрологии от                  201   г. №</w:t>
      </w:r>
    </w:p>
    <w:p w:rsidR="00C65C3B" w:rsidRPr="008729C6" w:rsidRDefault="00C65C3B" w:rsidP="00C65C3B">
      <w:pPr>
        <w:suppressAutoHyphens/>
        <w:spacing w:line="360" w:lineRule="auto"/>
        <w:ind w:firstLine="709"/>
        <w:jc w:val="both"/>
        <w:rPr>
          <w:rFonts w:ascii="Arial" w:eastAsia="Times New Roman" w:hAnsi="Arial" w:cs="Arial"/>
          <w:snapToGrid w:val="0"/>
          <w:sz w:val="24"/>
          <w:szCs w:val="24"/>
        </w:rPr>
      </w:pPr>
      <w:r w:rsidRPr="008729C6">
        <w:rPr>
          <w:rFonts w:ascii="Arial" w:eastAsia="Times New Roman" w:hAnsi="Arial" w:cs="Arial"/>
          <w:snapToGrid w:val="0"/>
          <w:sz w:val="24"/>
          <w:szCs w:val="24"/>
        </w:rPr>
        <w:t>4  ВВЕДЕН ВПЕРВЫЕ</w:t>
      </w:r>
    </w:p>
    <w:p w:rsidR="00C65C3B" w:rsidRDefault="00C65C3B" w:rsidP="00C65C3B">
      <w:pPr>
        <w:suppressAutoHyphens/>
        <w:spacing w:line="360" w:lineRule="auto"/>
        <w:ind w:firstLine="510"/>
        <w:jc w:val="both"/>
        <w:rPr>
          <w:rFonts w:ascii="Arial" w:hAnsi="Arial" w:cs="Arial"/>
          <w:i/>
          <w:iCs/>
          <w:sz w:val="24"/>
          <w:szCs w:val="24"/>
        </w:rPr>
      </w:pPr>
      <w:r w:rsidRPr="008729C6">
        <w:rPr>
          <w:rFonts w:ascii="Arial" w:hAnsi="Arial" w:cs="Arial"/>
          <w:i/>
          <w:iCs/>
          <w:sz w:val="24"/>
          <w:szCs w:val="24"/>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w:t>
      </w:r>
      <w:r w:rsidRPr="008729C6">
        <w:rPr>
          <w:rFonts w:ascii="Arial" w:hAnsi="Arial" w:cs="Arial"/>
          <w:i/>
          <w:iCs/>
          <w:sz w:val="24"/>
          <w:szCs w:val="24"/>
        </w:rPr>
        <w:softHyphen/>
        <w:t>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w:t>
      </w:r>
      <w:r w:rsidRPr="008729C6">
        <w:rPr>
          <w:rFonts w:ascii="Arial" w:hAnsi="Arial" w:cs="Arial"/>
          <w:i/>
          <w:iCs/>
          <w:sz w:val="24"/>
          <w:szCs w:val="24"/>
        </w:rPr>
        <w:softHyphen/>
        <w:t>вок — в ежемесячном информационном указателе «Национальные стандарты». В случае пере</w:t>
      </w:r>
      <w:r w:rsidRPr="008729C6">
        <w:rPr>
          <w:rFonts w:ascii="Arial" w:hAnsi="Arial" w:cs="Arial"/>
          <w:i/>
          <w:iCs/>
          <w:sz w:val="24"/>
          <w:szCs w:val="24"/>
        </w:rPr>
        <w:softHyphen/>
        <w:t>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hyperlink r:id="rId12" w:history="1">
        <w:r w:rsidR="008729C6" w:rsidRPr="005B225C">
          <w:rPr>
            <w:rStyle w:val="a7"/>
            <w:rFonts w:ascii="Arial" w:hAnsi="Arial" w:cs="Arial"/>
            <w:i/>
            <w:iCs/>
            <w:sz w:val="24"/>
            <w:szCs w:val="24"/>
            <w:lang w:val="en-US"/>
          </w:rPr>
          <w:t>www</w:t>
        </w:r>
        <w:r w:rsidR="008729C6" w:rsidRPr="005B225C">
          <w:rPr>
            <w:rStyle w:val="a7"/>
            <w:rFonts w:ascii="Arial" w:hAnsi="Arial" w:cs="Arial"/>
            <w:i/>
            <w:iCs/>
            <w:sz w:val="24"/>
            <w:szCs w:val="24"/>
          </w:rPr>
          <w:t>.</w:t>
        </w:r>
        <w:proofErr w:type="spellStart"/>
        <w:r w:rsidR="008729C6" w:rsidRPr="005B225C">
          <w:rPr>
            <w:rStyle w:val="a7"/>
            <w:rFonts w:ascii="Arial" w:hAnsi="Arial" w:cs="Arial"/>
            <w:i/>
            <w:iCs/>
            <w:sz w:val="24"/>
            <w:szCs w:val="24"/>
            <w:lang w:val="en-US"/>
          </w:rPr>
          <w:t>gost</w:t>
        </w:r>
        <w:proofErr w:type="spellEnd"/>
        <w:r w:rsidR="008729C6" w:rsidRPr="005B225C">
          <w:rPr>
            <w:rStyle w:val="a7"/>
            <w:rFonts w:ascii="Arial" w:hAnsi="Arial" w:cs="Arial"/>
            <w:i/>
            <w:iCs/>
            <w:sz w:val="24"/>
            <w:szCs w:val="24"/>
          </w:rPr>
          <w:t>.</w:t>
        </w:r>
        <w:proofErr w:type="spellStart"/>
        <w:r w:rsidR="008729C6" w:rsidRPr="005B225C">
          <w:rPr>
            <w:rStyle w:val="a7"/>
            <w:rFonts w:ascii="Arial" w:hAnsi="Arial" w:cs="Arial"/>
            <w:i/>
            <w:iCs/>
            <w:sz w:val="24"/>
            <w:szCs w:val="24"/>
            <w:lang w:val="en-US"/>
          </w:rPr>
          <w:t>ru</w:t>
        </w:r>
        <w:proofErr w:type="spellEnd"/>
      </w:hyperlink>
      <w:r w:rsidRPr="008729C6">
        <w:rPr>
          <w:rFonts w:ascii="Arial" w:hAnsi="Arial" w:cs="Arial"/>
          <w:i/>
          <w:iCs/>
          <w:sz w:val="24"/>
          <w:szCs w:val="24"/>
        </w:rPr>
        <w:t>).</w:t>
      </w:r>
    </w:p>
    <w:p w:rsidR="008729C6" w:rsidRPr="008729C6" w:rsidRDefault="008729C6" w:rsidP="00C65C3B">
      <w:pPr>
        <w:suppressAutoHyphens/>
        <w:spacing w:line="360" w:lineRule="auto"/>
        <w:ind w:firstLine="510"/>
        <w:jc w:val="both"/>
        <w:rPr>
          <w:rFonts w:ascii="Arial" w:hAnsi="Arial" w:cs="Arial"/>
          <w:i/>
          <w:iCs/>
          <w:sz w:val="24"/>
          <w:szCs w:val="24"/>
        </w:rPr>
      </w:pPr>
    </w:p>
    <w:p w:rsidR="00C65C3B" w:rsidRPr="008729C6" w:rsidRDefault="00C65C3B" w:rsidP="00C65C3B">
      <w:pPr>
        <w:suppressAutoHyphens/>
        <w:spacing w:line="360" w:lineRule="auto"/>
        <w:ind w:firstLine="709"/>
        <w:jc w:val="right"/>
        <w:rPr>
          <w:rFonts w:ascii="Arial" w:hAnsi="Arial" w:cs="Arial"/>
          <w:sz w:val="24"/>
          <w:szCs w:val="24"/>
        </w:rPr>
      </w:pPr>
      <w:r w:rsidRPr="008729C6">
        <w:rPr>
          <w:rFonts w:ascii="Arial" w:hAnsi="Arial" w:cs="Arial"/>
          <w:sz w:val="24"/>
          <w:szCs w:val="24"/>
        </w:rPr>
        <w:t xml:space="preserve">© </w:t>
      </w:r>
      <w:proofErr w:type="spellStart"/>
      <w:r w:rsidRPr="008729C6">
        <w:rPr>
          <w:rFonts w:ascii="Arial" w:hAnsi="Arial" w:cs="Arial"/>
          <w:sz w:val="24"/>
          <w:szCs w:val="24"/>
        </w:rPr>
        <w:t>Стандартинформ</w:t>
      </w:r>
      <w:proofErr w:type="spellEnd"/>
      <w:r w:rsidRPr="008729C6">
        <w:rPr>
          <w:rFonts w:ascii="Arial" w:hAnsi="Arial" w:cs="Arial"/>
          <w:sz w:val="24"/>
          <w:szCs w:val="24"/>
        </w:rPr>
        <w:t xml:space="preserve">, </w:t>
      </w:r>
      <w:r w:rsidR="008729C6">
        <w:rPr>
          <w:rFonts w:ascii="Arial" w:hAnsi="Arial" w:cs="Arial"/>
          <w:sz w:val="24"/>
          <w:szCs w:val="24"/>
        </w:rPr>
        <w:t xml:space="preserve">оформление </w:t>
      </w:r>
      <w:r w:rsidRPr="008729C6">
        <w:rPr>
          <w:rFonts w:ascii="Arial" w:hAnsi="Arial" w:cs="Arial"/>
          <w:sz w:val="24"/>
          <w:szCs w:val="24"/>
        </w:rPr>
        <w:t>20</w:t>
      </w:r>
      <w:r w:rsidR="008729C6">
        <w:rPr>
          <w:rFonts w:ascii="Arial" w:hAnsi="Arial" w:cs="Arial"/>
          <w:sz w:val="24"/>
          <w:szCs w:val="24"/>
        </w:rPr>
        <w:t>2  </w:t>
      </w:r>
    </w:p>
    <w:p w:rsidR="00C65C3B" w:rsidRDefault="00C65C3B" w:rsidP="00C65C3B">
      <w:pPr>
        <w:suppressAutoHyphens/>
        <w:spacing w:before="120" w:line="360" w:lineRule="auto"/>
        <w:ind w:firstLine="284"/>
        <w:jc w:val="both"/>
        <w:rPr>
          <w:rFonts w:ascii="Arial" w:hAnsi="Arial" w:cs="Arial"/>
          <w:sz w:val="24"/>
          <w:szCs w:val="24"/>
        </w:rPr>
      </w:pPr>
      <w:r w:rsidRPr="008729C6">
        <w:rPr>
          <w:rFonts w:ascii="Arial" w:hAnsi="Arial" w:cs="Arial"/>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8729C6" w:rsidRDefault="008729C6" w:rsidP="00C65C3B">
      <w:pPr>
        <w:suppressAutoHyphens/>
        <w:spacing w:before="120" w:line="360" w:lineRule="auto"/>
        <w:ind w:firstLine="284"/>
        <w:jc w:val="both"/>
        <w:rPr>
          <w:rFonts w:ascii="Arial" w:hAnsi="Arial" w:cs="Arial"/>
          <w:sz w:val="24"/>
          <w:szCs w:val="24"/>
        </w:rPr>
      </w:pPr>
    </w:p>
    <w:p w:rsidR="008729C6" w:rsidRDefault="008729C6" w:rsidP="00C65C3B">
      <w:pPr>
        <w:suppressAutoHyphens/>
        <w:spacing w:before="120" w:line="360" w:lineRule="auto"/>
        <w:ind w:firstLine="284"/>
        <w:jc w:val="both"/>
        <w:rPr>
          <w:rFonts w:ascii="Arial" w:hAnsi="Arial" w:cs="Arial"/>
          <w:sz w:val="24"/>
          <w:szCs w:val="24"/>
        </w:rPr>
      </w:pPr>
    </w:p>
    <w:p w:rsidR="00C65C3B" w:rsidRPr="003C13C3" w:rsidRDefault="00C65C3B" w:rsidP="009F76A7">
      <w:pPr>
        <w:suppressAutoHyphens/>
        <w:spacing w:before="240" w:line="360" w:lineRule="auto"/>
        <w:jc w:val="center"/>
        <w:rPr>
          <w:rFonts w:ascii="Arial" w:hAnsi="Arial" w:cs="Arial"/>
          <w:b/>
          <w:sz w:val="28"/>
          <w:szCs w:val="28"/>
        </w:rPr>
      </w:pPr>
      <w:r w:rsidRPr="003C13C3">
        <w:rPr>
          <w:rFonts w:ascii="Arial" w:hAnsi="Arial" w:cs="Arial"/>
          <w:b/>
          <w:sz w:val="28"/>
          <w:szCs w:val="28"/>
        </w:rPr>
        <w:lastRenderedPageBreak/>
        <w:t>Содержание</w:t>
      </w:r>
    </w:p>
    <w:p w:rsidR="0003216E" w:rsidRPr="009F76A7" w:rsidRDefault="0003216E" w:rsidP="00890AE1">
      <w:pPr>
        <w:pStyle w:val="12"/>
        <w:tabs>
          <w:tab w:val="left" w:leader="dot" w:pos="8505"/>
          <w:tab w:val="left" w:pos="8789"/>
        </w:tabs>
        <w:suppressAutoHyphens/>
        <w:spacing w:line="360" w:lineRule="auto"/>
        <w:ind w:left="284" w:right="706" w:hanging="284"/>
        <w:rPr>
          <w:rFonts w:ascii="Arial" w:hAnsi="Arial" w:cs="Arial"/>
          <w:sz w:val="24"/>
          <w:szCs w:val="28"/>
        </w:rPr>
      </w:pPr>
      <w:r w:rsidRPr="009F76A7">
        <w:rPr>
          <w:rFonts w:ascii="Arial" w:hAnsi="Arial" w:cs="Arial"/>
          <w:sz w:val="24"/>
          <w:szCs w:val="28"/>
        </w:rPr>
        <w:t>1</w:t>
      </w:r>
      <w:r w:rsidR="009F76A7">
        <w:rPr>
          <w:rFonts w:ascii="Arial" w:hAnsi="Arial" w:cs="Arial"/>
          <w:sz w:val="24"/>
          <w:szCs w:val="28"/>
        </w:rPr>
        <w:t>  </w:t>
      </w:r>
      <w:r w:rsidRPr="009F76A7">
        <w:rPr>
          <w:rFonts w:ascii="Arial" w:hAnsi="Arial" w:cs="Arial"/>
          <w:sz w:val="24"/>
          <w:szCs w:val="28"/>
        </w:rPr>
        <w:t>Область примен</w:t>
      </w:r>
      <w:r w:rsidR="009F76A7">
        <w:rPr>
          <w:rFonts w:ascii="Arial" w:hAnsi="Arial" w:cs="Arial"/>
          <w:sz w:val="24"/>
          <w:szCs w:val="28"/>
        </w:rPr>
        <w:t>ения</w:t>
      </w:r>
      <w:r w:rsidR="009F76A7">
        <w:rPr>
          <w:rFonts w:ascii="Arial" w:hAnsi="Arial" w:cs="Arial"/>
          <w:sz w:val="24"/>
          <w:szCs w:val="28"/>
        </w:rPr>
        <w:tab/>
      </w:r>
    </w:p>
    <w:p w:rsidR="0003216E" w:rsidRPr="009F76A7" w:rsidRDefault="0003216E" w:rsidP="00890AE1">
      <w:pPr>
        <w:pStyle w:val="12"/>
        <w:tabs>
          <w:tab w:val="left" w:leader="dot" w:pos="8505"/>
          <w:tab w:val="left" w:pos="8789"/>
        </w:tabs>
        <w:suppressAutoHyphens/>
        <w:spacing w:line="360" w:lineRule="auto"/>
        <w:ind w:left="284" w:right="706" w:hanging="284"/>
        <w:rPr>
          <w:rFonts w:ascii="Arial" w:hAnsi="Arial" w:cs="Arial"/>
          <w:sz w:val="24"/>
          <w:szCs w:val="28"/>
        </w:rPr>
      </w:pPr>
      <w:r w:rsidRPr="009F76A7">
        <w:rPr>
          <w:rFonts w:ascii="Arial" w:hAnsi="Arial" w:cs="Arial"/>
          <w:sz w:val="24"/>
          <w:szCs w:val="28"/>
        </w:rPr>
        <w:t>2</w:t>
      </w:r>
      <w:r w:rsidR="009F76A7">
        <w:rPr>
          <w:rFonts w:ascii="Arial" w:hAnsi="Arial" w:cs="Arial"/>
          <w:sz w:val="24"/>
          <w:szCs w:val="28"/>
        </w:rPr>
        <w:t>  </w:t>
      </w:r>
      <w:r w:rsidRPr="009F76A7">
        <w:rPr>
          <w:rFonts w:ascii="Arial" w:hAnsi="Arial" w:cs="Arial"/>
          <w:sz w:val="24"/>
          <w:szCs w:val="28"/>
        </w:rPr>
        <w:t>Нормативные ссылки</w:t>
      </w:r>
      <w:r w:rsidR="009F76A7" w:rsidRPr="009F76A7">
        <w:rPr>
          <w:rFonts w:ascii="Arial" w:hAnsi="Arial" w:cs="Arial"/>
          <w:sz w:val="24"/>
          <w:szCs w:val="28"/>
        </w:rPr>
        <w:tab/>
      </w:r>
    </w:p>
    <w:p w:rsidR="0003216E" w:rsidRPr="009F76A7" w:rsidRDefault="0003216E" w:rsidP="00890AE1">
      <w:pPr>
        <w:pStyle w:val="12"/>
        <w:tabs>
          <w:tab w:val="left" w:leader="dot" w:pos="8505"/>
          <w:tab w:val="left" w:pos="8789"/>
        </w:tabs>
        <w:suppressAutoHyphens/>
        <w:spacing w:line="360" w:lineRule="auto"/>
        <w:ind w:left="284" w:right="706" w:hanging="284"/>
        <w:rPr>
          <w:rFonts w:ascii="Arial" w:hAnsi="Arial" w:cs="Arial"/>
          <w:sz w:val="24"/>
          <w:szCs w:val="28"/>
        </w:rPr>
      </w:pPr>
      <w:r w:rsidRPr="009F76A7">
        <w:rPr>
          <w:rFonts w:ascii="Arial" w:hAnsi="Arial" w:cs="Arial"/>
          <w:sz w:val="24"/>
          <w:szCs w:val="28"/>
        </w:rPr>
        <w:t>3</w:t>
      </w:r>
      <w:r w:rsidR="009F76A7">
        <w:rPr>
          <w:rFonts w:ascii="Arial" w:hAnsi="Arial" w:cs="Arial"/>
          <w:sz w:val="24"/>
          <w:szCs w:val="28"/>
        </w:rPr>
        <w:t>  </w:t>
      </w:r>
      <w:r w:rsidRPr="009F76A7">
        <w:rPr>
          <w:rFonts w:ascii="Arial" w:hAnsi="Arial" w:cs="Arial"/>
          <w:sz w:val="24"/>
          <w:szCs w:val="28"/>
        </w:rPr>
        <w:t>Термины</w:t>
      </w:r>
      <w:r w:rsidR="002F337C" w:rsidRPr="009F76A7">
        <w:rPr>
          <w:rFonts w:ascii="Arial" w:hAnsi="Arial" w:cs="Arial"/>
          <w:sz w:val="24"/>
          <w:szCs w:val="28"/>
        </w:rPr>
        <w:t>,</w:t>
      </w:r>
      <w:r w:rsidRPr="009F76A7">
        <w:rPr>
          <w:rFonts w:ascii="Arial" w:hAnsi="Arial" w:cs="Arial"/>
          <w:sz w:val="24"/>
          <w:szCs w:val="28"/>
        </w:rPr>
        <w:t xml:space="preserve"> определения</w:t>
      </w:r>
      <w:r w:rsidR="002F337C" w:rsidRPr="009F76A7">
        <w:rPr>
          <w:rFonts w:ascii="Arial" w:hAnsi="Arial" w:cs="Arial"/>
          <w:sz w:val="24"/>
          <w:szCs w:val="28"/>
        </w:rPr>
        <w:t xml:space="preserve"> и сокращения</w:t>
      </w:r>
      <w:r w:rsidR="009F76A7">
        <w:rPr>
          <w:rFonts w:ascii="Arial" w:hAnsi="Arial" w:cs="Arial"/>
          <w:sz w:val="24"/>
          <w:szCs w:val="28"/>
        </w:rPr>
        <w:tab/>
      </w:r>
    </w:p>
    <w:p w:rsidR="002F337C" w:rsidRPr="009F76A7" w:rsidRDefault="002F337C" w:rsidP="00890AE1">
      <w:pPr>
        <w:pStyle w:val="12"/>
        <w:tabs>
          <w:tab w:val="left" w:leader="dot" w:pos="8505"/>
          <w:tab w:val="left" w:pos="8789"/>
        </w:tabs>
        <w:suppressAutoHyphens/>
        <w:spacing w:line="360" w:lineRule="auto"/>
        <w:ind w:left="284" w:right="706" w:hanging="284"/>
        <w:rPr>
          <w:rFonts w:ascii="Arial" w:hAnsi="Arial" w:cs="Arial"/>
          <w:sz w:val="24"/>
          <w:szCs w:val="28"/>
        </w:rPr>
      </w:pPr>
      <w:r w:rsidRPr="009F76A7">
        <w:rPr>
          <w:rFonts w:ascii="Arial" w:hAnsi="Arial" w:cs="Arial"/>
          <w:sz w:val="24"/>
          <w:szCs w:val="28"/>
        </w:rPr>
        <w:t>4</w:t>
      </w:r>
      <w:r w:rsidR="009F76A7">
        <w:rPr>
          <w:rFonts w:ascii="Arial" w:hAnsi="Arial" w:cs="Arial"/>
          <w:sz w:val="24"/>
          <w:szCs w:val="28"/>
        </w:rPr>
        <w:t>  </w:t>
      </w:r>
      <w:r w:rsidRPr="009F76A7">
        <w:rPr>
          <w:rFonts w:ascii="Arial" w:hAnsi="Arial" w:cs="Arial"/>
          <w:sz w:val="24"/>
          <w:szCs w:val="28"/>
        </w:rPr>
        <w:t>Предварительное рассмотрение целей межлабораторного эксперимента</w:t>
      </w:r>
      <w:r w:rsidR="009F76A7">
        <w:rPr>
          <w:rFonts w:ascii="Arial" w:hAnsi="Arial" w:cs="Arial"/>
          <w:sz w:val="24"/>
          <w:szCs w:val="28"/>
        </w:rPr>
        <w:tab/>
      </w:r>
    </w:p>
    <w:p w:rsidR="002F337C" w:rsidRPr="009F76A7" w:rsidRDefault="002F337C" w:rsidP="00890AE1">
      <w:pPr>
        <w:pStyle w:val="12"/>
        <w:tabs>
          <w:tab w:val="left" w:leader="dot" w:pos="8505"/>
          <w:tab w:val="left" w:pos="8789"/>
        </w:tabs>
        <w:suppressAutoHyphens/>
        <w:spacing w:line="360" w:lineRule="auto"/>
        <w:ind w:left="284" w:right="706" w:hanging="284"/>
        <w:rPr>
          <w:rFonts w:ascii="Arial" w:hAnsi="Arial" w:cs="Arial"/>
          <w:sz w:val="24"/>
          <w:szCs w:val="28"/>
        </w:rPr>
      </w:pPr>
      <w:r w:rsidRPr="009F76A7">
        <w:rPr>
          <w:rFonts w:ascii="Arial" w:hAnsi="Arial" w:cs="Arial"/>
          <w:sz w:val="24"/>
          <w:szCs w:val="28"/>
        </w:rPr>
        <w:t>5</w:t>
      </w:r>
      <w:r w:rsidR="009F76A7">
        <w:rPr>
          <w:rFonts w:ascii="Arial" w:hAnsi="Arial" w:cs="Arial"/>
          <w:sz w:val="24"/>
          <w:szCs w:val="28"/>
        </w:rPr>
        <w:t>  </w:t>
      </w:r>
      <w:r w:rsidRPr="009F76A7">
        <w:rPr>
          <w:rFonts w:ascii="Arial" w:hAnsi="Arial" w:cs="Arial"/>
          <w:sz w:val="24"/>
          <w:szCs w:val="28"/>
        </w:rPr>
        <w:t xml:space="preserve">Организация межлабораторного сличения и планирование </w:t>
      </w:r>
      <w:r w:rsidR="001A71D2" w:rsidRPr="009F76A7">
        <w:rPr>
          <w:rFonts w:ascii="Arial" w:hAnsi="Arial" w:cs="Arial"/>
          <w:sz w:val="24"/>
          <w:szCs w:val="28"/>
        </w:rPr>
        <w:t>испытаний</w:t>
      </w:r>
      <w:r w:rsidR="009F76A7">
        <w:rPr>
          <w:rFonts w:ascii="Arial" w:hAnsi="Arial" w:cs="Arial"/>
          <w:sz w:val="24"/>
          <w:szCs w:val="28"/>
        </w:rPr>
        <w:tab/>
      </w:r>
    </w:p>
    <w:p w:rsidR="002F337C" w:rsidRPr="009F76A7" w:rsidRDefault="002F337C" w:rsidP="00890AE1">
      <w:pPr>
        <w:pStyle w:val="12"/>
        <w:tabs>
          <w:tab w:val="left" w:leader="dot" w:pos="8505"/>
          <w:tab w:val="left" w:pos="8789"/>
        </w:tabs>
        <w:suppressAutoHyphens/>
        <w:spacing w:line="360" w:lineRule="auto"/>
        <w:ind w:left="284" w:right="706" w:hanging="284"/>
        <w:rPr>
          <w:rFonts w:ascii="Arial" w:hAnsi="Arial" w:cs="Arial"/>
          <w:sz w:val="24"/>
          <w:szCs w:val="28"/>
        </w:rPr>
      </w:pPr>
      <w:r w:rsidRPr="009F76A7">
        <w:rPr>
          <w:rFonts w:ascii="Arial" w:hAnsi="Arial" w:cs="Arial"/>
          <w:sz w:val="24"/>
          <w:szCs w:val="28"/>
        </w:rPr>
        <w:t>6</w:t>
      </w:r>
      <w:r w:rsidR="009F76A7">
        <w:rPr>
          <w:rFonts w:ascii="Arial" w:hAnsi="Arial" w:cs="Arial"/>
          <w:sz w:val="24"/>
          <w:szCs w:val="28"/>
        </w:rPr>
        <w:t>  </w:t>
      </w:r>
      <w:r w:rsidRPr="009F76A7">
        <w:rPr>
          <w:rFonts w:ascii="Arial" w:hAnsi="Arial" w:cs="Arial"/>
          <w:sz w:val="24"/>
          <w:szCs w:val="28"/>
        </w:rPr>
        <w:t>Установление аттестуемых характеристик по результатам измерений в одной лаборатории без подтверждающих измерений</w:t>
      </w:r>
      <w:r w:rsidR="009F76A7" w:rsidRPr="009F76A7">
        <w:rPr>
          <w:rFonts w:ascii="Arial" w:hAnsi="Arial" w:cs="Arial"/>
          <w:sz w:val="24"/>
          <w:szCs w:val="28"/>
        </w:rPr>
        <w:tab/>
      </w:r>
    </w:p>
    <w:p w:rsidR="002F337C" w:rsidRPr="009F76A7" w:rsidRDefault="002F337C" w:rsidP="00890AE1">
      <w:pPr>
        <w:pStyle w:val="12"/>
        <w:tabs>
          <w:tab w:val="left" w:leader="dot" w:pos="8505"/>
          <w:tab w:val="left" w:pos="8789"/>
        </w:tabs>
        <w:suppressAutoHyphens/>
        <w:spacing w:line="360" w:lineRule="auto"/>
        <w:ind w:left="284" w:right="706" w:hanging="284"/>
        <w:rPr>
          <w:rFonts w:ascii="Arial" w:hAnsi="Arial" w:cs="Arial"/>
          <w:sz w:val="24"/>
          <w:szCs w:val="28"/>
        </w:rPr>
      </w:pPr>
      <w:r w:rsidRPr="009F76A7">
        <w:rPr>
          <w:rFonts w:ascii="Arial" w:hAnsi="Arial" w:cs="Arial"/>
          <w:sz w:val="24"/>
          <w:szCs w:val="28"/>
        </w:rPr>
        <w:t>7</w:t>
      </w:r>
      <w:r w:rsidR="009F76A7">
        <w:rPr>
          <w:rFonts w:ascii="Arial" w:hAnsi="Arial" w:cs="Arial"/>
          <w:sz w:val="24"/>
          <w:szCs w:val="28"/>
        </w:rPr>
        <w:t>  </w:t>
      </w:r>
      <w:r w:rsidRPr="009F76A7">
        <w:rPr>
          <w:rFonts w:ascii="Arial" w:hAnsi="Arial" w:cs="Arial"/>
          <w:sz w:val="24"/>
          <w:szCs w:val="28"/>
        </w:rPr>
        <w:t xml:space="preserve">Установление аттестуемых характеристик по результатам измерений в </w:t>
      </w:r>
      <w:proofErr w:type="spellStart"/>
      <w:r w:rsidRPr="009F76A7">
        <w:rPr>
          <w:rFonts w:ascii="Arial" w:hAnsi="Arial" w:cs="Arial"/>
          <w:sz w:val="24"/>
          <w:szCs w:val="28"/>
        </w:rPr>
        <w:t>однойлаборатории</w:t>
      </w:r>
      <w:proofErr w:type="spellEnd"/>
      <w:r w:rsidRPr="009F76A7">
        <w:rPr>
          <w:rFonts w:ascii="Arial" w:hAnsi="Arial" w:cs="Arial"/>
          <w:sz w:val="24"/>
          <w:szCs w:val="28"/>
        </w:rPr>
        <w:t xml:space="preserve"> с подтверждающими измерениями</w:t>
      </w:r>
      <w:r w:rsidR="009F76A7" w:rsidRPr="009F76A7">
        <w:rPr>
          <w:rFonts w:ascii="Arial" w:hAnsi="Arial" w:cs="Arial"/>
          <w:sz w:val="24"/>
          <w:szCs w:val="28"/>
        </w:rPr>
        <w:tab/>
      </w:r>
    </w:p>
    <w:p w:rsidR="002F337C" w:rsidRPr="009F76A7" w:rsidRDefault="002F337C" w:rsidP="00890AE1">
      <w:pPr>
        <w:pStyle w:val="12"/>
        <w:tabs>
          <w:tab w:val="left" w:leader="dot" w:pos="8505"/>
          <w:tab w:val="left" w:pos="8789"/>
        </w:tabs>
        <w:suppressAutoHyphens/>
        <w:spacing w:line="360" w:lineRule="auto"/>
        <w:ind w:left="284" w:right="706" w:hanging="284"/>
        <w:rPr>
          <w:rFonts w:ascii="Arial" w:hAnsi="Arial" w:cs="Arial"/>
          <w:sz w:val="24"/>
          <w:szCs w:val="28"/>
        </w:rPr>
      </w:pPr>
      <w:r w:rsidRPr="009F76A7">
        <w:rPr>
          <w:rFonts w:ascii="Arial" w:hAnsi="Arial" w:cs="Arial"/>
          <w:sz w:val="24"/>
          <w:szCs w:val="28"/>
        </w:rPr>
        <w:t>8</w:t>
      </w:r>
      <w:r w:rsidR="009F76A7">
        <w:rPr>
          <w:rFonts w:ascii="Arial" w:hAnsi="Arial" w:cs="Arial"/>
          <w:sz w:val="24"/>
          <w:szCs w:val="28"/>
        </w:rPr>
        <w:t>  </w:t>
      </w:r>
      <w:r w:rsidRPr="009F76A7">
        <w:rPr>
          <w:rFonts w:ascii="Arial" w:hAnsi="Arial" w:cs="Arial"/>
          <w:sz w:val="24"/>
          <w:szCs w:val="28"/>
        </w:rPr>
        <w:t xml:space="preserve">Установление метрологических характеристик </w:t>
      </w:r>
      <w:proofErr w:type="spellStart"/>
      <w:r w:rsidRPr="009F76A7">
        <w:rPr>
          <w:rFonts w:ascii="Arial" w:hAnsi="Arial" w:cs="Arial"/>
          <w:sz w:val="24"/>
          <w:szCs w:val="28"/>
        </w:rPr>
        <w:t>СОпо</w:t>
      </w:r>
      <w:proofErr w:type="spellEnd"/>
      <w:r w:rsidRPr="009F76A7">
        <w:rPr>
          <w:rFonts w:ascii="Arial" w:hAnsi="Arial" w:cs="Arial"/>
          <w:sz w:val="24"/>
          <w:szCs w:val="28"/>
        </w:rPr>
        <w:t xml:space="preserve"> результатам измерений нескольких лабораторий</w:t>
      </w:r>
      <w:r w:rsidR="009F76A7">
        <w:rPr>
          <w:rFonts w:ascii="Arial" w:hAnsi="Arial" w:cs="Arial"/>
          <w:sz w:val="24"/>
          <w:szCs w:val="28"/>
        </w:rPr>
        <w:tab/>
      </w:r>
    </w:p>
    <w:p w:rsidR="002F337C" w:rsidRPr="009F76A7" w:rsidRDefault="002F337C" w:rsidP="00890AE1">
      <w:pPr>
        <w:pStyle w:val="ac"/>
        <w:tabs>
          <w:tab w:val="clear" w:pos="4153"/>
          <w:tab w:val="clear" w:pos="8306"/>
          <w:tab w:val="left" w:leader="dot" w:pos="8505"/>
          <w:tab w:val="left" w:pos="8789"/>
        </w:tabs>
        <w:spacing w:line="360" w:lineRule="auto"/>
        <w:ind w:left="1701" w:right="706" w:hanging="1701"/>
        <w:rPr>
          <w:rFonts w:ascii="Arial" w:hAnsi="Arial" w:cs="Arial"/>
          <w:sz w:val="24"/>
          <w:szCs w:val="28"/>
        </w:rPr>
      </w:pPr>
      <w:r w:rsidRPr="009F76A7">
        <w:rPr>
          <w:rFonts w:ascii="Arial" w:hAnsi="Arial" w:cs="Arial"/>
          <w:sz w:val="24"/>
          <w:szCs w:val="28"/>
        </w:rPr>
        <w:t>Приложение</w:t>
      </w:r>
      <w:proofErr w:type="gramStart"/>
      <w:r w:rsidRPr="009F76A7">
        <w:rPr>
          <w:rFonts w:ascii="Arial" w:hAnsi="Arial" w:cs="Arial"/>
          <w:sz w:val="24"/>
          <w:szCs w:val="28"/>
        </w:rPr>
        <w:t xml:space="preserve"> А</w:t>
      </w:r>
      <w:proofErr w:type="gramEnd"/>
      <w:r w:rsidRPr="009F76A7">
        <w:rPr>
          <w:rFonts w:ascii="Arial" w:hAnsi="Arial" w:cs="Arial"/>
          <w:sz w:val="24"/>
          <w:szCs w:val="28"/>
        </w:rPr>
        <w:t xml:space="preserve"> (рекомендуемое) Пример программы экспериментов по </w:t>
      </w:r>
      <w:r w:rsidR="00300E08" w:rsidRPr="009F76A7">
        <w:rPr>
          <w:rFonts w:ascii="Arial" w:hAnsi="Arial" w:cs="Arial"/>
          <w:sz w:val="24"/>
          <w:szCs w:val="28"/>
        </w:rPr>
        <w:t>испытан</w:t>
      </w:r>
      <w:r w:rsidRPr="009F76A7">
        <w:rPr>
          <w:rFonts w:ascii="Arial" w:hAnsi="Arial" w:cs="Arial"/>
          <w:sz w:val="24"/>
          <w:szCs w:val="28"/>
        </w:rPr>
        <w:t>и</w:t>
      </w:r>
      <w:r w:rsidR="00300E08" w:rsidRPr="009F76A7">
        <w:rPr>
          <w:rFonts w:ascii="Arial" w:hAnsi="Arial" w:cs="Arial"/>
          <w:sz w:val="24"/>
          <w:szCs w:val="28"/>
        </w:rPr>
        <w:t xml:space="preserve">ям </w:t>
      </w:r>
      <w:r w:rsidRPr="009F76A7">
        <w:rPr>
          <w:rFonts w:ascii="Arial" w:hAnsi="Arial" w:cs="Arial"/>
          <w:sz w:val="24"/>
          <w:szCs w:val="28"/>
        </w:rPr>
        <w:t>СО</w:t>
      </w:r>
      <w:r w:rsidR="009F76A7">
        <w:rPr>
          <w:rFonts w:ascii="Arial" w:hAnsi="Arial" w:cs="Arial"/>
          <w:sz w:val="24"/>
          <w:szCs w:val="28"/>
        </w:rPr>
        <w:tab/>
      </w:r>
    </w:p>
    <w:p w:rsidR="00C65C3B" w:rsidRPr="009F76A7" w:rsidRDefault="002F337C" w:rsidP="00890AE1">
      <w:pPr>
        <w:pStyle w:val="ac"/>
        <w:tabs>
          <w:tab w:val="clear" w:pos="4153"/>
          <w:tab w:val="clear" w:pos="8306"/>
          <w:tab w:val="left" w:leader="dot" w:pos="8505"/>
          <w:tab w:val="left" w:pos="8789"/>
        </w:tabs>
        <w:spacing w:line="360" w:lineRule="auto"/>
        <w:ind w:left="1701" w:right="706" w:hanging="1701"/>
        <w:rPr>
          <w:rFonts w:ascii="Arial" w:hAnsi="Arial" w:cs="Arial"/>
          <w:sz w:val="24"/>
          <w:szCs w:val="28"/>
        </w:rPr>
      </w:pPr>
      <w:r w:rsidRPr="009F76A7">
        <w:rPr>
          <w:rFonts w:ascii="Arial" w:hAnsi="Arial" w:cs="Arial"/>
          <w:sz w:val="24"/>
          <w:szCs w:val="28"/>
        </w:rPr>
        <w:t>Приложение</w:t>
      </w:r>
      <w:proofErr w:type="gramStart"/>
      <w:r w:rsidRPr="009F76A7">
        <w:rPr>
          <w:rFonts w:ascii="Arial" w:hAnsi="Arial" w:cs="Arial"/>
          <w:sz w:val="24"/>
          <w:szCs w:val="28"/>
        </w:rPr>
        <w:t xml:space="preserve"> Б</w:t>
      </w:r>
      <w:proofErr w:type="gramEnd"/>
      <w:r w:rsidRPr="009F76A7">
        <w:rPr>
          <w:rFonts w:ascii="Arial" w:hAnsi="Arial" w:cs="Arial"/>
          <w:sz w:val="24"/>
          <w:szCs w:val="28"/>
        </w:rPr>
        <w:t xml:space="preserve"> (рекомендуемое) Пример применения алгоритмов расчета аттестованного значения и погрешности</w:t>
      </w:r>
      <w:r w:rsidR="009F76A7">
        <w:rPr>
          <w:rFonts w:ascii="Arial" w:hAnsi="Arial" w:cs="Arial"/>
          <w:sz w:val="24"/>
          <w:szCs w:val="28"/>
        </w:rPr>
        <w:tab/>
      </w:r>
    </w:p>
    <w:p w:rsidR="003B565F" w:rsidRPr="009F76A7" w:rsidRDefault="003B565F" w:rsidP="00890AE1">
      <w:pPr>
        <w:pStyle w:val="12"/>
        <w:tabs>
          <w:tab w:val="left" w:leader="dot" w:pos="8505"/>
          <w:tab w:val="left" w:pos="8789"/>
        </w:tabs>
        <w:suppressAutoHyphens/>
        <w:spacing w:line="360" w:lineRule="auto"/>
        <w:ind w:left="284" w:right="706" w:hanging="284"/>
        <w:rPr>
          <w:rFonts w:ascii="Arial" w:hAnsi="Arial" w:cs="Arial"/>
          <w:sz w:val="24"/>
          <w:szCs w:val="28"/>
        </w:rPr>
      </w:pPr>
      <w:r w:rsidRPr="009F76A7">
        <w:rPr>
          <w:rFonts w:ascii="Arial" w:hAnsi="Arial" w:cs="Arial"/>
          <w:sz w:val="24"/>
          <w:szCs w:val="28"/>
        </w:rPr>
        <w:t>Библиография</w:t>
      </w:r>
      <w:r w:rsidR="009F76A7">
        <w:rPr>
          <w:rFonts w:ascii="Arial" w:hAnsi="Arial" w:cs="Arial"/>
          <w:sz w:val="24"/>
          <w:szCs w:val="28"/>
        </w:rPr>
        <w:tab/>
      </w:r>
    </w:p>
    <w:p w:rsidR="009F76A7" w:rsidRDefault="009F76A7">
      <w:pPr>
        <w:spacing w:after="200" w:line="276" w:lineRule="auto"/>
        <w:rPr>
          <w:rFonts w:ascii="Times New Roman" w:hAnsi="Times New Roman"/>
          <w:b/>
          <w:bCs/>
          <w:sz w:val="30"/>
          <w:szCs w:val="30"/>
          <w:lang w:eastAsia="ru-RU"/>
        </w:rPr>
      </w:pPr>
      <w:r>
        <w:rPr>
          <w:b/>
          <w:bCs/>
          <w:sz w:val="30"/>
          <w:szCs w:val="30"/>
        </w:rPr>
        <w:br w:type="page"/>
      </w:r>
    </w:p>
    <w:p w:rsidR="002F337C" w:rsidRPr="003C13C3" w:rsidRDefault="002F337C" w:rsidP="00EC4CC0">
      <w:pPr>
        <w:pStyle w:val="a5"/>
        <w:spacing w:after="240" w:line="360" w:lineRule="auto"/>
        <w:jc w:val="center"/>
        <w:rPr>
          <w:rFonts w:ascii="Arial" w:hAnsi="Arial" w:cs="Arial"/>
          <w:b/>
          <w:bCs/>
          <w:sz w:val="28"/>
          <w:szCs w:val="28"/>
        </w:rPr>
      </w:pPr>
      <w:r w:rsidRPr="003C13C3">
        <w:rPr>
          <w:rFonts w:ascii="Arial" w:hAnsi="Arial" w:cs="Arial"/>
          <w:b/>
          <w:bCs/>
          <w:sz w:val="28"/>
          <w:szCs w:val="28"/>
        </w:rPr>
        <w:lastRenderedPageBreak/>
        <w:t>Введение</w:t>
      </w:r>
    </w:p>
    <w:p w:rsidR="002F337C" w:rsidRPr="009F76A7" w:rsidRDefault="002F337C" w:rsidP="00EC4CC0">
      <w:pPr>
        <w:pStyle w:val="a5"/>
        <w:spacing w:line="360" w:lineRule="auto"/>
        <w:ind w:firstLine="709"/>
        <w:rPr>
          <w:rFonts w:ascii="Arial" w:hAnsi="Arial" w:cs="Arial"/>
          <w:sz w:val="24"/>
          <w:szCs w:val="28"/>
        </w:rPr>
      </w:pPr>
      <w:r w:rsidRPr="009F76A7">
        <w:rPr>
          <w:rFonts w:ascii="Arial" w:hAnsi="Arial" w:cs="Arial"/>
          <w:sz w:val="24"/>
          <w:szCs w:val="28"/>
        </w:rPr>
        <w:t xml:space="preserve">Действующий </w:t>
      </w:r>
      <w:r w:rsidR="00F76427">
        <w:rPr>
          <w:rFonts w:ascii="Arial" w:hAnsi="Arial" w:cs="Arial"/>
          <w:sz w:val="24"/>
          <w:szCs w:val="28"/>
        </w:rPr>
        <w:t>ГОСТ </w:t>
      </w:r>
      <w:r w:rsidRPr="009F76A7">
        <w:rPr>
          <w:rFonts w:ascii="Arial" w:hAnsi="Arial" w:cs="Arial"/>
          <w:sz w:val="24"/>
          <w:szCs w:val="28"/>
        </w:rPr>
        <w:t xml:space="preserve">8.532 по межлабораторной аттестации может применяться только при условии участия в аттестации стандартных образцов не менее 10 лабораторий. Для стандартных образцов ядерных материалов, используемых при измерениях в целях учета и контроля, это условие, как правило, является не реальным. Транспортировка образцов урановых материалов связана с большими затратами и сложностями, а в лабораториях используются различные методики </w:t>
      </w:r>
      <w:r w:rsidR="00076AC1" w:rsidRPr="009F76A7">
        <w:rPr>
          <w:rFonts w:ascii="Arial" w:hAnsi="Arial" w:cs="Arial"/>
          <w:sz w:val="24"/>
          <w:szCs w:val="28"/>
        </w:rPr>
        <w:t>(методы)</w:t>
      </w:r>
      <w:r w:rsidRPr="009F76A7">
        <w:rPr>
          <w:rFonts w:ascii="Arial" w:hAnsi="Arial" w:cs="Arial"/>
          <w:sz w:val="24"/>
          <w:szCs w:val="28"/>
        </w:rPr>
        <w:t xml:space="preserve"> измерений, сильно различающиеся по приписанным значениям погрешностей. Для плутониевых же материалов даже количество лабораторий, имеющих возможность проводить </w:t>
      </w:r>
      <w:r w:rsidR="00DD6EEF" w:rsidRPr="009F76A7">
        <w:rPr>
          <w:rFonts w:ascii="Arial" w:hAnsi="Arial" w:cs="Arial"/>
          <w:sz w:val="24"/>
          <w:szCs w:val="28"/>
        </w:rPr>
        <w:t>испытания</w:t>
      </w:r>
      <w:r w:rsidRPr="009F76A7">
        <w:rPr>
          <w:rFonts w:ascii="Arial" w:hAnsi="Arial" w:cs="Arial"/>
          <w:sz w:val="24"/>
          <w:szCs w:val="28"/>
        </w:rPr>
        <w:t xml:space="preserve">, менее 10. Поэтому единственно возможным способом </w:t>
      </w:r>
      <w:r w:rsidR="00DD6EEF" w:rsidRPr="009F76A7">
        <w:rPr>
          <w:rFonts w:ascii="Arial" w:hAnsi="Arial" w:cs="Arial"/>
          <w:sz w:val="24"/>
          <w:szCs w:val="28"/>
        </w:rPr>
        <w:t>испытаний</w:t>
      </w:r>
      <w:r w:rsidRPr="009F76A7">
        <w:rPr>
          <w:rFonts w:ascii="Arial" w:hAnsi="Arial" w:cs="Arial"/>
          <w:sz w:val="24"/>
          <w:szCs w:val="28"/>
        </w:rPr>
        <w:t xml:space="preserve"> стандартных образцов ядерных материалов является способ </w:t>
      </w:r>
      <w:proofErr w:type="spellStart"/>
      <w:r w:rsidRPr="009F76A7">
        <w:rPr>
          <w:rFonts w:ascii="Arial" w:hAnsi="Arial" w:cs="Arial"/>
          <w:sz w:val="24"/>
          <w:szCs w:val="28"/>
        </w:rPr>
        <w:t>межлабораторн</w:t>
      </w:r>
      <w:r w:rsidR="005D415C" w:rsidRPr="009F76A7">
        <w:rPr>
          <w:rFonts w:ascii="Arial" w:hAnsi="Arial" w:cs="Arial"/>
          <w:sz w:val="24"/>
          <w:szCs w:val="28"/>
        </w:rPr>
        <w:t>ыхиспытаний</w:t>
      </w:r>
      <w:proofErr w:type="spellEnd"/>
      <w:r w:rsidRPr="009F76A7">
        <w:rPr>
          <w:rFonts w:ascii="Arial" w:hAnsi="Arial" w:cs="Arial"/>
          <w:sz w:val="24"/>
          <w:szCs w:val="28"/>
        </w:rPr>
        <w:t xml:space="preserve"> при малом количестве лабораторий участников. </w:t>
      </w:r>
    </w:p>
    <w:p w:rsidR="002F337C" w:rsidRPr="009F76A7" w:rsidRDefault="002F337C" w:rsidP="00EC4CC0">
      <w:pPr>
        <w:pStyle w:val="a5"/>
        <w:spacing w:line="360" w:lineRule="auto"/>
        <w:ind w:firstLine="709"/>
        <w:rPr>
          <w:rFonts w:ascii="Arial" w:hAnsi="Arial" w:cs="Arial"/>
          <w:sz w:val="24"/>
          <w:szCs w:val="28"/>
        </w:rPr>
      </w:pPr>
      <w:r w:rsidRPr="009F76A7">
        <w:rPr>
          <w:rFonts w:ascii="Arial" w:hAnsi="Arial" w:cs="Arial"/>
          <w:sz w:val="24"/>
          <w:szCs w:val="28"/>
        </w:rPr>
        <w:t xml:space="preserve">В мировой практике </w:t>
      </w:r>
      <w:r w:rsidR="005D415C" w:rsidRPr="009F76A7">
        <w:rPr>
          <w:rFonts w:ascii="Arial" w:hAnsi="Arial" w:cs="Arial"/>
          <w:sz w:val="24"/>
          <w:szCs w:val="28"/>
        </w:rPr>
        <w:t>испытаний</w:t>
      </w:r>
      <w:r w:rsidRPr="009F76A7">
        <w:rPr>
          <w:rFonts w:ascii="Arial" w:hAnsi="Arial" w:cs="Arial"/>
          <w:sz w:val="24"/>
          <w:szCs w:val="28"/>
        </w:rPr>
        <w:t xml:space="preserve"> стандартных образцов наивысшей точности этот способ также является основным. При этом в </w:t>
      </w:r>
      <w:r w:rsidR="005D415C" w:rsidRPr="009F76A7">
        <w:rPr>
          <w:rFonts w:ascii="Arial" w:hAnsi="Arial" w:cs="Arial"/>
          <w:sz w:val="24"/>
          <w:szCs w:val="28"/>
        </w:rPr>
        <w:t>испытаниях</w:t>
      </w:r>
      <w:r w:rsidRPr="009F76A7">
        <w:rPr>
          <w:rFonts w:ascii="Arial" w:hAnsi="Arial" w:cs="Arial"/>
          <w:sz w:val="24"/>
          <w:szCs w:val="28"/>
        </w:rPr>
        <w:t xml:space="preserve"> участвует либо одна лаборатория, либо значение аттестуемой характеристики устанавливается по результатам измерений в малом количестве лабораторий, а часть лабораторий участвует только в подтверждающих измерениях для установления отсутствия грубых промахов.</w:t>
      </w:r>
    </w:p>
    <w:p w:rsidR="002F337C" w:rsidRPr="009F76A7" w:rsidRDefault="002F337C" w:rsidP="00EC4CC0">
      <w:pPr>
        <w:pStyle w:val="a5"/>
        <w:spacing w:line="360" w:lineRule="auto"/>
        <w:ind w:firstLine="708"/>
        <w:rPr>
          <w:rFonts w:ascii="Arial" w:hAnsi="Arial" w:cs="Arial"/>
          <w:sz w:val="24"/>
          <w:szCs w:val="28"/>
        </w:rPr>
      </w:pPr>
      <w:r w:rsidRPr="009F76A7">
        <w:rPr>
          <w:rFonts w:ascii="Arial" w:hAnsi="Arial" w:cs="Arial"/>
          <w:sz w:val="24"/>
          <w:szCs w:val="28"/>
        </w:rPr>
        <w:t>При межлабораторн</w:t>
      </w:r>
      <w:r w:rsidR="005D415C" w:rsidRPr="009F76A7">
        <w:rPr>
          <w:rFonts w:ascii="Arial" w:hAnsi="Arial" w:cs="Arial"/>
          <w:sz w:val="24"/>
          <w:szCs w:val="28"/>
        </w:rPr>
        <w:t>ых</w:t>
      </w:r>
      <w:r w:rsidR="00855010" w:rsidRPr="009F76A7">
        <w:rPr>
          <w:rFonts w:ascii="Arial" w:hAnsi="Arial" w:cs="Arial"/>
          <w:sz w:val="24"/>
          <w:szCs w:val="28"/>
        </w:rPr>
        <w:t xml:space="preserve"> </w:t>
      </w:r>
      <w:r w:rsidR="005D415C" w:rsidRPr="009F76A7">
        <w:rPr>
          <w:rFonts w:ascii="Arial" w:hAnsi="Arial" w:cs="Arial"/>
          <w:sz w:val="24"/>
          <w:szCs w:val="28"/>
        </w:rPr>
        <w:t>испытаниях</w:t>
      </w:r>
      <w:r w:rsidRPr="009F76A7">
        <w:rPr>
          <w:rFonts w:ascii="Arial" w:hAnsi="Arial" w:cs="Arial"/>
          <w:sz w:val="24"/>
          <w:szCs w:val="28"/>
        </w:rPr>
        <w:t xml:space="preserve"> стандартных образцов по </w:t>
      </w:r>
      <w:r w:rsidR="00F76427">
        <w:rPr>
          <w:rFonts w:ascii="Arial" w:hAnsi="Arial" w:cs="Arial"/>
          <w:sz w:val="24"/>
          <w:szCs w:val="28"/>
        </w:rPr>
        <w:t>ГОСТ </w:t>
      </w:r>
      <w:r w:rsidRPr="009F76A7">
        <w:rPr>
          <w:rFonts w:ascii="Arial" w:hAnsi="Arial" w:cs="Arial"/>
          <w:sz w:val="24"/>
          <w:szCs w:val="28"/>
        </w:rPr>
        <w:t>8.532 аттестуемые характеристики и их погрешности устанавливаются по приведенному в этом стандарте универсальному статистическому алгоритму. При межлабораторн</w:t>
      </w:r>
      <w:r w:rsidR="005D415C" w:rsidRPr="009F76A7">
        <w:rPr>
          <w:rFonts w:ascii="Arial" w:hAnsi="Arial" w:cs="Arial"/>
          <w:sz w:val="24"/>
          <w:szCs w:val="28"/>
        </w:rPr>
        <w:t>ых</w:t>
      </w:r>
      <w:r w:rsidR="00855010" w:rsidRPr="009F76A7">
        <w:rPr>
          <w:rFonts w:ascii="Arial" w:hAnsi="Arial" w:cs="Arial"/>
          <w:sz w:val="24"/>
          <w:szCs w:val="28"/>
        </w:rPr>
        <w:t xml:space="preserve"> </w:t>
      </w:r>
      <w:r w:rsidR="005D415C" w:rsidRPr="009F76A7">
        <w:rPr>
          <w:rFonts w:ascii="Arial" w:hAnsi="Arial" w:cs="Arial"/>
          <w:sz w:val="24"/>
          <w:szCs w:val="28"/>
        </w:rPr>
        <w:t>испытаниях</w:t>
      </w:r>
      <w:r w:rsidRPr="009F76A7">
        <w:rPr>
          <w:rFonts w:ascii="Arial" w:hAnsi="Arial" w:cs="Arial"/>
          <w:sz w:val="24"/>
          <w:szCs w:val="28"/>
        </w:rPr>
        <w:t xml:space="preserve"> стандартных образцов с малым количеством лабораторий участников центр тяжести всей процедуры ложится не на правильность статистического алгоритма, а на квалификацию экспертов, проводящих организацию межлабораторного эксперимента и установление аттестуемых характеристик. В связи с этим данный стандарт устанавливает необходимость создания совета экспертов, а также направления его деятельности. </w:t>
      </w:r>
    </w:p>
    <w:p w:rsidR="00050FB3" w:rsidRPr="009F76A7" w:rsidRDefault="00855010" w:rsidP="00050FB3">
      <w:pPr>
        <w:pStyle w:val="a5"/>
        <w:spacing w:line="360" w:lineRule="auto"/>
        <w:ind w:firstLine="708"/>
        <w:rPr>
          <w:rFonts w:ascii="Arial" w:hAnsi="Arial" w:cs="Arial"/>
          <w:sz w:val="24"/>
          <w:szCs w:val="28"/>
        </w:rPr>
      </w:pPr>
      <w:r w:rsidRPr="009F76A7">
        <w:rPr>
          <w:rFonts w:ascii="Arial" w:hAnsi="Arial" w:cs="Arial"/>
          <w:sz w:val="24"/>
          <w:szCs w:val="28"/>
        </w:rPr>
        <w:t>Термин «испытания», использованный в настоящем стандарте, не меняет сути процесса установления аттестованного значения.</w:t>
      </w:r>
      <w:r w:rsidR="00050FB3" w:rsidRPr="009F76A7">
        <w:rPr>
          <w:rFonts w:ascii="Arial" w:hAnsi="Arial" w:cs="Arial"/>
          <w:sz w:val="24"/>
          <w:szCs w:val="28"/>
        </w:rPr>
        <w:t xml:space="preserve"> Всё изложенное в данном стандарте по отношению к стандартным образцам применимо также по отношению к аттестованным объектам.</w:t>
      </w:r>
    </w:p>
    <w:p w:rsidR="002F337C" w:rsidRPr="009F76A7" w:rsidRDefault="002F337C" w:rsidP="00EC4CC0">
      <w:pPr>
        <w:pStyle w:val="a5"/>
        <w:spacing w:line="360" w:lineRule="auto"/>
        <w:ind w:firstLine="709"/>
        <w:rPr>
          <w:rFonts w:ascii="Arial" w:hAnsi="Arial" w:cs="Arial"/>
          <w:sz w:val="24"/>
          <w:szCs w:val="28"/>
        </w:rPr>
      </w:pPr>
      <w:r w:rsidRPr="009F76A7">
        <w:rPr>
          <w:rFonts w:ascii="Arial" w:hAnsi="Arial" w:cs="Arial"/>
          <w:sz w:val="24"/>
          <w:szCs w:val="28"/>
        </w:rPr>
        <w:t xml:space="preserve">В стандарте приведены три варианта </w:t>
      </w:r>
      <w:r w:rsidR="00300E08" w:rsidRPr="009F76A7">
        <w:rPr>
          <w:rFonts w:ascii="Arial" w:hAnsi="Arial" w:cs="Arial"/>
          <w:sz w:val="24"/>
          <w:szCs w:val="28"/>
        </w:rPr>
        <w:t>испытаний</w:t>
      </w:r>
      <w:r w:rsidRPr="009F76A7">
        <w:rPr>
          <w:rFonts w:ascii="Arial" w:hAnsi="Arial" w:cs="Arial"/>
          <w:sz w:val="24"/>
          <w:szCs w:val="28"/>
        </w:rPr>
        <w:t xml:space="preserve"> стандартных образцов. Первый вариант – </w:t>
      </w:r>
      <w:r w:rsidR="00300E08" w:rsidRPr="009F76A7">
        <w:rPr>
          <w:rFonts w:ascii="Arial" w:hAnsi="Arial" w:cs="Arial"/>
          <w:sz w:val="24"/>
          <w:szCs w:val="28"/>
        </w:rPr>
        <w:t>испытания</w:t>
      </w:r>
      <w:r w:rsidRPr="009F76A7">
        <w:rPr>
          <w:rFonts w:ascii="Arial" w:hAnsi="Arial" w:cs="Arial"/>
          <w:sz w:val="24"/>
          <w:szCs w:val="28"/>
        </w:rPr>
        <w:t xml:space="preserve"> стандартного образца только в одной лаборатории. Он </w:t>
      </w:r>
      <w:r w:rsidRPr="009F76A7">
        <w:rPr>
          <w:rFonts w:ascii="Arial" w:hAnsi="Arial" w:cs="Arial"/>
          <w:sz w:val="24"/>
          <w:szCs w:val="28"/>
        </w:rPr>
        <w:lastRenderedPageBreak/>
        <w:t xml:space="preserve">применяется в случае, когда </w:t>
      </w:r>
      <w:r w:rsidR="005D415C" w:rsidRPr="009F76A7">
        <w:rPr>
          <w:rFonts w:ascii="Arial" w:hAnsi="Arial" w:cs="Arial"/>
          <w:sz w:val="24"/>
          <w:szCs w:val="28"/>
        </w:rPr>
        <w:t>испытательная</w:t>
      </w:r>
      <w:r w:rsidRPr="009F76A7">
        <w:rPr>
          <w:rFonts w:ascii="Arial" w:hAnsi="Arial" w:cs="Arial"/>
          <w:sz w:val="24"/>
          <w:szCs w:val="28"/>
        </w:rPr>
        <w:t xml:space="preserve"> лаборатория владеет методикой </w:t>
      </w:r>
      <w:r w:rsidR="00F54C98" w:rsidRPr="009F76A7">
        <w:rPr>
          <w:rFonts w:ascii="Arial" w:hAnsi="Arial" w:cs="Arial"/>
          <w:sz w:val="24"/>
          <w:szCs w:val="28"/>
        </w:rPr>
        <w:t>(методом)</w:t>
      </w:r>
      <w:r w:rsidRPr="009F76A7">
        <w:rPr>
          <w:rFonts w:ascii="Arial" w:hAnsi="Arial" w:cs="Arial"/>
          <w:sz w:val="24"/>
          <w:szCs w:val="28"/>
        </w:rPr>
        <w:t xml:space="preserve"> измерений, имеющей погрешность намного меньшую, чем погрешности методик в остальных лабораториях. В этом случае не имеет никакого смысла проводить подтверждающие измерения. </w:t>
      </w:r>
    </w:p>
    <w:p w:rsidR="002F337C" w:rsidRPr="009F76A7" w:rsidRDefault="002F337C" w:rsidP="00EC4CC0">
      <w:pPr>
        <w:pStyle w:val="a5"/>
        <w:spacing w:line="360" w:lineRule="auto"/>
        <w:ind w:firstLine="709"/>
        <w:rPr>
          <w:rFonts w:ascii="Arial" w:hAnsi="Arial" w:cs="Arial"/>
          <w:sz w:val="24"/>
          <w:szCs w:val="28"/>
        </w:rPr>
      </w:pPr>
      <w:r w:rsidRPr="009F76A7">
        <w:rPr>
          <w:rFonts w:ascii="Arial" w:hAnsi="Arial" w:cs="Arial"/>
          <w:sz w:val="24"/>
          <w:szCs w:val="28"/>
        </w:rPr>
        <w:t xml:space="preserve">Второй вариант – </w:t>
      </w:r>
      <w:r w:rsidR="00BF7F54" w:rsidRPr="009F76A7">
        <w:rPr>
          <w:rFonts w:ascii="Arial" w:hAnsi="Arial" w:cs="Arial"/>
          <w:sz w:val="24"/>
          <w:szCs w:val="28"/>
        </w:rPr>
        <w:t>испытания</w:t>
      </w:r>
      <w:r w:rsidRPr="009F76A7">
        <w:rPr>
          <w:rFonts w:ascii="Arial" w:hAnsi="Arial" w:cs="Arial"/>
          <w:sz w:val="24"/>
          <w:szCs w:val="28"/>
        </w:rPr>
        <w:t xml:space="preserve"> стандартного образца в одной </w:t>
      </w:r>
      <w:r w:rsidR="00BF7F54" w:rsidRPr="009F76A7">
        <w:rPr>
          <w:rFonts w:ascii="Arial" w:hAnsi="Arial" w:cs="Arial"/>
          <w:sz w:val="24"/>
          <w:szCs w:val="28"/>
        </w:rPr>
        <w:t>испытательной</w:t>
      </w:r>
      <w:r w:rsidRPr="009F76A7">
        <w:rPr>
          <w:rFonts w:ascii="Arial" w:hAnsi="Arial" w:cs="Arial"/>
          <w:sz w:val="24"/>
          <w:szCs w:val="28"/>
        </w:rPr>
        <w:t xml:space="preserve"> лаборатории с подтверждающими измерениями. Он применяется, когда погрешность методики </w:t>
      </w:r>
      <w:r w:rsidR="00F54C98" w:rsidRPr="009F76A7">
        <w:rPr>
          <w:rFonts w:ascii="Arial" w:hAnsi="Arial" w:cs="Arial"/>
          <w:sz w:val="24"/>
          <w:szCs w:val="28"/>
        </w:rPr>
        <w:t>(метода)</w:t>
      </w:r>
      <w:r w:rsidRPr="009F76A7">
        <w:rPr>
          <w:rFonts w:ascii="Arial" w:hAnsi="Arial" w:cs="Arial"/>
          <w:sz w:val="24"/>
          <w:szCs w:val="28"/>
        </w:rPr>
        <w:t xml:space="preserve"> измерений в </w:t>
      </w:r>
      <w:r w:rsidR="00BF7F54" w:rsidRPr="009F76A7">
        <w:rPr>
          <w:rFonts w:ascii="Arial" w:hAnsi="Arial" w:cs="Arial"/>
          <w:sz w:val="24"/>
          <w:szCs w:val="28"/>
        </w:rPr>
        <w:t>испытательной</w:t>
      </w:r>
      <w:r w:rsidRPr="009F76A7">
        <w:rPr>
          <w:rFonts w:ascii="Arial" w:hAnsi="Arial" w:cs="Arial"/>
          <w:sz w:val="24"/>
          <w:szCs w:val="28"/>
        </w:rPr>
        <w:t xml:space="preserve"> лаборатории в меньшей степени отличается от погрешностей методик в остальных лабораториях, или при равенстве погрешностей методик </w:t>
      </w:r>
      <w:r w:rsidR="00BF7F54" w:rsidRPr="009F76A7">
        <w:rPr>
          <w:rFonts w:ascii="Arial" w:hAnsi="Arial" w:cs="Arial"/>
          <w:sz w:val="24"/>
          <w:szCs w:val="28"/>
        </w:rPr>
        <w:t>испытательная</w:t>
      </w:r>
      <w:r w:rsidRPr="009F76A7">
        <w:rPr>
          <w:rFonts w:ascii="Arial" w:hAnsi="Arial" w:cs="Arial"/>
          <w:sz w:val="24"/>
          <w:szCs w:val="28"/>
        </w:rPr>
        <w:t xml:space="preserve"> лаборатория имеет больший опыт и квалификацию в проведении измерений аттестуемой характеристики.</w:t>
      </w:r>
    </w:p>
    <w:p w:rsidR="008729C6" w:rsidRPr="009F76A7" w:rsidRDefault="002F337C" w:rsidP="00EC4CC0">
      <w:pPr>
        <w:suppressAutoHyphens/>
        <w:spacing w:line="360" w:lineRule="auto"/>
        <w:ind w:firstLine="709"/>
        <w:jc w:val="both"/>
        <w:rPr>
          <w:rFonts w:ascii="Arial" w:hAnsi="Arial" w:cs="Arial"/>
          <w:sz w:val="24"/>
          <w:szCs w:val="28"/>
        </w:rPr>
      </w:pPr>
      <w:r w:rsidRPr="009F76A7">
        <w:rPr>
          <w:rFonts w:ascii="Arial" w:hAnsi="Arial" w:cs="Arial"/>
          <w:sz w:val="24"/>
          <w:szCs w:val="28"/>
        </w:rPr>
        <w:t xml:space="preserve">Третий вариант – установление значения аттестуемой характеристики стандартного образца по результатам измерений в нескольких лабораториях. Он применяется в случае, когда методики </w:t>
      </w:r>
      <w:r w:rsidR="00F54C98" w:rsidRPr="009F76A7">
        <w:rPr>
          <w:rFonts w:ascii="Arial" w:hAnsi="Arial" w:cs="Arial"/>
          <w:sz w:val="24"/>
          <w:szCs w:val="28"/>
        </w:rPr>
        <w:t>(методы)</w:t>
      </w:r>
      <w:r w:rsidRPr="009F76A7">
        <w:rPr>
          <w:rFonts w:ascii="Arial" w:hAnsi="Arial" w:cs="Arial"/>
          <w:sz w:val="24"/>
          <w:szCs w:val="28"/>
        </w:rPr>
        <w:t xml:space="preserve"> измерений во всех лабораториях имеют близкие погрешности и невозможно выделить приоритетную лабораторию.</w:t>
      </w:r>
    </w:p>
    <w:p w:rsidR="00C65C3B" w:rsidRPr="009F76A7" w:rsidRDefault="00C65C3B" w:rsidP="00EC4CC0">
      <w:pPr>
        <w:suppressAutoHyphens/>
        <w:spacing w:line="360" w:lineRule="auto"/>
        <w:ind w:firstLine="709"/>
        <w:jc w:val="both"/>
        <w:rPr>
          <w:rFonts w:ascii="Arial" w:hAnsi="Arial" w:cs="Arial"/>
          <w:i/>
          <w:sz w:val="20"/>
        </w:rPr>
      </w:pPr>
    </w:p>
    <w:p w:rsidR="00C65C3B" w:rsidRPr="009F76A7" w:rsidRDefault="00C65C3B" w:rsidP="00C65C3B">
      <w:pPr>
        <w:shd w:val="clear" w:color="auto" w:fill="FFFFFF"/>
        <w:suppressAutoHyphens/>
        <w:autoSpaceDE w:val="0"/>
        <w:autoSpaceDN w:val="0"/>
        <w:adjustRightInd w:val="0"/>
        <w:spacing w:before="120" w:after="120" w:line="360" w:lineRule="auto"/>
        <w:jc w:val="center"/>
        <w:rPr>
          <w:rFonts w:ascii="Arial" w:hAnsi="Arial" w:cs="Arial"/>
          <w:i/>
          <w:sz w:val="20"/>
        </w:rPr>
        <w:sectPr w:rsidR="00C65C3B" w:rsidRPr="009F76A7" w:rsidSect="00B062B8">
          <w:headerReference w:type="even" r:id="rId13"/>
          <w:headerReference w:type="default" r:id="rId14"/>
          <w:footerReference w:type="even" r:id="rId15"/>
          <w:footerReference w:type="default" r:id="rId16"/>
          <w:footnotePr>
            <w:numRestart w:val="eachPage"/>
          </w:footnotePr>
          <w:endnotePr>
            <w:numFmt w:val="decimal"/>
          </w:endnotePr>
          <w:pgSz w:w="11906" w:h="16838" w:code="9"/>
          <w:pgMar w:top="1134" w:right="1418" w:bottom="1134" w:left="851" w:header="709" w:footer="709" w:gutter="0"/>
          <w:pgNumType w:fmt="upperRoman" w:start="1"/>
          <w:cols w:space="708"/>
          <w:titlePg/>
          <w:docGrid w:linePitch="360"/>
        </w:sectPr>
      </w:pPr>
    </w:p>
    <w:p w:rsidR="00C65C3B" w:rsidRPr="009F76A7" w:rsidRDefault="00C65C3B" w:rsidP="00C65C3B">
      <w:pPr>
        <w:widowControl w:val="0"/>
        <w:shd w:val="clear" w:color="auto" w:fill="FFFFFF"/>
        <w:suppressAutoHyphens/>
        <w:spacing w:after="0" w:line="360" w:lineRule="auto"/>
        <w:ind w:right="-8"/>
        <w:jc w:val="center"/>
        <w:rPr>
          <w:rFonts w:ascii="Arial" w:eastAsia="Times New Roman" w:hAnsi="Arial" w:cs="Arial"/>
          <w:b/>
          <w:bCs/>
          <w:snapToGrid w:val="0"/>
          <w:spacing w:val="60"/>
          <w:sz w:val="24"/>
          <w:szCs w:val="24"/>
        </w:rPr>
      </w:pPr>
      <w:r w:rsidRPr="009F76A7">
        <w:rPr>
          <w:rFonts w:ascii="Arial" w:eastAsia="Times New Roman" w:hAnsi="Arial" w:cs="Arial"/>
          <w:b/>
          <w:bCs/>
          <w:snapToGrid w:val="0"/>
          <w:spacing w:val="60"/>
          <w:sz w:val="24"/>
          <w:szCs w:val="24"/>
        </w:rPr>
        <w:lastRenderedPageBreak/>
        <w:t>НАЦИОНАЛЬНЫЙ СТАНДАРТ РОССИЙСКОЙФЕДЕРАЦИИ</w:t>
      </w:r>
    </w:p>
    <w:p w:rsidR="00C65C3B" w:rsidRPr="009F76A7" w:rsidRDefault="00C65C3B" w:rsidP="009F76A7">
      <w:pPr>
        <w:widowControl w:val="0"/>
        <w:pBdr>
          <w:top w:val="single" w:sz="12" w:space="1" w:color="auto"/>
        </w:pBdr>
        <w:suppressAutoHyphens/>
        <w:spacing w:after="0"/>
        <w:ind w:right="-8"/>
        <w:jc w:val="center"/>
        <w:rPr>
          <w:rFonts w:ascii="Arial" w:eastAsia="Times New Roman" w:hAnsi="Arial" w:cs="Arial"/>
          <w:b/>
          <w:snapToGrid w:val="0"/>
          <w:sz w:val="24"/>
          <w:szCs w:val="24"/>
        </w:rPr>
      </w:pPr>
    </w:p>
    <w:p w:rsidR="00C65C3B" w:rsidRPr="009F76A7" w:rsidRDefault="00C65C3B" w:rsidP="009F76A7">
      <w:pPr>
        <w:widowControl w:val="0"/>
        <w:pBdr>
          <w:top w:val="single" w:sz="12" w:space="1" w:color="auto"/>
        </w:pBdr>
        <w:suppressAutoHyphens/>
        <w:spacing w:after="0"/>
        <w:ind w:right="-8"/>
        <w:jc w:val="center"/>
        <w:rPr>
          <w:rFonts w:ascii="Arial" w:eastAsia="Times New Roman" w:hAnsi="Arial" w:cs="Arial"/>
          <w:b/>
          <w:snapToGrid w:val="0"/>
          <w:sz w:val="24"/>
          <w:szCs w:val="24"/>
        </w:rPr>
      </w:pPr>
      <w:r w:rsidRPr="009F76A7">
        <w:rPr>
          <w:rFonts w:ascii="Arial" w:eastAsia="Times New Roman" w:hAnsi="Arial" w:cs="Arial"/>
          <w:b/>
          <w:snapToGrid w:val="0"/>
          <w:sz w:val="24"/>
          <w:szCs w:val="24"/>
        </w:rPr>
        <w:t>Государственная система обеспечения единства измерений</w:t>
      </w:r>
    </w:p>
    <w:p w:rsidR="00C65C3B" w:rsidRPr="009F76A7" w:rsidRDefault="00C65C3B" w:rsidP="009F76A7">
      <w:pPr>
        <w:widowControl w:val="0"/>
        <w:suppressAutoHyphens/>
        <w:spacing w:after="0"/>
        <w:ind w:right="-8"/>
        <w:jc w:val="center"/>
        <w:rPr>
          <w:rFonts w:ascii="Arial" w:eastAsia="Times New Roman" w:hAnsi="Arial" w:cs="Arial"/>
          <w:b/>
          <w:bCs/>
          <w:kern w:val="36"/>
          <w:sz w:val="24"/>
          <w:szCs w:val="24"/>
          <w:lang w:eastAsia="ru-RU"/>
        </w:rPr>
      </w:pPr>
    </w:p>
    <w:p w:rsidR="002F337C" w:rsidRPr="009F76A7" w:rsidRDefault="002F337C" w:rsidP="009F76A7">
      <w:pPr>
        <w:pStyle w:val="a5"/>
        <w:suppressAutoHyphens/>
        <w:jc w:val="center"/>
        <w:rPr>
          <w:rFonts w:ascii="Arial" w:hAnsi="Arial" w:cs="Arial"/>
          <w:b/>
          <w:bCs/>
          <w:caps/>
          <w:kern w:val="36"/>
          <w:sz w:val="24"/>
          <w:szCs w:val="36"/>
        </w:rPr>
      </w:pPr>
      <w:r w:rsidRPr="009F76A7">
        <w:rPr>
          <w:rFonts w:ascii="Arial" w:hAnsi="Arial" w:cs="Arial"/>
          <w:b/>
          <w:bCs/>
          <w:caps/>
          <w:kern w:val="36"/>
          <w:sz w:val="24"/>
          <w:szCs w:val="36"/>
        </w:rPr>
        <w:t>Учет и контроль ядерных материалов</w:t>
      </w:r>
    </w:p>
    <w:p w:rsidR="002F337C" w:rsidRPr="009F76A7" w:rsidRDefault="002F337C" w:rsidP="009F76A7">
      <w:pPr>
        <w:pStyle w:val="a5"/>
        <w:suppressAutoHyphens/>
        <w:jc w:val="center"/>
        <w:rPr>
          <w:rFonts w:ascii="Arial" w:hAnsi="Arial" w:cs="Arial"/>
          <w:b/>
          <w:bCs/>
          <w:caps/>
          <w:kern w:val="36"/>
          <w:sz w:val="24"/>
          <w:szCs w:val="36"/>
        </w:rPr>
      </w:pPr>
    </w:p>
    <w:p w:rsidR="002F337C" w:rsidRPr="009F76A7" w:rsidRDefault="009F76A7" w:rsidP="009F76A7">
      <w:pPr>
        <w:pStyle w:val="a5"/>
        <w:suppressAutoHyphens/>
        <w:jc w:val="center"/>
        <w:rPr>
          <w:rFonts w:ascii="Arial" w:hAnsi="Arial" w:cs="Arial"/>
          <w:b/>
          <w:bCs/>
          <w:caps/>
          <w:kern w:val="36"/>
          <w:sz w:val="24"/>
          <w:szCs w:val="36"/>
        </w:rPr>
      </w:pPr>
      <w:r w:rsidRPr="009F76A7">
        <w:rPr>
          <w:rFonts w:ascii="Arial" w:hAnsi="Arial" w:cs="Arial"/>
          <w:b/>
          <w:bCs/>
          <w:kern w:val="36"/>
          <w:sz w:val="24"/>
          <w:szCs w:val="36"/>
        </w:rPr>
        <w:t>Межлабораторные испытания стандартных образцов при малом количестве лабораторий</w:t>
      </w:r>
    </w:p>
    <w:p w:rsidR="00C65C3B" w:rsidRPr="009F76A7" w:rsidRDefault="00C65C3B" w:rsidP="00E152DE">
      <w:pPr>
        <w:widowControl w:val="0"/>
        <w:pBdr>
          <w:bottom w:val="single" w:sz="6" w:space="1" w:color="auto"/>
        </w:pBdr>
        <w:suppressAutoHyphens/>
        <w:spacing w:after="0" w:line="360" w:lineRule="auto"/>
        <w:ind w:right="-8"/>
        <w:jc w:val="center"/>
        <w:rPr>
          <w:rFonts w:ascii="Arial" w:eastAsia="Times New Roman" w:hAnsi="Arial" w:cs="Arial"/>
          <w:snapToGrid w:val="0"/>
          <w:sz w:val="24"/>
          <w:szCs w:val="28"/>
        </w:rPr>
      </w:pPr>
    </w:p>
    <w:p w:rsidR="00C65C3B" w:rsidRDefault="00C65C3B" w:rsidP="009F76A7">
      <w:pPr>
        <w:widowControl w:val="0"/>
        <w:suppressAutoHyphens/>
        <w:spacing w:before="120" w:after="0" w:line="360" w:lineRule="auto"/>
        <w:jc w:val="right"/>
        <w:rPr>
          <w:rFonts w:ascii="Arial" w:eastAsia="Times New Roman" w:hAnsi="Arial" w:cs="Arial"/>
          <w:b/>
          <w:snapToGrid w:val="0"/>
          <w:szCs w:val="28"/>
        </w:rPr>
      </w:pPr>
      <w:r w:rsidRPr="009F76A7">
        <w:rPr>
          <w:rFonts w:ascii="Arial" w:eastAsia="Times New Roman" w:hAnsi="Arial" w:cs="Arial"/>
          <w:b/>
          <w:snapToGrid w:val="0"/>
          <w:szCs w:val="28"/>
        </w:rPr>
        <w:t>Дата введения – 20</w:t>
      </w:r>
      <w:r w:rsidR="009F76A7">
        <w:rPr>
          <w:rFonts w:ascii="Arial" w:eastAsia="Times New Roman" w:hAnsi="Arial" w:cs="Arial"/>
          <w:b/>
          <w:snapToGrid w:val="0"/>
          <w:szCs w:val="28"/>
        </w:rPr>
        <w:t>2   </w:t>
      </w:r>
      <w:r w:rsidRPr="009F76A7">
        <w:rPr>
          <w:rFonts w:ascii="Arial" w:eastAsia="Times New Roman" w:hAnsi="Arial" w:cs="Arial"/>
          <w:b/>
          <w:snapToGrid w:val="0"/>
          <w:szCs w:val="28"/>
        </w:rPr>
        <w:t>–</w:t>
      </w:r>
      <w:r w:rsidR="009F76A7">
        <w:rPr>
          <w:rFonts w:ascii="Arial" w:eastAsia="Times New Roman" w:hAnsi="Arial" w:cs="Arial"/>
          <w:b/>
          <w:snapToGrid w:val="0"/>
          <w:szCs w:val="28"/>
        </w:rPr>
        <w:t>     </w:t>
      </w:r>
      <w:r w:rsidRPr="009F76A7">
        <w:rPr>
          <w:rFonts w:ascii="Arial" w:eastAsia="Times New Roman" w:hAnsi="Arial" w:cs="Arial"/>
          <w:b/>
          <w:snapToGrid w:val="0"/>
          <w:szCs w:val="28"/>
        </w:rPr>
        <w:t>–</w:t>
      </w:r>
      <w:r w:rsidR="009F76A7">
        <w:rPr>
          <w:rFonts w:ascii="Arial" w:eastAsia="Times New Roman" w:hAnsi="Arial" w:cs="Arial"/>
          <w:b/>
          <w:snapToGrid w:val="0"/>
          <w:szCs w:val="28"/>
        </w:rPr>
        <w:t>     </w:t>
      </w:r>
    </w:p>
    <w:p w:rsidR="0081589F" w:rsidRPr="0081589F" w:rsidRDefault="0081589F" w:rsidP="0081589F">
      <w:pPr>
        <w:widowControl w:val="0"/>
        <w:suppressAutoHyphens/>
        <w:spacing w:after="0" w:line="360" w:lineRule="auto"/>
        <w:jc w:val="right"/>
        <w:rPr>
          <w:rFonts w:ascii="Arial" w:eastAsia="Times New Roman" w:hAnsi="Arial" w:cs="Arial"/>
          <w:b/>
          <w:snapToGrid w:val="0"/>
          <w:sz w:val="24"/>
          <w:szCs w:val="28"/>
        </w:rPr>
      </w:pPr>
    </w:p>
    <w:p w:rsidR="00C65C3B" w:rsidRDefault="00C65C3B" w:rsidP="0081589F">
      <w:pPr>
        <w:keepNext/>
        <w:keepLines/>
        <w:suppressAutoHyphens/>
        <w:spacing w:after="0" w:line="360" w:lineRule="auto"/>
        <w:ind w:firstLine="720"/>
        <w:jc w:val="both"/>
        <w:outlineLvl w:val="0"/>
        <w:rPr>
          <w:rFonts w:ascii="Arial" w:eastAsia="Times New Roman" w:hAnsi="Arial" w:cs="Arial"/>
          <w:b/>
          <w:snapToGrid w:val="0"/>
          <w:sz w:val="28"/>
          <w:szCs w:val="28"/>
        </w:rPr>
      </w:pPr>
      <w:bookmarkStart w:id="1" w:name="_Toc517074589"/>
      <w:bookmarkStart w:id="2" w:name="_Toc535684201"/>
      <w:bookmarkStart w:id="3" w:name="_Toc10266960"/>
      <w:bookmarkStart w:id="4" w:name="_Toc30158400"/>
      <w:r w:rsidRPr="003C13C3">
        <w:rPr>
          <w:rFonts w:ascii="Arial" w:eastAsia="Times New Roman" w:hAnsi="Arial" w:cs="Arial"/>
          <w:b/>
          <w:snapToGrid w:val="0"/>
          <w:sz w:val="28"/>
          <w:szCs w:val="28"/>
        </w:rPr>
        <w:t>1 Область применения</w:t>
      </w:r>
      <w:bookmarkEnd w:id="1"/>
      <w:bookmarkEnd w:id="2"/>
      <w:bookmarkEnd w:id="3"/>
      <w:bookmarkEnd w:id="4"/>
    </w:p>
    <w:p w:rsidR="0081589F" w:rsidRPr="003C13C3" w:rsidRDefault="0081589F" w:rsidP="0081589F">
      <w:pPr>
        <w:keepNext/>
        <w:keepLines/>
        <w:suppressAutoHyphens/>
        <w:spacing w:after="0" w:line="360" w:lineRule="auto"/>
        <w:ind w:firstLine="720"/>
        <w:jc w:val="both"/>
        <w:outlineLvl w:val="0"/>
        <w:rPr>
          <w:rFonts w:ascii="Arial" w:eastAsia="Times New Roman" w:hAnsi="Arial" w:cs="Arial"/>
          <w:b/>
          <w:snapToGrid w:val="0"/>
          <w:sz w:val="28"/>
          <w:szCs w:val="28"/>
        </w:rPr>
      </w:pPr>
    </w:p>
    <w:p w:rsidR="00666276" w:rsidRPr="002034EC" w:rsidRDefault="00666276" w:rsidP="0081589F">
      <w:pPr>
        <w:pStyle w:val="a5"/>
        <w:spacing w:line="360" w:lineRule="auto"/>
        <w:ind w:firstLine="703"/>
        <w:rPr>
          <w:rFonts w:ascii="Arial" w:hAnsi="Arial" w:cs="Arial"/>
          <w:sz w:val="24"/>
          <w:szCs w:val="28"/>
        </w:rPr>
      </w:pPr>
      <w:r w:rsidRPr="002034EC">
        <w:rPr>
          <w:rFonts w:ascii="Arial" w:hAnsi="Arial" w:cs="Arial"/>
          <w:sz w:val="24"/>
          <w:szCs w:val="28"/>
        </w:rPr>
        <w:t>Настоящий стандарт распространяется на процедуры межлабораторн</w:t>
      </w:r>
      <w:r w:rsidR="002F6A2A" w:rsidRPr="002034EC">
        <w:rPr>
          <w:rFonts w:ascii="Arial" w:hAnsi="Arial" w:cs="Arial"/>
          <w:sz w:val="24"/>
          <w:szCs w:val="28"/>
        </w:rPr>
        <w:t>ых</w:t>
      </w:r>
      <w:r w:rsidR="003C13C3" w:rsidRPr="002034EC">
        <w:rPr>
          <w:rFonts w:ascii="Arial" w:hAnsi="Arial" w:cs="Arial"/>
          <w:sz w:val="24"/>
          <w:szCs w:val="28"/>
        </w:rPr>
        <w:t xml:space="preserve"> </w:t>
      </w:r>
      <w:r w:rsidR="002F6A2A" w:rsidRPr="002034EC">
        <w:rPr>
          <w:rFonts w:ascii="Arial" w:hAnsi="Arial" w:cs="Arial"/>
          <w:sz w:val="24"/>
          <w:szCs w:val="28"/>
        </w:rPr>
        <w:t>испытаний</w:t>
      </w:r>
      <w:r w:rsidRPr="002034EC">
        <w:rPr>
          <w:rFonts w:ascii="Arial" w:hAnsi="Arial" w:cs="Arial"/>
          <w:sz w:val="24"/>
          <w:szCs w:val="28"/>
        </w:rPr>
        <w:t xml:space="preserve"> стандартных образцов</w:t>
      </w:r>
      <w:r w:rsidR="003C13C3" w:rsidRPr="002034EC">
        <w:rPr>
          <w:rFonts w:ascii="Arial" w:hAnsi="Arial" w:cs="Arial"/>
          <w:sz w:val="24"/>
          <w:szCs w:val="28"/>
        </w:rPr>
        <w:t xml:space="preserve"> и аттестованных объектов (далее – стандартных образцов)</w:t>
      </w:r>
      <w:r w:rsidRPr="002034EC">
        <w:rPr>
          <w:rFonts w:ascii="Arial" w:hAnsi="Arial" w:cs="Arial"/>
          <w:sz w:val="24"/>
          <w:szCs w:val="28"/>
        </w:rPr>
        <w:t>, предназначенных для применения в систем</w:t>
      </w:r>
      <w:r w:rsidR="00D76EEB" w:rsidRPr="002034EC">
        <w:rPr>
          <w:rFonts w:ascii="Arial" w:hAnsi="Arial" w:cs="Arial"/>
          <w:sz w:val="24"/>
          <w:szCs w:val="28"/>
        </w:rPr>
        <w:t>е</w:t>
      </w:r>
      <w:r w:rsidRPr="002034EC">
        <w:rPr>
          <w:rFonts w:ascii="Arial" w:hAnsi="Arial" w:cs="Arial"/>
          <w:sz w:val="24"/>
          <w:szCs w:val="28"/>
        </w:rPr>
        <w:t xml:space="preserve"> государственного учета и контроля ядерных материалов. Стандарт устанавливает порядок организации и проведения межлабораторн</w:t>
      </w:r>
      <w:r w:rsidR="002F6A2A" w:rsidRPr="002034EC">
        <w:rPr>
          <w:rFonts w:ascii="Arial" w:hAnsi="Arial" w:cs="Arial"/>
          <w:sz w:val="24"/>
          <w:szCs w:val="28"/>
        </w:rPr>
        <w:t>ых</w:t>
      </w:r>
      <w:r w:rsidR="003C13C3" w:rsidRPr="002034EC">
        <w:rPr>
          <w:rFonts w:ascii="Arial" w:hAnsi="Arial" w:cs="Arial"/>
          <w:sz w:val="24"/>
          <w:szCs w:val="28"/>
        </w:rPr>
        <w:t xml:space="preserve"> </w:t>
      </w:r>
      <w:r w:rsidR="002F6A2A" w:rsidRPr="002034EC">
        <w:rPr>
          <w:rFonts w:ascii="Arial" w:hAnsi="Arial" w:cs="Arial"/>
          <w:sz w:val="24"/>
          <w:szCs w:val="28"/>
        </w:rPr>
        <w:t>испытаний</w:t>
      </w:r>
      <w:r w:rsidRPr="002034EC">
        <w:rPr>
          <w:rFonts w:ascii="Arial" w:hAnsi="Arial" w:cs="Arial"/>
          <w:sz w:val="24"/>
          <w:szCs w:val="28"/>
        </w:rPr>
        <w:t xml:space="preserve"> стандартных образцов ядерных материалов при малом количестве лабораторий, участвующих в проведении </w:t>
      </w:r>
      <w:r w:rsidR="001A71D2" w:rsidRPr="002034EC">
        <w:rPr>
          <w:rFonts w:ascii="Arial" w:hAnsi="Arial" w:cs="Arial"/>
          <w:sz w:val="24"/>
          <w:szCs w:val="28"/>
        </w:rPr>
        <w:t>испытаний</w:t>
      </w:r>
      <w:r w:rsidRPr="002034EC">
        <w:rPr>
          <w:rFonts w:ascii="Arial" w:hAnsi="Arial" w:cs="Arial"/>
          <w:sz w:val="24"/>
          <w:szCs w:val="28"/>
        </w:rPr>
        <w:t xml:space="preserve">, а также алгоритмы установления значений аттестуемых характеристик и их погрешностей, и предназначен для применения в практической деятельности при </w:t>
      </w:r>
      <w:r w:rsidR="002F6A2A" w:rsidRPr="002034EC">
        <w:rPr>
          <w:rFonts w:ascii="Arial" w:hAnsi="Arial" w:cs="Arial"/>
          <w:sz w:val="24"/>
          <w:szCs w:val="28"/>
        </w:rPr>
        <w:t>испытаниях</w:t>
      </w:r>
      <w:r w:rsidRPr="002034EC">
        <w:rPr>
          <w:rFonts w:ascii="Arial" w:hAnsi="Arial" w:cs="Arial"/>
          <w:sz w:val="24"/>
          <w:szCs w:val="28"/>
        </w:rPr>
        <w:t xml:space="preserve"> стандартных образцов ядерных материалов.</w:t>
      </w:r>
    </w:p>
    <w:p w:rsidR="0081589F" w:rsidRPr="002034EC" w:rsidRDefault="0081589F" w:rsidP="0081589F">
      <w:pPr>
        <w:pStyle w:val="a5"/>
        <w:spacing w:line="360" w:lineRule="auto"/>
        <w:ind w:firstLine="703"/>
        <w:rPr>
          <w:rFonts w:ascii="Arial" w:hAnsi="Arial" w:cs="Arial"/>
          <w:sz w:val="24"/>
          <w:szCs w:val="28"/>
        </w:rPr>
      </w:pPr>
    </w:p>
    <w:p w:rsidR="00C65C3B" w:rsidRDefault="00712F2A" w:rsidP="0081589F">
      <w:pPr>
        <w:keepNext/>
        <w:keepLines/>
        <w:suppressAutoHyphens/>
        <w:spacing w:after="0" w:line="360" w:lineRule="auto"/>
        <w:ind w:firstLine="720"/>
        <w:jc w:val="both"/>
        <w:outlineLvl w:val="0"/>
        <w:rPr>
          <w:rFonts w:ascii="Arial" w:eastAsia="Times New Roman" w:hAnsi="Arial" w:cs="Arial"/>
          <w:b/>
          <w:snapToGrid w:val="0"/>
          <w:sz w:val="28"/>
          <w:szCs w:val="28"/>
        </w:rPr>
      </w:pPr>
      <w:r w:rsidRPr="002034EC">
        <w:rPr>
          <w:rFonts w:ascii="Arial" w:eastAsia="Times New Roman" w:hAnsi="Arial" w:cs="Arial"/>
          <w:b/>
          <w:snapToGrid w:val="0"/>
          <w:sz w:val="28"/>
          <w:szCs w:val="28"/>
        </w:rPr>
        <w:t>2 Нормативные ссылки</w:t>
      </w:r>
    </w:p>
    <w:p w:rsidR="0081589F" w:rsidRPr="003C13C3" w:rsidRDefault="0081589F" w:rsidP="0081589F">
      <w:pPr>
        <w:keepNext/>
        <w:keepLines/>
        <w:suppressAutoHyphens/>
        <w:spacing w:after="0" w:line="360" w:lineRule="auto"/>
        <w:ind w:firstLine="720"/>
        <w:jc w:val="both"/>
        <w:outlineLvl w:val="0"/>
        <w:rPr>
          <w:rFonts w:ascii="Arial" w:eastAsia="Times New Roman" w:hAnsi="Arial" w:cs="Arial"/>
          <w:b/>
          <w:snapToGrid w:val="0"/>
          <w:sz w:val="28"/>
          <w:szCs w:val="28"/>
        </w:rPr>
      </w:pPr>
    </w:p>
    <w:p w:rsidR="002E7022" w:rsidRPr="00D94469" w:rsidRDefault="00C65C3B" w:rsidP="0081589F">
      <w:pPr>
        <w:suppressAutoHyphens/>
        <w:spacing w:after="0" w:line="360" w:lineRule="auto"/>
        <w:ind w:firstLine="720"/>
        <w:jc w:val="both"/>
        <w:rPr>
          <w:rFonts w:ascii="Arial" w:eastAsia="Times New Roman" w:hAnsi="Arial" w:cs="Arial"/>
          <w:sz w:val="24"/>
          <w:szCs w:val="28"/>
          <w:lang w:eastAsia="ru-RU"/>
        </w:rPr>
      </w:pPr>
      <w:r w:rsidRPr="00D94469">
        <w:rPr>
          <w:rFonts w:ascii="Arial" w:eastAsia="Times New Roman" w:hAnsi="Arial" w:cs="Arial"/>
          <w:sz w:val="24"/>
          <w:szCs w:val="28"/>
          <w:lang w:eastAsia="ru-RU"/>
        </w:rPr>
        <w:t>В настоящем стандарте использованы ссылки на следующие стандарты:</w:t>
      </w:r>
    </w:p>
    <w:p w:rsidR="00495D04" w:rsidRPr="00D94469" w:rsidRDefault="00F76427" w:rsidP="0081589F">
      <w:pPr>
        <w:pStyle w:val="21"/>
        <w:spacing w:after="0" w:line="360" w:lineRule="auto"/>
        <w:ind w:left="0" w:firstLine="720"/>
        <w:jc w:val="both"/>
        <w:rPr>
          <w:rFonts w:ascii="Arial" w:hAnsi="Arial" w:cs="Arial"/>
          <w:sz w:val="24"/>
          <w:szCs w:val="28"/>
        </w:rPr>
      </w:pPr>
      <w:r>
        <w:rPr>
          <w:rFonts w:ascii="Arial" w:hAnsi="Arial" w:cs="Arial"/>
          <w:sz w:val="24"/>
          <w:szCs w:val="28"/>
        </w:rPr>
        <w:t>ГОСТ </w:t>
      </w:r>
      <w:r w:rsidR="00495D04" w:rsidRPr="00D94469">
        <w:rPr>
          <w:rFonts w:ascii="Arial" w:hAnsi="Arial" w:cs="Arial"/>
          <w:sz w:val="24"/>
          <w:szCs w:val="28"/>
        </w:rPr>
        <w:t xml:space="preserve">8.532 </w:t>
      </w:r>
      <w:r w:rsidR="00495D04" w:rsidRPr="00D94469">
        <w:rPr>
          <w:rFonts w:ascii="Arial" w:eastAsia="Times New Roman" w:hAnsi="Arial" w:cs="Arial"/>
          <w:sz w:val="24"/>
          <w:szCs w:val="28"/>
          <w:lang w:eastAsia="ru-RU"/>
        </w:rPr>
        <w:t>Государственная система</w:t>
      </w:r>
      <w:r w:rsidR="00676358">
        <w:rPr>
          <w:rFonts w:ascii="Arial" w:eastAsia="Times New Roman" w:hAnsi="Arial" w:cs="Arial"/>
          <w:sz w:val="24"/>
          <w:szCs w:val="28"/>
          <w:lang w:eastAsia="ru-RU"/>
        </w:rPr>
        <w:t xml:space="preserve"> обеспечения единства измерений</w:t>
      </w:r>
      <w:r w:rsidR="00495D04" w:rsidRPr="00D94469">
        <w:rPr>
          <w:rFonts w:ascii="Arial" w:eastAsia="Times New Roman" w:hAnsi="Arial" w:cs="Arial"/>
          <w:sz w:val="24"/>
          <w:szCs w:val="28"/>
          <w:lang w:eastAsia="ru-RU"/>
        </w:rPr>
        <w:t>.</w:t>
      </w:r>
      <w:r w:rsidR="00495D04" w:rsidRPr="00D94469">
        <w:rPr>
          <w:rFonts w:ascii="Arial" w:hAnsi="Arial" w:cs="Arial"/>
          <w:sz w:val="24"/>
          <w:szCs w:val="28"/>
        </w:rPr>
        <w:t xml:space="preserve"> Стандартные образцы состава веществ и материалов. Межлабораторная метрологическая аттестация. Содержание и порядок проведения работ</w:t>
      </w:r>
    </w:p>
    <w:p w:rsidR="009039F7" w:rsidRPr="000D5E91" w:rsidRDefault="00F76427" w:rsidP="0081589F">
      <w:pPr>
        <w:suppressAutoHyphens/>
        <w:spacing w:after="0" w:line="360" w:lineRule="auto"/>
        <w:ind w:firstLine="720"/>
        <w:jc w:val="both"/>
        <w:rPr>
          <w:rFonts w:ascii="Arial" w:eastAsia="Times New Roman" w:hAnsi="Arial" w:cs="Arial"/>
          <w:sz w:val="24"/>
          <w:szCs w:val="28"/>
          <w:lang w:eastAsia="ru-RU"/>
        </w:rPr>
      </w:pPr>
      <w:r w:rsidRPr="000D5E91">
        <w:rPr>
          <w:rFonts w:ascii="Arial" w:eastAsia="Times New Roman" w:hAnsi="Arial" w:cs="Arial"/>
          <w:sz w:val="24"/>
          <w:szCs w:val="28"/>
          <w:lang w:eastAsia="ru-RU"/>
        </w:rPr>
        <w:t>ГОСТ </w:t>
      </w:r>
      <w:proofErr w:type="gramStart"/>
      <w:r w:rsidRPr="000D5E91">
        <w:rPr>
          <w:rFonts w:ascii="Arial" w:eastAsia="Times New Roman" w:hAnsi="Arial" w:cs="Arial"/>
          <w:sz w:val="24"/>
          <w:szCs w:val="28"/>
          <w:lang w:eastAsia="ru-RU"/>
        </w:rPr>
        <w:t>Р</w:t>
      </w:r>
      <w:proofErr w:type="gramEnd"/>
      <w:r w:rsidRPr="000D5E91">
        <w:rPr>
          <w:rFonts w:ascii="Arial" w:eastAsia="Times New Roman" w:hAnsi="Arial" w:cs="Arial"/>
          <w:sz w:val="24"/>
          <w:szCs w:val="28"/>
          <w:lang w:eastAsia="ru-RU"/>
        </w:rPr>
        <w:t> </w:t>
      </w:r>
      <w:r w:rsidR="009039F7" w:rsidRPr="000D5E91">
        <w:rPr>
          <w:rFonts w:ascii="Arial" w:eastAsia="Times New Roman" w:hAnsi="Arial" w:cs="Arial"/>
          <w:sz w:val="24"/>
          <w:szCs w:val="28"/>
          <w:lang w:eastAsia="ru-RU"/>
        </w:rPr>
        <w:t>8.563</w:t>
      </w:r>
      <w:r w:rsidR="00676358" w:rsidRPr="000D5E91">
        <w:rPr>
          <w:rFonts w:ascii="Arial" w:eastAsia="Times New Roman" w:hAnsi="Arial" w:cs="Arial"/>
          <w:sz w:val="24"/>
          <w:szCs w:val="28"/>
          <w:lang w:eastAsia="ru-RU"/>
        </w:rPr>
        <w:t>–20</w:t>
      </w:r>
      <w:r w:rsidR="009039F7" w:rsidRPr="000D5E91">
        <w:rPr>
          <w:rFonts w:ascii="Arial" w:eastAsia="Times New Roman" w:hAnsi="Arial" w:cs="Arial"/>
          <w:sz w:val="24"/>
          <w:szCs w:val="28"/>
          <w:lang w:eastAsia="ru-RU"/>
        </w:rPr>
        <w:t>09 Государственная система обеспечения единства измерений</w:t>
      </w:r>
      <w:r w:rsidR="00A20631" w:rsidRPr="000D5E91">
        <w:rPr>
          <w:rFonts w:ascii="Arial" w:eastAsia="Times New Roman" w:hAnsi="Arial" w:cs="Arial"/>
          <w:sz w:val="24"/>
          <w:szCs w:val="28"/>
          <w:lang w:eastAsia="ru-RU"/>
        </w:rPr>
        <w:t>.</w:t>
      </w:r>
      <w:r w:rsidR="009039F7" w:rsidRPr="000D5E91">
        <w:rPr>
          <w:rFonts w:ascii="Arial" w:eastAsia="Times New Roman" w:hAnsi="Arial" w:cs="Arial"/>
          <w:sz w:val="24"/>
          <w:szCs w:val="28"/>
          <w:lang w:eastAsia="ru-RU"/>
        </w:rPr>
        <w:t xml:space="preserve"> Методики (методы) измерений</w:t>
      </w:r>
    </w:p>
    <w:p w:rsidR="00495D04" w:rsidRPr="000D5E91" w:rsidRDefault="00F76427" w:rsidP="0081589F">
      <w:pPr>
        <w:suppressAutoHyphens/>
        <w:spacing w:after="0" w:line="360" w:lineRule="auto"/>
        <w:ind w:firstLine="720"/>
        <w:jc w:val="both"/>
        <w:rPr>
          <w:rFonts w:ascii="Arial" w:eastAsia="Times New Roman" w:hAnsi="Arial" w:cs="Arial"/>
          <w:sz w:val="24"/>
          <w:szCs w:val="28"/>
          <w:lang w:eastAsia="ru-RU"/>
        </w:rPr>
      </w:pPr>
      <w:r w:rsidRPr="000D5E91">
        <w:rPr>
          <w:rFonts w:ascii="Arial" w:eastAsia="Times New Roman" w:hAnsi="Arial" w:cs="Arial"/>
          <w:sz w:val="24"/>
          <w:szCs w:val="28"/>
          <w:lang w:eastAsia="ru-RU"/>
        </w:rPr>
        <w:lastRenderedPageBreak/>
        <w:t>ГОСТ </w:t>
      </w:r>
      <w:proofErr w:type="gramStart"/>
      <w:r w:rsidRPr="000D5E91">
        <w:rPr>
          <w:rFonts w:ascii="Arial" w:eastAsia="Times New Roman" w:hAnsi="Arial" w:cs="Arial"/>
          <w:sz w:val="24"/>
          <w:szCs w:val="28"/>
          <w:lang w:eastAsia="ru-RU"/>
        </w:rPr>
        <w:t>Р</w:t>
      </w:r>
      <w:proofErr w:type="gramEnd"/>
      <w:r w:rsidRPr="000D5E91">
        <w:rPr>
          <w:rFonts w:ascii="Arial" w:eastAsia="Times New Roman" w:hAnsi="Arial" w:cs="Arial"/>
          <w:sz w:val="24"/>
          <w:szCs w:val="28"/>
          <w:lang w:eastAsia="ru-RU"/>
        </w:rPr>
        <w:t> </w:t>
      </w:r>
      <w:r w:rsidR="00495D04" w:rsidRPr="000D5E91">
        <w:rPr>
          <w:rFonts w:ascii="Arial" w:eastAsia="Times New Roman" w:hAnsi="Arial" w:cs="Arial"/>
          <w:sz w:val="24"/>
          <w:szCs w:val="28"/>
          <w:lang w:eastAsia="ru-RU"/>
        </w:rPr>
        <w:t>8.609</w:t>
      </w:r>
      <w:r w:rsidR="00676358" w:rsidRPr="000D5E91">
        <w:rPr>
          <w:rFonts w:ascii="Arial" w:eastAsia="Times New Roman" w:hAnsi="Arial" w:cs="Arial"/>
          <w:sz w:val="24"/>
          <w:szCs w:val="28"/>
          <w:lang w:eastAsia="ru-RU"/>
        </w:rPr>
        <w:t>–20</w:t>
      </w:r>
      <w:r w:rsidR="00495D04" w:rsidRPr="000D5E91">
        <w:rPr>
          <w:rFonts w:ascii="Arial" w:eastAsia="Times New Roman" w:hAnsi="Arial" w:cs="Arial"/>
          <w:sz w:val="24"/>
          <w:szCs w:val="28"/>
          <w:lang w:eastAsia="ru-RU"/>
        </w:rPr>
        <w:t>18 Государственная система обеспечения единства измерений</w:t>
      </w:r>
      <w:r w:rsidR="00A20631" w:rsidRPr="000D5E91">
        <w:rPr>
          <w:rFonts w:ascii="Arial" w:eastAsia="Times New Roman" w:hAnsi="Arial" w:cs="Arial"/>
          <w:sz w:val="24"/>
          <w:szCs w:val="28"/>
          <w:lang w:eastAsia="ru-RU"/>
        </w:rPr>
        <w:t>.</w:t>
      </w:r>
      <w:r w:rsidR="00495D04" w:rsidRPr="000D5E91">
        <w:rPr>
          <w:rFonts w:ascii="Arial" w:eastAsia="Times New Roman" w:hAnsi="Arial" w:cs="Arial"/>
          <w:sz w:val="24"/>
          <w:szCs w:val="28"/>
          <w:lang w:eastAsia="ru-RU"/>
        </w:rPr>
        <w:t xml:space="preserve"> Стандартные образцы системы государственного учета и контроля ядерных материалов. Основные положения</w:t>
      </w:r>
    </w:p>
    <w:p w:rsidR="009039F7" w:rsidRPr="000D5E91" w:rsidRDefault="00F76427" w:rsidP="0081589F">
      <w:pPr>
        <w:suppressAutoHyphens/>
        <w:spacing w:after="0" w:line="360" w:lineRule="auto"/>
        <w:ind w:firstLine="720"/>
        <w:jc w:val="both"/>
        <w:rPr>
          <w:rFonts w:ascii="Arial" w:eastAsia="Times New Roman" w:hAnsi="Arial" w:cs="Arial"/>
          <w:sz w:val="24"/>
          <w:szCs w:val="28"/>
          <w:lang w:eastAsia="ru-RU"/>
        </w:rPr>
      </w:pPr>
      <w:r w:rsidRPr="000D5E91">
        <w:rPr>
          <w:rFonts w:ascii="Arial" w:eastAsia="Times New Roman" w:hAnsi="Arial" w:cs="Arial"/>
          <w:sz w:val="24"/>
          <w:szCs w:val="28"/>
          <w:lang w:eastAsia="ru-RU"/>
        </w:rPr>
        <w:t>ГОСТ </w:t>
      </w:r>
      <w:proofErr w:type="gramStart"/>
      <w:r w:rsidRPr="000D5E91">
        <w:rPr>
          <w:rFonts w:ascii="Arial" w:eastAsia="Times New Roman" w:hAnsi="Arial" w:cs="Arial"/>
          <w:sz w:val="24"/>
          <w:szCs w:val="28"/>
          <w:lang w:eastAsia="ru-RU"/>
        </w:rPr>
        <w:t>Р</w:t>
      </w:r>
      <w:proofErr w:type="gramEnd"/>
      <w:r w:rsidRPr="000D5E91">
        <w:rPr>
          <w:rFonts w:ascii="Arial" w:eastAsia="Times New Roman" w:hAnsi="Arial" w:cs="Arial"/>
          <w:sz w:val="24"/>
          <w:szCs w:val="28"/>
          <w:lang w:eastAsia="ru-RU"/>
        </w:rPr>
        <w:t> </w:t>
      </w:r>
      <w:r w:rsidR="009039F7" w:rsidRPr="000D5E91">
        <w:rPr>
          <w:rFonts w:ascii="Arial" w:eastAsia="Times New Roman" w:hAnsi="Arial" w:cs="Arial"/>
          <w:sz w:val="24"/>
          <w:szCs w:val="28"/>
          <w:lang w:eastAsia="ru-RU"/>
        </w:rPr>
        <w:t>8.932</w:t>
      </w:r>
      <w:r w:rsidR="00676358" w:rsidRPr="000D5E91">
        <w:rPr>
          <w:rFonts w:ascii="Arial" w:eastAsia="Times New Roman" w:hAnsi="Arial" w:cs="Arial"/>
          <w:sz w:val="24"/>
          <w:szCs w:val="28"/>
          <w:lang w:eastAsia="ru-RU"/>
        </w:rPr>
        <w:t>–20</w:t>
      </w:r>
      <w:r w:rsidR="009039F7" w:rsidRPr="000D5E91">
        <w:rPr>
          <w:rFonts w:ascii="Arial" w:eastAsia="Times New Roman" w:hAnsi="Arial" w:cs="Arial"/>
          <w:sz w:val="24"/>
          <w:szCs w:val="28"/>
          <w:lang w:eastAsia="ru-RU"/>
        </w:rPr>
        <w:t>17 Государственная система обеспечения единства измерений</w:t>
      </w:r>
      <w:r w:rsidR="00A20631" w:rsidRPr="000D5E91">
        <w:rPr>
          <w:rFonts w:ascii="Arial" w:eastAsia="Times New Roman" w:hAnsi="Arial" w:cs="Arial"/>
          <w:sz w:val="24"/>
          <w:szCs w:val="28"/>
          <w:lang w:eastAsia="ru-RU"/>
        </w:rPr>
        <w:t>.</w:t>
      </w:r>
      <w:r w:rsidR="009039F7" w:rsidRPr="000D5E91">
        <w:rPr>
          <w:rFonts w:ascii="Arial" w:eastAsia="Times New Roman" w:hAnsi="Arial" w:cs="Arial"/>
          <w:sz w:val="24"/>
          <w:szCs w:val="28"/>
          <w:lang w:eastAsia="ru-RU"/>
        </w:rPr>
        <w:t xml:space="preserve"> Требования к методикам (методам) измерений в области использования атомной энергии</w:t>
      </w:r>
    </w:p>
    <w:p w:rsidR="009039F7" w:rsidRPr="00D94469" w:rsidRDefault="00F76427" w:rsidP="0081589F">
      <w:pPr>
        <w:suppressAutoHyphens/>
        <w:spacing w:after="0" w:line="360" w:lineRule="auto"/>
        <w:ind w:firstLine="720"/>
        <w:jc w:val="both"/>
        <w:rPr>
          <w:rFonts w:ascii="Arial" w:eastAsia="Times New Roman" w:hAnsi="Arial" w:cs="Arial"/>
          <w:sz w:val="24"/>
          <w:szCs w:val="28"/>
          <w:lang w:eastAsia="ru-RU"/>
        </w:rPr>
      </w:pPr>
      <w:r w:rsidRPr="000D5E91">
        <w:rPr>
          <w:rFonts w:ascii="Arial" w:eastAsia="Times New Roman" w:hAnsi="Arial" w:cs="Arial"/>
          <w:sz w:val="24"/>
          <w:szCs w:val="28"/>
          <w:lang w:eastAsia="ru-RU"/>
        </w:rPr>
        <w:t>ГОСТ </w:t>
      </w:r>
      <w:proofErr w:type="gramStart"/>
      <w:r w:rsidRPr="000D5E91">
        <w:rPr>
          <w:rFonts w:ascii="Arial" w:eastAsia="Times New Roman" w:hAnsi="Arial" w:cs="Arial"/>
          <w:sz w:val="24"/>
          <w:szCs w:val="28"/>
          <w:lang w:eastAsia="ru-RU"/>
        </w:rPr>
        <w:t>Р</w:t>
      </w:r>
      <w:proofErr w:type="gramEnd"/>
      <w:r w:rsidRPr="000D5E91">
        <w:rPr>
          <w:rFonts w:ascii="Arial" w:eastAsia="Times New Roman" w:hAnsi="Arial" w:cs="Arial"/>
          <w:sz w:val="24"/>
          <w:szCs w:val="28"/>
          <w:lang w:eastAsia="ru-RU"/>
        </w:rPr>
        <w:t> ИСО </w:t>
      </w:r>
      <w:r w:rsidR="009039F7" w:rsidRPr="000D5E91">
        <w:rPr>
          <w:rFonts w:ascii="Arial" w:eastAsia="Times New Roman" w:hAnsi="Arial" w:cs="Arial"/>
          <w:sz w:val="24"/>
          <w:szCs w:val="28"/>
          <w:lang w:eastAsia="ru-RU"/>
        </w:rPr>
        <w:t>5725-1</w:t>
      </w:r>
      <w:r w:rsidR="00676358" w:rsidRPr="000D5E91">
        <w:rPr>
          <w:rFonts w:ascii="Arial" w:eastAsia="Times New Roman" w:hAnsi="Arial" w:cs="Arial"/>
          <w:sz w:val="24"/>
          <w:szCs w:val="28"/>
          <w:lang w:eastAsia="ru-RU"/>
        </w:rPr>
        <w:t>–20</w:t>
      </w:r>
      <w:r w:rsidR="009039F7" w:rsidRPr="000D5E91">
        <w:rPr>
          <w:rFonts w:ascii="Arial" w:eastAsia="Times New Roman" w:hAnsi="Arial" w:cs="Arial"/>
          <w:sz w:val="24"/>
          <w:szCs w:val="28"/>
          <w:lang w:eastAsia="ru-RU"/>
        </w:rPr>
        <w:t xml:space="preserve">02 Точность (правильность и </w:t>
      </w:r>
      <w:proofErr w:type="spellStart"/>
      <w:r w:rsidR="009039F7" w:rsidRPr="000D5E91">
        <w:rPr>
          <w:rFonts w:ascii="Arial" w:eastAsia="Times New Roman" w:hAnsi="Arial" w:cs="Arial"/>
          <w:sz w:val="24"/>
          <w:szCs w:val="28"/>
          <w:lang w:eastAsia="ru-RU"/>
        </w:rPr>
        <w:t>прецизионность</w:t>
      </w:r>
      <w:proofErr w:type="spellEnd"/>
      <w:r w:rsidR="009039F7" w:rsidRPr="000D5E91">
        <w:rPr>
          <w:rFonts w:ascii="Arial" w:eastAsia="Times New Roman" w:hAnsi="Arial" w:cs="Arial"/>
          <w:sz w:val="24"/>
          <w:szCs w:val="28"/>
          <w:lang w:eastAsia="ru-RU"/>
        </w:rPr>
        <w:t>) методов и результатов измерений. Часть 1. Основные положения и определения</w:t>
      </w:r>
    </w:p>
    <w:p w:rsidR="009039F7" w:rsidRPr="00D94469" w:rsidRDefault="009039F7" w:rsidP="0081589F">
      <w:pPr>
        <w:tabs>
          <w:tab w:val="left" w:pos="360"/>
        </w:tabs>
        <w:suppressAutoHyphens/>
        <w:spacing w:after="0" w:line="360" w:lineRule="auto"/>
        <w:ind w:right="-766" w:firstLine="720"/>
        <w:jc w:val="both"/>
        <w:rPr>
          <w:sz w:val="24"/>
          <w:szCs w:val="28"/>
        </w:rPr>
      </w:pPr>
    </w:p>
    <w:p w:rsidR="009039F7" w:rsidRPr="00D94469" w:rsidRDefault="009039F7" w:rsidP="0081589F">
      <w:pPr>
        <w:spacing w:after="0" w:line="360" w:lineRule="auto"/>
        <w:ind w:firstLine="720"/>
        <w:jc w:val="both"/>
        <w:rPr>
          <w:rFonts w:ascii="Arial" w:hAnsi="Arial" w:cs="Arial"/>
          <w:color w:val="000000"/>
          <w:szCs w:val="18"/>
        </w:rPr>
      </w:pPr>
      <w:proofErr w:type="gramStart"/>
      <w:r w:rsidRPr="00D94469">
        <w:rPr>
          <w:rFonts w:ascii="Arial" w:hAnsi="Arial" w:cs="Arial"/>
          <w:iCs/>
          <w:color w:val="000000"/>
          <w:spacing w:val="40"/>
          <w:szCs w:val="18"/>
        </w:rPr>
        <w:t>Примечание</w:t>
      </w:r>
      <w:r w:rsidRPr="00D94469">
        <w:rPr>
          <w:rFonts w:ascii="Arial" w:hAnsi="Arial" w:cs="Arial"/>
          <w:color w:val="000000"/>
          <w:szCs w:val="18"/>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D94469">
        <w:rPr>
          <w:rFonts w:ascii="Arial" w:hAnsi="Arial" w:cs="Arial"/>
          <w:color w:val="000000"/>
          <w:szCs w:val="18"/>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w:t>
      </w:r>
    </w:p>
    <w:p w:rsidR="0081589F" w:rsidRPr="003C13C3" w:rsidRDefault="0081589F" w:rsidP="0081589F">
      <w:pPr>
        <w:spacing w:after="0" w:line="360" w:lineRule="auto"/>
        <w:ind w:firstLine="720"/>
        <w:jc w:val="both"/>
        <w:rPr>
          <w:rFonts w:ascii="Arial" w:hAnsi="Arial" w:cs="Arial"/>
          <w:color w:val="000000"/>
          <w:sz w:val="24"/>
          <w:szCs w:val="20"/>
        </w:rPr>
      </w:pPr>
    </w:p>
    <w:p w:rsidR="00BA5F77" w:rsidRDefault="00666276" w:rsidP="0081589F">
      <w:pPr>
        <w:keepNext/>
        <w:keepLines/>
        <w:suppressAutoHyphens/>
        <w:spacing w:after="0" w:line="360" w:lineRule="auto"/>
        <w:ind w:firstLine="720"/>
        <w:jc w:val="both"/>
        <w:outlineLvl w:val="0"/>
        <w:rPr>
          <w:rFonts w:ascii="Arial" w:eastAsia="Times New Roman" w:hAnsi="Arial" w:cs="Arial"/>
          <w:b/>
          <w:snapToGrid w:val="0"/>
          <w:sz w:val="28"/>
          <w:szCs w:val="28"/>
        </w:rPr>
      </w:pPr>
      <w:r w:rsidRPr="0081589F">
        <w:rPr>
          <w:rFonts w:ascii="Arial" w:eastAsia="Times New Roman" w:hAnsi="Arial" w:cs="Arial"/>
          <w:b/>
          <w:snapToGrid w:val="0"/>
          <w:sz w:val="28"/>
          <w:szCs w:val="28"/>
        </w:rPr>
        <w:t>3 Термины,</w:t>
      </w:r>
      <w:r w:rsidR="00BA5F77" w:rsidRPr="0081589F">
        <w:rPr>
          <w:rFonts w:ascii="Arial" w:eastAsia="Times New Roman" w:hAnsi="Arial" w:cs="Arial"/>
          <w:b/>
          <w:snapToGrid w:val="0"/>
          <w:sz w:val="28"/>
          <w:szCs w:val="28"/>
        </w:rPr>
        <w:t xml:space="preserve"> определения</w:t>
      </w:r>
      <w:r w:rsidRPr="0081589F">
        <w:rPr>
          <w:rFonts w:ascii="Arial" w:eastAsia="Times New Roman" w:hAnsi="Arial" w:cs="Arial"/>
          <w:b/>
          <w:snapToGrid w:val="0"/>
          <w:sz w:val="28"/>
          <w:szCs w:val="28"/>
        </w:rPr>
        <w:t xml:space="preserve"> и сокращения</w:t>
      </w:r>
    </w:p>
    <w:p w:rsidR="0081589F" w:rsidRPr="0081589F" w:rsidRDefault="0081589F" w:rsidP="0081589F">
      <w:pPr>
        <w:keepNext/>
        <w:keepLines/>
        <w:suppressAutoHyphens/>
        <w:spacing w:after="0" w:line="360" w:lineRule="auto"/>
        <w:ind w:firstLine="720"/>
        <w:jc w:val="both"/>
        <w:outlineLvl w:val="0"/>
        <w:rPr>
          <w:rFonts w:ascii="Arial" w:eastAsia="Times New Roman" w:hAnsi="Arial" w:cs="Arial"/>
          <w:b/>
          <w:snapToGrid w:val="0"/>
          <w:sz w:val="28"/>
          <w:szCs w:val="28"/>
        </w:rPr>
      </w:pPr>
    </w:p>
    <w:p w:rsidR="00BA5F77" w:rsidRPr="00D94469" w:rsidRDefault="00777B23" w:rsidP="0081589F">
      <w:pPr>
        <w:suppressAutoHyphens/>
        <w:spacing w:after="0" w:line="360" w:lineRule="auto"/>
        <w:ind w:right="-65" w:firstLine="709"/>
        <w:jc w:val="both"/>
        <w:rPr>
          <w:rFonts w:ascii="Arial" w:hAnsi="Arial" w:cs="Arial"/>
          <w:sz w:val="24"/>
          <w:szCs w:val="28"/>
        </w:rPr>
      </w:pPr>
      <w:r w:rsidRPr="00D94469">
        <w:rPr>
          <w:rFonts w:ascii="Arial" w:hAnsi="Arial" w:cs="Arial"/>
          <w:sz w:val="24"/>
          <w:szCs w:val="28"/>
        </w:rPr>
        <w:t>3.1</w:t>
      </w:r>
      <w:proofErr w:type="gramStart"/>
      <w:r w:rsidR="00D94469">
        <w:rPr>
          <w:rFonts w:ascii="Arial" w:hAnsi="Arial" w:cs="Arial"/>
          <w:sz w:val="24"/>
          <w:szCs w:val="28"/>
        </w:rPr>
        <w:t> </w:t>
      </w:r>
      <w:r w:rsidR="00BA5F77" w:rsidRPr="00D94469">
        <w:rPr>
          <w:rFonts w:ascii="Arial" w:hAnsi="Arial" w:cs="Arial"/>
          <w:sz w:val="24"/>
          <w:szCs w:val="28"/>
        </w:rPr>
        <w:t>В</w:t>
      </w:r>
      <w:proofErr w:type="gramEnd"/>
      <w:r w:rsidR="00BA5F77" w:rsidRPr="00D94469">
        <w:rPr>
          <w:rFonts w:ascii="Arial" w:hAnsi="Arial" w:cs="Arial"/>
          <w:sz w:val="24"/>
          <w:szCs w:val="28"/>
        </w:rPr>
        <w:t xml:space="preserve"> настоящем стандарте применены следующие термины с соответствующими определениями:</w:t>
      </w:r>
    </w:p>
    <w:p w:rsidR="008E29FC" w:rsidRPr="00D94469" w:rsidRDefault="008E29FC" w:rsidP="00D94469">
      <w:pPr>
        <w:keepNext/>
        <w:keepLines/>
        <w:suppressAutoHyphens/>
        <w:spacing w:after="0" w:line="360" w:lineRule="auto"/>
        <w:ind w:firstLine="709"/>
        <w:jc w:val="both"/>
        <w:rPr>
          <w:rFonts w:ascii="Arial" w:hAnsi="Arial" w:cs="Arial"/>
          <w:sz w:val="24"/>
          <w:szCs w:val="28"/>
        </w:rPr>
      </w:pPr>
      <w:r w:rsidRPr="00D94469">
        <w:rPr>
          <w:rFonts w:ascii="Arial" w:hAnsi="Arial" w:cs="Arial"/>
          <w:sz w:val="24"/>
          <w:szCs w:val="28"/>
        </w:rPr>
        <w:lastRenderedPageBreak/>
        <w:t>3.1.1</w:t>
      </w:r>
    </w:p>
    <w:p w:rsidR="008E29FC" w:rsidRPr="00D94469" w:rsidRDefault="008E29FC" w:rsidP="0081589F">
      <w:pPr>
        <w:keepNext/>
        <w:keepLines/>
        <w:pBdr>
          <w:top w:val="single" w:sz="4" w:space="0" w:color="auto"/>
          <w:left w:val="single" w:sz="4" w:space="0" w:color="auto"/>
          <w:bottom w:val="single" w:sz="4" w:space="1" w:color="auto"/>
          <w:right w:val="single" w:sz="4" w:space="4" w:color="auto"/>
        </w:pBdr>
        <w:suppressAutoHyphens/>
        <w:spacing w:after="0" w:line="360" w:lineRule="auto"/>
        <w:ind w:firstLine="709"/>
        <w:jc w:val="both"/>
        <w:rPr>
          <w:rFonts w:ascii="Arial" w:hAnsi="Arial" w:cs="Arial"/>
          <w:color w:val="000000"/>
          <w:sz w:val="24"/>
          <w:szCs w:val="28"/>
        </w:rPr>
      </w:pPr>
      <w:r w:rsidRPr="00D94469">
        <w:rPr>
          <w:rFonts w:ascii="Arial" w:hAnsi="Arial" w:cs="Arial"/>
          <w:b/>
          <w:color w:val="000000"/>
          <w:sz w:val="24"/>
          <w:szCs w:val="28"/>
        </w:rPr>
        <w:t>м</w:t>
      </w:r>
      <w:r w:rsidRPr="00D94469">
        <w:rPr>
          <w:rFonts w:ascii="Arial" w:hAnsi="Arial" w:cs="Arial"/>
          <w:b/>
          <w:bCs/>
          <w:color w:val="000000"/>
          <w:sz w:val="24"/>
          <w:szCs w:val="28"/>
        </w:rPr>
        <w:t xml:space="preserve">етодика (метод) измерений: </w:t>
      </w:r>
      <w:r w:rsidRPr="00D94469">
        <w:rPr>
          <w:rFonts w:ascii="Arial" w:hAnsi="Arial" w:cs="Arial"/>
          <w:bCs/>
          <w:color w:val="000000"/>
          <w:sz w:val="24"/>
          <w:szCs w:val="28"/>
        </w:rPr>
        <w:t>С</w:t>
      </w:r>
      <w:r w:rsidRPr="00D94469">
        <w:rPr>
          <w:rFonts w:ascii="Arial" w:hAnsi="Arial" w:cs="Arial"/>
          <w:color w:val="000000"/>
          <w:sz w:val="24"/>
          <w:szCs w:val="28"/>
        </w:rPr>
        <w:t>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8E29FC" w:rsidRPr="00D94469" w:rsidRDefault="008E29FC" w:rsidP="0081589F">
      <w:pPr>
        <w:pBdr>
          <w:top w:val="single" w:sz="4" w:space="0" w:color="auto"/>
          <w:left w:val="single" w:sz="4" w:space="0" w:color="auto"/>
          <w:bottom w:val="single" w:sz="4" w:space="1" w:color="auto"/>
          <w:right w:val="single" w:sz="4" w:space="4" w:color="auto"/>
        </w:pBdr>
        <w:suppressAutoHyphens/>
        <w:spacing w:after="0" w:line="360" w:lineRule="auto"/>
        <w:ind w:firstLine="709"/>
        <w:jc w:val="both"/>
        <w:rPr>
          <w:rFonts w:ascii="Arial" w:hAnsi="Arial" w:cs="Arial"/>
          <w:color w:val="000000"/>
          <w:sz w:val="24"/>
          <w:szCs w:val="28"/>
        </w:rPr>
      </w:pPr>
      <w:r w:rsidRPr="00D94469">
        <w:rPr>
          <w:rFonts w:ascii="Arial" w:hAnsi="Arial" w:cs="Arial"/>
          <w:color w:val="000000"/>
          <w:sz w:val="24"/>
          <w:szCs w:val="28"/>
        </w:rPr>
        <w:t>[</w:t>
      </w:r>
      <w:r w:rsidR="000C048E" w:rsidRPr="003C13C3">
        <w:rPr>
          <w:rFonts w:ascii="Arial" w:hAnsi="Arial" w:cs="Arial"/>
          <w:color w:val="000000"/>
          <w:sz w:val="24"/>
        </w:rPr>
        <w:t>Федеральный закон</w:t>
      </w:r>
      <w:r w:rsidR="000C048E" w:rsidRPr="00D94469">
        <w:rPr>
          <w:rFonts w:ascii="Arial" w:hAnsi="Arial" w:cs="Arial"/>
          <w:color w:val="000000"/>
          <w:sz w:val="24"/>
          <w:szCs w:val="28"/>
        </w:rPr>
        <w:t xml:space="preserve"> </w:t>
      </w:r>
      <w:r w:rsidRPr="00D94469">
        <w:rPr>
          <w:rFonts w:ascii="Arial" w:hAnsi="Arial" w:cs="Arial"/>
          <w:color w:val="000000"/>
          <w:sz w:val="24"/>
          <w:szCs w:val="28"/>
        </w:rPr>
        <w:t>[1], статья 2, перечисление 11]</w:t>
      </w:r>
    </w:p>
    <w:p w:rsidR="008E29FC" w:rsidRPr="00D94469" w:rsidRDefault="008E29FC" w:rsidP="00D94469">
      <w:pPr>
        <w:keepNext/>
        <w:keepLines/>
        <w:suppressAutoHyphens/>
        <w:spacing w:after="0" w:line="360" w:lineRule="auto"/>
        <w:ind w:firstLine="709"/>
        <w:jc w:val="both"/>
        <w:rPr>
          <w:rFonts w:ascii="Arial" w:hAnsi="Arial" w:cs="Arial"/>
          <w:sz w:val="24"/>
          <w:szCs w:val="28"/>
        </w:rPr>
      </w:pPr>
      <w:r w:rsidRPr="00D94469">
        <w:rPr>
          <w:rFonts w:ascii="Arial" w:hAnsi="Arial" w:cs="Arial"/>
          <w:sz w:val="24"/>
          <w:szCs w:val="28"/>
        </w:rPr>
        <w:t xml:space="preserve">3.1.2 </w:t>
      </w:r>
    </w:p>
    <w:p w:rsidR="008E29FC" w:rsidRPr="00D94469" w:rsidRDefault="008E29FC" w:rsidP="0081589F">
      <w:pPr>
        <w:pBdr>
          <w:top w:val="single" w:sz="4" w:space="1" w:color="auto"/>
          <w:left w:val="single" w:sz="4" w:space="4" w:color="auto"/>
          <w:bottom w:val="single" w:sz="4" w:space="1" w:color="auto"/>
          <w:right w:val="single" w:sz="4" w:space="0" w:color="auto"/>
        </w:pBdr>
        <w:spacing w:after="0" w:line="360" w:lineRule="auto"/>
        <w:ind w:left="23" w:firstLine="686"/>
        <w:jc w:val="both"/>
        <w:rPr>
          <w:rFonts w:ascii="Arial" w:hAnsi="Arial" w:cs="Arial"/>
          <w:sz w:val="24"/>
          <w:szCs w:val="28"/>
        </w:rPr>
      </w:pPr>
      <w:r w:rsidRPr="00D94469">
        <w:rPr>
          <w:rFonts w:ascii="Arial" w:hAnsi="Arial" w:cs="Arial"/>
          <w:b/>
          <w:bCs/>
          <w:sz w:val="24"/>
          <w:szCs w:val="28"/>
        </w:rPr>
        <w:t>аттестация методик (методов) измерений:</w:t>
      </w:r>
      <w:r w:rsidRPr="00D94469">
        <w:rPr>
          <w:rFonts w:ascii="Arial" w:hAnsi="Arial" w:cs="Arial"/>
          <w:sz w:val="24"/>
          <w:szCs w:val="28"/>
        </w:rPr>
        <w:t xml:space="preserve"> Исследование и подтверждение соответствия методик (методов) измерений установленным метрологическим требованиям к измерениям.</w:t>
      </w:r>
    </w:p>
    <w:p w:rsidR="008E29FC" w:rsidRPr="00D94469" w:rsidRDefault="008E29FC" w:rsidP="0081589F">
      <w:pPr>
        <w:pBdr>
          <w:top w:val="single" w:sz="4" w:space="1" w:color="auto"/>
          <w:left w:val="single" w:sz="4" w:space="4" w:color="auto"/>
          <w:bottom w:val="single" w:sz="4" w:space="1" w:color="auto"/>
          <w:right w:val="single" w:sz="4" w:space="0" w:color="auto"/>
        </w:pBdr>
        <w:spacing w:after="0" w:line="360" w:lineRule="auto"/>
        <w:ind w:left="23" w:firstLine="686"/>
        <w:jc w:val="both"/>
        <w:rPr>
          <w:rFonts w:ascii="Arial" w:hAnsi="Arial" w:cs="Arial"/>
          <w:sz w:val="24"/>
          <w:szCs w:val="28"/>
        </w:rPr>
      </w:pPr>
      <w:r w:rsidRPr="00D94469">
        <w:rPr>
          <w:rFonts w:ascii="Arial" w:hAnsi="Arial" w:cs="Arial"/>
          <w:sz w:val="24"/>
          <w:szCs w:val="28"/>
        </w:rPr>
        <w:t>[</w:t>
      </w:r>
      <w:r w:rsidR="000C048E" w:rsidRPr="003C13C3">
        <w:rPr>
          <w:rFonts w:ascii="Arial" w:hAnsi="Arial" w:cs="Arial"/>
          <w:color w:val="000000"/>
          <w:sz w:val="24"/>
        </w:rPr>
        <w:t>Федеральный закон</w:t>
      </w:r>
      <w:r w:rsidR="000C048E" w:rsidRPr="00D94469">
        <w:rPr>
          <w:rFonts w:ascii="Arial" w:hAnsi="Arial" w:cs="Arial"/>
          <w:sz w:val="24"/>
          <w:szCs w:val="28"/>
        </w:rPr>
        <w:t xml:space="preserve"> </w:t>
      </w:r>
      <w:r w:rsidRPr="00D94469">
        <w:rPr>
          <w:rFonts w:ascii="Arial" w:hAnsi="Arial" w:cs="Arial"/>
          <w:sz w:val="24"/>
          <w:szCs w:val="28"/>
        </w:rPr>
        <w:t>[1], статья 2, перечисление 1]</w:t>
      </w:r>
    </w:p>
    <w:p w:rsidR="008E29FC" w:rsidRPr="00D94469" w:rsidRDefault="008E29FC" w:rsidP="00D94469">
      <w:pPr>
        <w:keepNext/>
        <w:keepLines/>
        <w:suppressAutoHyphens/>
        <w:spacing w:after="0" w:line="360" w:lineRule="auto"/>
        <w:ind w:firstLine="709"/>
        <w:jc w:val="both"/>
        <w:rPr>
          <w:rFonts w:ascii="Arial" w:hAnsi="Arial" w:cs="Arial"/>
          <w:sz w:val="24"/>
          <w:szCs w:val="28"/>
        </w:rPr>
      </w:pPr>
      <w:r w:rsidRPr="00D94469">
        <w:rPr>
          <w:rFonts w:ascii="Arial" w:hAnsi="Arial" w:cs="Arial"/>
          <w:sz w:val="24"/>
          <w:szCs w:val="28"/>
        </w:rPr>
        <w:t>3.1.3</w:t>
      </w:r>
    </w:p>
    <w:p w:rsidR="00777B23" w:rsidRPr="00D94469" w:rsidRDefault="00777B23"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sz w:val="24"/>
          <w:szCs w:val="28"/>
        </w:rPr>
      </w:pPr>
      <w:r w:rsidRPr="00D94469">
        <w:rPr>
          <w:rFonts w:ascii="Arial" w:hAnsi="Arial" w:cs="Arial"/>
          <w:b/>
          <w:bCs/>
          <w:color w:val="000000"/>
          <w:spacing w:val="2"/>
          <w:sz w:val="24"/>
          <w:szCs w:val="28"/>
          <w:shd w:val="clear" w:color="auto" w:fill="FFFFFF"/>
        </w:rPr>
        <w:t xml:space="preserve">стандартный образец; </w:t>
      </w:r>
      <w:proofErr w:type="spellStart"/>
      <w:r w:rsidRPr="00D94469">
        <w:rPr>
          <w:rFonts w:ascii="Arial" w:hAnsi="Arial" w:cs="Arial"/>
          <w:bCs/>
          <w:color w:val="000000"/>
          <w:spacing w:val="2"/>
          <w:sz w:val="24"/>
          <w:szCs w:val="28"/>
          <w:shd w:val="clear" w:color="auto" w:fill="FFFFFF"/>
        </w:rPr>
        <w:t>СО</w:t>
      </w:r>
      <w:proofErr w:type="gramStart"/>
      <w:r w:rsidRPr="00D94469">
        <w:rPr>
          <w:rFonts w:ascii="Arial" w:hAnsi="Arial" w:cs="Arial"/>
          <w:bCs/>
          <w:color w:val="000000"/>
          <w:spacing w:val="2"/>
          <w:sz w:val="24"/>
          <w:szCs w:val="28"/>
          <w:shd w:val="clear" w:color="auto" w:fill="FFFFFF"/>
        </w:rPr>
        <w:t>:</w:t>
      </w:r>
      <w:r w:rsidRPr="00D94469">
        <w:rPr>
          <w:rFonts w:ascii="Arial" w:hAnsi="Arial" w:cs="Arial"/>
          <w:color w:val="000000"/>
          <w:sz w:val="24"/>
          <w:szCs w:val="28"/>
        </w:rPr>
        <w:t>М</w:t>
      </w:r>
      <w:proofErr w:type="gramEnd"/>
      <w:r w:rsidRPr="00D94469">
        <w:rPr>
          <w:rFonts w:ascii="Arial" w:hAnsi="Arial" w:cs="Arial"/>
          <w:color w:val="000000"/>
          <w:sz w:val="24"/>
          <w:szCs w:val="28"/>
        </w:rPr>
        <w:t>атериал</w:t>
      </w:r>
      <w:proofErr w:type="spellEnd"/>
      <w:r w:rsidRPr="00D94469">
        <w:rPr>
          <w:rFonts w:ascii="Arial" w:hAnsi="Arial" w:cs="Arial"/>
          <w:color w:val="000000"/>
          <w:sz w:val="24"/>
          <w:szCs w:val="28"/>
        </w:rPr>
        <w:t>,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p>
    <w:p w:rsidR="00777B23" w:rsidRPr="00D94469" w:rsidRDefault="00777B23" w:rsidP="0081589F">
      <w:pPr>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sz w:val="24"/>
          <w:szCs w:val="28"/>
        </w:rPr>
      </w:pPr>
      <w:r w:rsidRPr="00D94469">
        <w:rPr>
          <w:rFonts w:ascii="Arial" w:hAnsi="Arial" w:cs="Arial"/>
          <w:color w:val="000000"/>
          <w:sz w:val="24"/>
          <w:szCs w:val="28"/>
        </w:rPr>
        <w:t>[</w:t>
      </w:r>
      <w:r w:rsidR="007F08C4" w:rsidRPr="003C13C3">
        <w:rPr>
          <w:rFonts w:ascii="Arial" w:hAnsi="Arial" w:cs="Arial"/>
          <w:color w:val="000000"/>
          <w:sz w:val="24"/>
        </w:rPr>
        <w:t>РМГ 29–2013</w:t>
      </w:r>
      <w:r w:rsidR="007F08C4" w:rsidRPr="00D94469">
        <w:rPr>
          <w:rFonts w:ascii="Arial" w:hAnsi="Arial" w:cs="Arial"/>
          <w:color w:val="000000"/>
          <w:sz w:val="24"/>
          <w:szCs w:val="28"/>
        </w:rPr>
        <w:t xml:space="preserve"> </w:t>
      </w:r>
      <w:r w:rsidRPr="00D94469">
        <w:rPr>
          <w:rFonts w:ascii="Arial" w:hAnsi="Arial" w:cs="Arial"/>
          <w:color w:val="000000"/>
          <w:sz w:val="24"/>
          <w:szCs w:val="28"/>
        </w:rPr>
        <w:t>[3], статья 8.19]</w:t>
      </w:r>
    </w:p>
    <w:p w:rsidR="00777B23" w:rsidRPr="00D94469" w:rsidRDefault="00777B23" w:rsidP="00D94469">
      <w:pPr>
        <w:keepNext/>
        <w:keepLines/>
        <w:suppressAutoHyphens/>
        <w:spacing w:after="0" w:line="360" w:lineRule="auto"/>
        <w:ind w:firstLine="709"/>
        <w:jc w:val="both"/>
        <w:rPr>
          <w:rFonts w:ascii="Arial" w:hAnsi="Arial" w:cs="Arial"/>
          <w:sz w:val="24"/>
          <w:szCs w:val="28"/>
        </w:rPr>
      </w:pPr>
      <w:r w:rsidRPr="00D94469">
        <w:rPr>
          <w:rFonts w:ascii="Arial" w:hAnsi="Arial" w:cs="Arial"/>
          <w:sz w:val="24"/>
          <w:szCs w:val="28"/>
        </w:rPr>
        <w:t>3.1.4</w:t>
      </w:r>
    </w:p>
    <w:p w:rsidR="008E29FC" w:rsidRPr="00D94469" w:rsidRDefault="008E29F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sz w:val="24"/>
          <w:szCs w:val="28"/>
        </w:rPr>
      </w:pPr>
      <w:r w:rsidRPr="00D94469">
        <w:rPr>
          <w:rFonts w:ascii="Arial" w:hAnsi="Arial" w:cs="Arial"/>
          <w:b/>
          <w:bCs/>
          <w:color w:val="000000"/>
          <w:spacing w:val="2"/>
          <w:sz w:val="24"/>
          <w:szCs w:val="28"/>
          <w:shd w:val="clear" w:color="auto" w:fill="FFFFFF"/>
        </w:rPr>
        <w:t xml:space="preserve">результат (измерения величины): </w:t>
      </w:r>
      <w:proofErr w:type="spellStart"/>
      <w:r w:rsidRPr="00D94469">
        <w:rPr>
          <w:rFonts w:ascii="Arial" w:hAnsi="Arial" w:cs="Arial"/>
          <w:color w:val="000000"/>
          <w:sz w:val="24"/>
          <w:szCs w:val="28"/>
        </w:rPr>
        <w:t>Множество</w:t>
      </w:r>
      <w:r w:rsidRPr="00D94469">
        <w:rPr>
          <w:rFonts w:ascii="Arial" w:hAnsi="Arial" w:cs="Arial"/>
          <w:bCs/>
          <w:color w:val="000000"/>
          <w:spacing w:val="2"/>
          <w:sz w:val="24"/>
          <w:szCs w:val="28"/>
          <w:shd w:val="clear" w:color="auto" w:fill="FFFFFF"/>
        </w:rPr>
        <w:t>значений</w:t>
      </w:r>
      <w:proofErr w:type="spellEnd"/>
      <w:r w:rsidRPr="00D94469">
        <w:rPr>
          <w:rFonts w:ascii="Arial" w:hAnsi="Arial" w:cs="Arial"/>
          <w:bCs/>
          <w:color w:val="000000"/>
          <w:spacing w:val="2"/>
          <w:sz w:val="24"/>
          <w:szCs w:val="28"/>
          <w:shd w:val="clear" w:color="auto" w:fill="FFFFFF"/>
        </w:rPr>
        <w:t xml:space="preserve"> величины</w:t>
      </w:r>
      <w:r w:rsidRPr="00D94469">
        <w:rPr>
          <w:rFonts w:ascii="Arial" w:hAnsi="Arial" w:cs="Arial"/>
          <w:color w:val="000000"/>
          <w:spacing w:val="2"/>
          <w:sz w:val="24"/>
          <w:szCs w:val="28"/>
          <w:shd w:val="clear" w:color="auto" w:fill="FFFFFF"/>
        </w:rPr>
        <w:t xml:space="preserve">, </w:t>
      </w:r>
      <w:proofErr w:type="gramStart"/>
      <w:r w:rsidRPr="00D94469">
        <w:rPr>
          <w:rFonts w:ascii="Arial" w:hAnsi="Arial" w:cs="Arial"/>
          <w:color w:val="000000"/>
          <w:spacing w:val="2"/>
          <w:sz w:val="24"/>
          <w:szCs w:val="28"/>
          <w:shd w:val="clear" w:color="auto" w:fill="FFFFFF"/>
        </w:rPr>
        <w:t>приписываемых</w:t>
      </w:r>
      <w:proofErr w:type="gramEnd"/>
      <w:r w:rsidRPr="00D94469">
        <w:rPr>
          <w:rFonts w:ascii="Arial" w:hAnsi="Arial" w:cs="Arial"/>
          <w:color w:val="000000"/>
          <w:spacing w:val="2"/>
          <w:sz w:val="24"/>
          <w:szCs w:val="28"/>
          <w:shd w:val="clear" w:color="auto" w:fill="FFFFFF"/>
        </w:rPr>
        <w:t xml:space="preserve"> </w:t>
      </w:r>
      <w:r w:rsidRPr="00D94469">
        <w:rPr>
          <w:rFonts w:ascii="Arial" w:hAnsi="Arial" w:cs="Arial"/>
          <w:bCs/>
          <w:color w:val="000000"/>
          <w:spacing w:val="2"/>
          <w:sz w:val="24"/>
          <w:szCs w:val="28"/>
          <w:shd w:val="clear" w:color="auto" w:fill="FFFFFF"/>
        </w:rPr>
        <w:t xml:space="preserve">измеряемой величине </w:t>
      </w:r>
      <w:r w:rsidRPr="00D94469">
        <w:rPr>
          <w:rFonts w:ascii="Arial" w:hAnsi="Arial" w:cs="Arial"/>
          <w:color w:val="000000"/>
          <w:spacing w:val="2"/>
          <w:sz w:val="24"/>
          <w:szCs w:val="28"/>
          <w:shd w:val="clear" w:color="auto" w:fill="FFFFFF"/>
        </w:rPr>
        <w:t xml:space="preserve">вместе с любой другой доступной и существенной информацией. </w:t>
      </w:r>
    </w:p>
    <w:p w:rsidR="008E29FC" w:rsidRPr="00D94469" w:rsidRDefault="008E29FC" w:rsidP="0081589F">
      <w:pPr>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sz w:val="24"/>
          <w:szCs w:val="28"/>
        </w:rPr>
      </w:pPr>
      <w:r w:rsidRPr="00D94469">
        <w:rPr>
          <w:rFonts w:ascii="Arial" w:hAnsi="Arial" w:cs="Arial"/>
          <w:color w:val="000000"/>
          <w:sz w:val="24"/>
          <w:szCs w:val="28"/>
        </w:rPr>
        <w:t>[</w:t>
      </w:r>
      <w:r w:rsidR="007F08C4" w:rsidRPr="003C13C3">
        <w:rPr>
          <w:rFonts w:ascii="Arial" w:hAnsi="Arial" w:cs="Arial"/>
          <w:color w:val="000000"/>
          <w:sz w:val="24"/>
        </w:rPr>
        <w:t>РМГ 29–2013</w:t>
      </w:r>
      <w:r w:rsidR="007F08C4" w:rsidRPr="00D94469">
        <w:rPr>
          <w:rFonts w:ascii="Arial" w:hAnsi="Arial" w:cs="Arial"/>
          <w:color w:val="000000"/>
          <w:sz w:val="24"/>
          <w:szCs w:val="28"/>
        </w:rPr>
        <w:t xml:space="preserve"> </w:t>
      </w:r>
      <w:r w:rsidRPr="00D94469">
        <w:rPr>
          <w:rFonts w:ascii="Arial" w:hAnsi="Arial" w:cs="Arial"/>
          <w:color w:val="000000"/>
          <w:sz w:val="24"/>
          <w:szCs w:val="28"/>
        </w:rPr>
        <w:t>[3], статья 5.1]</w:t>
      </w:r>
    </w:p>
    <w:p w:rsidR="008E29FC" w:rsidRPr="00D94469" w:rsidRDefault="0045190D" w:rsidP="0081589F">
      <w:pPr>
        <w:keepNext/>
        <w:keepLines/>
        <w:suppressAutoHyphens/>
        <w:spacing w:after="0" w:line="360" w:lineRule="auto"/>
        <w:ind w:firstLine="709"/>
        <w:jc w:val="both"/>
        <w:rPr>
          <w:rFonts w:ascii="Arial" w:hAnsi="Arial" w:cs="Arial"/>
          <w:bCs/>
          <w:color w:val="000000"/>
          <w:sz w:val="24"/>
          <w:szCs w:val="28"/>
        </w:rPr>
      </w:pPr>
      <w:r w:rsidRPr="00D94469">
        <w:rPr>
          <w:rFonts w:ascii="Arial" w:hAnsi="Arial" w:cs="Arial"/>
          <w:bCs/>
          <w:color w:val="000000"/>
          <w:sz w:val="24"/>
          <w:szCs w:val="28"/>
        </w:rPr>
        <w:t>3.1.5</w:t>
      </w:r>
    </w:p>
    <w:p w:rsidR="008E29FC" w:rsidRPr="00D94469" w:rsidRDefault="008E29F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
          <w:bCs/>
          <w:color w:val="000000"/>
          <w:sz w:val="24"/>
          <w:szCs w:val="28"/>
        </w:rPr>
      </w:pPr>
      <w:r w:rsidRPr="00D94469">
        <w:rPr>
          <w:rFonts w:ascii="Arial" w:hAnsi="Arial" w:cs="Arial"/>
          <w:b/>
          <w:bCs/>
          <w:color w:val="000000"/>
          <w:sz w:val="24"/>
          <w:szCs w:val="28"/>
        </w:rPr>
        <w:t xml:space="preserve">опорное значение (величины): </w:t>
      </w:r>
      <w:r w:rsidRPr="00D94469">
        <w:rPr>
          <w:rFonts w:ascii="Arial" w:hAnsi="Arial" w:cs="Arial"/>
          <w:color w:val="000000"/>
          <w:sz w:val="24"/>
          <w:szCs w:val="28"/>
        </w:rPr>
        <w:t>Значение</w:t>
      </w:r>
      <w:r w:rsidRPr="00D94469">
        <w:rPr>
          <w:rFonts w:ascii="Arial" w:hAnsi="Arial" w:cs="Arial"/>
          <w:bCs/>
          <w:color w:val="000000"/>
          <w:sz w:val="24"/>
          <w:szCs w:val="28"/>
        </w:rPr>
        <w:t xml:space="preserve"> величины</w:t>
      </w:r>
      <w:r w:rsidRPr="00D94469">
        <w:rPr>
          <w:rFonts w:ascii="Arial" w:hAnsi="Arial" w:cs="Arial"/>
          <w:color w:val="000000"/>
          <w:sz w:val="24"/>
          <w:szCs w:val="28"/>
        </w:rPr>
        <w:t xml:space="preserve">, которое используют в качестве основы для сопоставления со </w:t>
      </w:r>
      <w:r w:rsidRPr="00D94469">
        <w:rPr>
          <w:rFonts w:ascii="Arial" w:hAnsi="Arial" w:cs="Arial"/>
          <w:bCs/>
          <w:color w:val="000000"/>
          <w:sz w:val="24"/>
          <w:szCs w:val="28"/>
        </w:rPr>
        <w:t>значениями величин</w:t>
      </w:r>
      <w:r w:rsidRPr="00D94469">
        <w:rPr>
          <w:rFonts w:ascii="Arial" w:hAnsi="Arial" w:cs="Arial"/>
          <w:color w:val="000000"/>
          <w:sz w:val="24"/>
          <w:szCs w:val="28"/>
        </w:rPr>
        <w:t xml:space="preserve"> того же </w:t>
      </w:r>
      <w:r w:rsidRPr="00D94469">
        <w:rPr>
          <w:rFonts w:ascii="Arial" w:hAnsi="Arial" w:cs="Arial"/>
          <w:bCs/>
          <w:color w:val="000000"/>
          <w:sz w:val="24"/>
          <w:szCs w:val="28"/>
        </w:rPr>
        <w:t>рода.</w:t>
      </w:r>
    </w:p>
    <w:p w:rsidR="008E29FC" w:rsidRPr="00D94469" w:rsidRDefault="008E29F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sz w:val="24"/>
          <w:szCs w:val="28"/>
        </w:rPr>
      </w:pPr>
      <w:r w:rsidRPr="00D94469">
        <w:rPr>
          <w:rFonts w:ascii="Arial" w:hAnsi="Arial" w:cs="Arial"/>
          <w:color w:val="000000"/>
          <w:sz w:val="24"/>
          <w:szCs w:val="28"/>
        </w:rPr>
        <w:t>[</w:t>
      </w:r>
      <w:r w:rsidR="007F08C4" w:rsidRPr="003C13C3">
        <w:rPr>
          <w:rFonts w:ascii="Arial" w:hAnsi="Arial" w:cs="Arial"/>
          <w:color w:val="000000"/>
          <w:sz w:val="24"/>
        </w:rPr>
        <w:t>РМГ 29–2013</w:t>
      </w:r>
      <w:r w:rsidR="007F08C4" w:rsidRPr="00D94469">
        <w:rPr>
          <w:rFonts w:ascii="Arial" w:hAnsi="Arial" w:cs="Arial"/>
          <w:color w:val="000000"/>
          <w:sz w:val="24"/>
          <w:szCs w:val="28"/>
        </w:rPr>
        <w:t xml:space="preserve"> </w:t>
      </w:r>
      <w:r w:rsidRPr="00D94469">
        <w:rPr>
          <w:rFonts w:ascii="Arial" w:hAnsi="Arial" w:cs="Arial"/>
          <w:color w:val="000000"/>
          <w:sz w:val="24"/>
          <w:szCs w:val="28"/>
        </w:rPr>
        <w:t>[3], статья 5.3]</w:t>
      </w:r>
    </w:p>
    <w:p w:rsidR="008E29FC" w:rsidRPr="00D94469" w:rsidRDefault="0045190D" w:rsidP="0081589F">
      <w:pPr>
        <w:keepNext/>
        <w:keepLines/>
        <w:suppressAutoHyphens/>
        <w:spacing w:after="0" w:line="360" w:lineRule="auto"/>
        <w:ind w:firstLine="709"/>
        <w:jc w:val="both"/>
        <w:rPr>
          <w:rFonts w:ascii="Arial" w:hAnsi="Arial" w:cs="Arial"/>
          <w:bCs/>
          <w:color w:val="000000"/>
          <w:sz w:val="24"/>
          <w:szCs w:val="28"/>
        </w:rPr>
      </w:pPr>
      <w:r w:rsidRPr="00D94469">
        <w:rPr>
          <w:rFonts w:ascii="Arial" w:hAnsi="Arial" w:cs="Arial"/>
          <w:bCs/>
          <w:color w:val="000000"/>
          <w:sz w:val="24"/>
          <w:szCs w:val="28"/>
        </w:rPr>
        <w:t>3.1.6</w:t>
      </w:r>
    </w:p>
    <w:p w:rsidR="008E29FC" w:rsidRPr="00D94469" w:rsidRDefault="008E29F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
          <w:bCs/>
          <w:color w:val="000000"/>
          <w:sz w:val="24"/>
          <w:szCs w:val="28"/>
        </w:rPr>
      </w:pPr>
      <w:r w:rsidRPr="00D94469">
        <w:rPr>
          <w:rFonts w:ascii="Arial" w:hAnsi="Arial" w:cs="Arial"/>
          <w:b/>
          <w:bCs/>
          <w:color w:val="000000"/>
          <w:sz w:val="24"/>
          <w:szCs w:val="28"/>
        </w:rPr>
        <w:t>погрешность (результата измерения):</w:t>
      </w:r>
      <w:r w:rsidRPr="00D94469">
        <w:rPr>
          <w:rFonts w:ascii="Arial" w:hAnsi="Arial" w:cs="Arial"/>
          <w:color w:val="000000"/>
          <w:sz w:val="24"/>
          <w:szCs w:val="28"/>
        </w:rPr>
        <w:t xml:space="preserve"> Разность между </w:t>
      </w:r>
      <w:r w:rsidRPr="00D94469">
        <w:rPr>
          <w:rFonts w:ascii="Arial" w:hAnsi="Arial" w:cs="Arial"/>
          <w:bCs/>
          <w:color w:val="000000"/>
          <w:sz w:val="24"/>
          <w:szCs w:val="28"/>
        </w:rPr>
        <w:t>измеренным значением величины</w:t>
      </w:r>
      <w:r w:rsidRPr="00D94469">
        <w:rPr>
          <w:rFonts w:ascii="Arial" w:hAnsi="Arial" w:cs="Arial"/>
          <w:color w:val="000000"/>
          <w:sz w:val="24"/>
          <w:szCs w:val="28"/>
        </w:rPr>
        <w:t xml:space="preserve"> и </w:t>
      </w:r>
      <w:r w:rsidRPr="00D94469">
        <w:rPr>
          <w:rFonts w:ascii="Arial" w:hAnsi="Arial" w:cs="Arial"/>
          <w:bCs/>
          <w:color w:val="000000"/>
          <w:sz w:val="24"/>
          <w:szCs w:val="28"/>
        </w:rPr>
        <w:t>опорным значением величины.</w:t>
      </w:r>
    </w:p>
    <w:p w:rsidR="008E29FC" w:rsidRPr="00D94469" w:rsidRDefault="008E29FC"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sz w:val="24"/>
          <w:szCs w:val="28"/>
        </w:rPr>
      </w:pPr>
      <w:r w:rsidRPr="00D94469">
        <w:rPr>
          <w:rFonts w:ascii="Arial" w:hAnsi="Arial" w:cs="Arial"/>
          <w:color w:val="000000"/>
          <w:sz w:val="24"/>
          <w:szCs w:val="28"/>
        </w:rPr>
        <w:t>[</w:t>
      </w:r>
      <w:r w:rsidR="007F08C4" w:rsidRPr="003C13C3">
        <w:rPr>
          <w:rFonts w:ascii="Arial" w:hAnsi="Arial" w:cs="Arial"/>
          <w:color w:val="000000"/>
          <w:sz w:val="24"/>
        </w:rPr>
        <w:t>РМГ 29–2013</w:t>
      </w:r>
      <w:r w:rsidR="007F08C4" w:rsidRPr="00D94469">
        <w:rPr>
          <w:rFonts w:ascii="Arial" w:hAnsi="Arial" w:cs="Arial"/>
          <w:color w:val="000000"/>
          <w:sz w:val="24"/>
          <w:szCs w:val="28"/>
        </w:rPr>
        <w:t xml:space="preserve"> </w:t>
      </w:r>
      <w:r w:rsidRPr="00D94469">
        <w:rPr>
          <w:rFonts w:ascii="Arial" w:hAnsi="Arial" w:cs="Arial"/>
          <w:color w:val="000000"/>
          <w:sz w:val="24"/>
          <w:szCs w:val="28"/>
        </w:rPr>
        <w:t>[3], статья 5.16]</w:t>
      </w:r>
    </w:p>
    <w:p w:rsidR="008E29FC" w:rsidRPr="00D94469" w:rsidRDefault="0045190D" w:rsidP="0081589F">
      <w:pPr>
        <w:keepNext/>
        <w:keepLines/>
        <w:suppressAutoHyphens/>
        <w:spacing w:after="0" w:line="360" w:lineRule="auto"/>
        <w:ind w:firstLine="709"/>
        <w:jc w:val="both"/>
        <w:rPr>
          <w:rFonts w:ascii="Arial" w:hAnsi="Arial" w:cs="Arial"/>
          <w:bCs/>
          <w:color w:val="000000"/>
          <w:sz w:val="24"/>
          <w:szCs w:val="28"/>
        </w:rPr>
      </w:pPr>
      <w:r w:rsidRPr="00D94469">
        <w:rPr>
          <w:rFonts w:ascii="Arial" w:hAnsi="Arial" w:cs="Arial"/>
          <w:bCs/>
          <w:color w:val="000000"/>
          <w:sz w:val="24"/>
          <w:szCs w:val="28"/>
        </w:rPr>
        <w:lastRenderedPageBreak/>
        <w:t>3.1.7</w:t>
      </w:r>
    </w:p>
    <w:p w:rsidR="008E29FC" w:rsidRPr="00D94469" w:rsidRDefault="008E29F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Cs/>
          <w:color w:val="000000"/>
          <w:sz w:val="24"/>
          <w:szCs w:val="28"/>
        </w:rPr>
      </w:pPr>
      <w:r w:rsidRPr="00D94469">
        <w:rPr>
          <w:rFonts w:ascii="Arial" w:hAnsi="Arial" w:cs="Arial"/>
          <w:b/>
          <w:bCs/>
          <w:color w:val="000000"/>
          <w:sz w:val="24"/>
          <w:szCs w:val="28"/>
        </w:rPr>
        <w:t xml:space="preserve">правильность измерений: </w:t>
      </w:r>
      <w:r w:rsidRPr="00D94469">
        <w:rPr>
          <w:rFonts w:ascii="Arial" w:hAnsi="Arial" w:cs="Arial"/>
          <w:color w:val="000000"/>
          <w:sz w:val="24"/>
          <w:szCs w:val="28"/>
        </w:rPr>
        <w:t xml:space="preserve">Близость среднего арифметического бесконечно большого числа повторно </w:t>
      </w:r>
      <w:r w:rsidRPr="00D94469">
        <w:rPr>
          <w:rFonts w:ascii="Arial" w:hAnsi="Arial" w:cs="Arial"/>
          <w:bCs/>
          <w:color w:val="000000"/>
          <w:sz w:val="24"/>
          <w:szCs w:val="28"/>
        </w:rPr>
        <w:t>измеренных значений величины</w:t>
      </w:r>
      <w:r w:rsidRPr="00D94469">
        <w:rPr>
          <w:rFonts w:ascii="Arial" w:hAnsi="Arial" w:cs="Arial"/>
          <w:color w:val="000000"/>
          <w:sz w:val="24"/>
          <w:szCs w:val="28"/>
        </w:rPr>
        <w:t xml:space="preserve"> к </w:t>
      </w:r>
      <w:r w:rsidRPr="00D94469">
        <w:rPr>
          <w:rFonts w:ascii="Arial" w:hAnsi="Arial" w:cs="Arial"/>
          <w:bCs/>
          <w:color w:val="000000"/>
          <w:sz w:val="24"/>
          <w:szCs w:val="28"/>
        </w:rPr>
        <w:t>опорному значению величины.</w:t>
      </w:r>
    </w:p>
    <w:p w:rsidR="008E29FC" w:rsidRPr="00D94469" w:rsidRDefault="008E29FC" w:rsidP="0081589F">
      <w:pPr>
        <w:pBdr>
          <w:top w:val="single" w:sz="4" w:space="1" w:color="auto"/>
          <w:left w:val="single" w:sz="4" w:space="4" w:color="auto"/>
          <w:bottom w:val="single" w:sz="4" w:space="1" w:color="auto"/>
          <w:right w:val="single" w:sz="4" w:space="4" w:color="auto"/>
        </w:pBdr>
        <w:suppressAutoHyphens/>
        <w:spacing w:after="0" w:line="360" w:lineRule="auto"/>
        <w:ind w:firstLine="720"/>
        <w:jc w:val="both"/>
        <w:rPr>
          <w:rFonts w:ascii="Arial" w:hAnsi="Arial" w:cs="Arial"/>
          <w:bCs/>
          <w:color w:val="000000"/>
          <w:sz w:val="24"/>
          <w:szCs w:val="28"/>
        </w:rPr>
      </w:pPr>
      <w:r w:rsidRPr="00D94469">
        <w:rPr>
          <w:rFonts w:ascii="Arial" w:hAnsi="Arial" w:cs="Arial"/>
          <w:color w:val="000000"/>
          <w:sz w:val="24"/>
          <w:szCs w:val="28"/>
        </w:rPr>
        <w:t>[</w:t>
      </w:r>
      <w:r w:rsidR="007F08C4" w:rsidRPr="003C13C3">
        <w:rPr>
          <w:rFonts w:ascii="Arial" w:hAnsi="Arial" w:cs="Arial"/>
          <w:color w:val="000000"/>
          <w:sz w:val="24"/>
        </w:rPr>
        <w:t>РМГ 29–2013</w:t>
      </w:r>
      <w:r w:rsidR="007F08C4" w:rsidRPr="00D94469">
        <w:rPr>
          <w:rFonts w:ascii="Arial" w:hAnsi="Arial" w:cs="Arial"/>
          <w:color w:val="000000"/>
          <w:sz w:val="24"/>
          <w:szCs w:val="28"/>
        </w:rPr>
        <w:t xml:space="preserve"> </w:t>
      </w:r>
      <w:r w:rsidRPr="00D94469">
        <w:rPr>
          <w:rFonts w:ascii="Arial" w:hAnsi="Arial" w:cs="Arial"/>
          <w:color w:val="000000"/>
          <w:sz w:val="24"/>
          <w:szCs w:val="28"/>
        </w:rPr>
        <w:t>[3], статья 5.8]</w:t>
      </w:r>
    </w:p>
    <w:p w:rsidR="008E29FC" w:rsidRPr="00D94469" w:rsidRDefault="0045190D" w:rsidP="0081589F">
      <w:pPr>
        <w:keepNext/>
        <w:keepLines/>
        <w:suppressAutoHyphens/>
        <w:spacing w:after="0" w:line="360" w:lineRule="auto"/>
        <w:ind w:firstLine="709"/>
        <w:jc w:val="both"/>
        <w:rPr>
          <w:rFonts w:ascii="Arial" w:hAnsi="Arial" w:cs="Arial"/>
          <w:color w:val="000000"/>
          <w:sz w:val="24"/>
          <w:szCs w:val="28"/>
        </w:rPr>
      </w:pPr>
      <w:r w:rsidRPr="00D94469">
        <w:rPr>
          <w:rFonts w:ascii="Arial" w:hAnsi="Arial" w:cs="Arial"/>
          <w:color w:val="000000"/>
          <w:sz w:val="24"/>
          <w:szCs w:val="28"/>
        </w:rPr>
        <w:t>3.1.8</w:t>
      </w:r>
    </w:p>
    <w:p w:rsidR="008E29FC" w:rsidRPr="00D94469" w:rsidRDefault="008E29F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Cs/>
          <w:color w:val="000000"/>
          <w:sz w:val="24"/>
          <w:szCs w:val="28"/>
        </w:rPr>
      </w:pPr>
      <w:r w:rsidRPr="00D94469">
        <w:rPr>
          <w:rFonts w:ascii="Arial" w:hAnsi="Arial" w:cs="Arial"/>
          <w:b/>
          <w:bCs/>
          <w:color w:val="000000"/>
          <w:sz w:val="24"/>
          <w:szCs w:val="28"/>
        </w:rPr>
        <w:t>точность измерений:</w:t>
      </w:r>
      <w:r w:rsidRPr="00D94469">
        <w:rPr>
          <w:rFonts w:ascii="Arial" w:hAnsi="Arial" w:cs="Arial"/>
          <w:color w:val="000000"/>
          <w:sz w:val="24"/>
          <w:szCs w:val="28"/>
        </w:rPr>
        <w:t xml:space="preserve"> Близость измеренного</w:t>
      </w:r>
      <w:r w:rsidRPr="00D94469">
        <w:rPr>
          <w:rFonts w:ascii="Arial" w:hAnsi="Arial" w:cs="Arial"/>
          <w:bCs/>
          <w:color w:val="000000"/>
          <w:sz w:val="24"/>
          <w:szCs w:val="28"/>
        </w:rPr>
        <w:t xml:space="preserve"> значения</w:t>
      </w:r>
      <w:r w:rsidRPr="00D94469">
        <w:rPr>
          <w:rFonts w:ascii="Arial" w:hAnsi="Arial" w:cs="Arial"/>
          <w:color w:val="000000"/>
          <w:sz w:val="24"/>
          <w:szCs w:val="28"/>
        </w:rPr>
        <w:t xml:space="preserve"> к </w:t>
      </w:r>
      <w:r w:rsidRPr="00D94469">
        <w:rPr>
          <w:rFonts w:ascii="Arial" w:hAnsi="Arial" w:cs="Arial"/>
          <w:bCs/>
          <w:color w:val="000000"/>
          <w:sz w:val="24"/>
          <w:szCs w:val="28"/>
        </w:rPr>
        <w:t>истинному значению измеряемой величины.</w:t>
      </w:r>
    </w:p>
    <w:p w:rsidR="008E29FC" w:rsidRPr="00D94469" w:rsidRDefault="008E29FC" w:rsidP="0081589F">
      <w:pPr>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sz w:val="24"/>
          <w:szCs w:val="28"/>
        </w:rPr>
      </w:pPr>
      <w:r w:rsidRPr="00D94469">
        <w:rPr>
          <w:rFonts w:ascii="Arial" w:hAnsi="Arial" w:cs="Arial"/>
          <w:color w:val="000000"/>
          <w:sz w:val="24"/>
          <w:szCs w:val="28"/>
        </w:rPr>
        <w:t>[</w:t>
      </w:r>
      <w:r w:rsidR="007F08C4" w:rsidRPr="003C13C3">
        <w:rPr>
          <w:rFonts w:ascii="Arial" w:hAnsi="Arial" w:cs="Arial"/>
          <w:color w:val="000000"/>
          <w:sz w:val="24"/>
        </w:rPr>
        <w:t>РМГ 29–2013</w:t>
      </w:r>
      <w:r w:rsidR="007F08C4" w:rsidRPr="00D94469">
        <w:rPr>
          <w:rFonts w:ascii="Arial" w:hAnsi="Arial" w:cs="Arial"/>
          <w:color w:val="000000"/>
          <w:sz w:val="24"/>
          <w:szCs w:val="28"/>
        </w:rPr>
        <w:t xml:space="preserve"> </w:t>
      </w:r>
      <w:r w:rsidRPr="00D94469">
        <w:rPr>
          <w:rFonts w:ascii="Arial" w:hAnsi="Arial" w:cs="Arial"/>
          <w:color w:val="000000"/>
          <w:sz w:val="24"/>
          <w:szCs w:val="28"/>
        </w:rPr>
        <w:t>[3], статья 5.7]</w:t>
      </w:r>
    </w:p>
    <w:p w:rsidR="008E29FC" w:rsidRPr="00D94469" w:rsidRDefault="000624FB" w:rsidP="0081589F">
      <w:pPr>
        <w:keepNext/>
        <w:keepLines/>
        <w:suppressAutoHyphens/>
        <w:spacing w:after="0" w:line="360" w:lineRule="auto"/>
        <w:ind w:firstLine="709"/>
        <w:jc w:val="both"/>
        <w:rPr>
          <w:rFonts w:ascii="Arial" w:hAnsi="Arial" w:cs="Arial"/>
          <w:bCs/>
          <w:color w:val="000000"/>
          <w:sz w:val="24"/>
          <w:szCs w:val="28"/>
        </w:rPr>
      </w:pPr>
      <w:r w:rsidRPr="00D94469">
        <w:rPr>
          <w:rFonts w:ascii="Arial" w:hAnsi="Arial" w:cs="Arial"/>
          <w:bCs/>
          <w:color w:val="000000"/>
          <w:sz w:val="24"/>
          <w:szCs w:val="28"/>
        </w:rPr>
        <w:t>3.1.9</w:t>
      </w:r>
    </w:p>
    <w:p w:rsidR="008E29FC" w:rsidRPr="00D94469" w:rsidRDefault="008E29F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sz w:val="24"/>
          <w:szCs w:val="28"/>
        </w:rPr>
      </w:pPr>
      <w:r w:rsidRPr="00D94469">
        <w:rPr>
          <w:rFonts w:ascii="Arial" w:hAnsi="Arial" w:cs="Arial"/>
          <w:b/>
          <w:color w:val="000000"/>
          <w:sz w:val="24"/>
          <w:szCs w:val="28"/>
        </w:rPr>
        <w:t>показатель точности измерений:</w:t>
      </w:r>
      <w:r w:rsidRPr="00D94469">
        <w:rPr>
          <w:rFonts w:ascii="Arial" w:hAnsi="Arial" w:cs="Arial"/>
          <w:color w:val="000000"/>
          <w:sz w:val="24"/>
          <w:szCs w:val="28"/>
        </w:rPr>
        <w:t xml:space="preserve"> Установленная характеристика точности любого результата измерений, полученного при соблюдении требований и правил данной методики измерений.</w:t>
      </w:r>
    </w:p>
    <w:p w:rsidR="008E29FC" w:rsidRPr="00D94469" w:rsidRDefault="008E29FC" w:rsidP="0081589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8"/>
        </w:rPr>
      </w:pPr>
      <w:r w:rsidRPr="00D94469">
        <w:rPr>
          <w:rFonts w:ascii="Arial" w:hAnsi="Arial" w:cs="Arial"/>
          <w:color w:val="000000"/>
          <w:sz w:val="24"/>
          <w:szCs w:val="28"/>
        </w:rPr>
        <w:t>[</w:t>
      </w:r>
      <w:r w:rsidR="00F76427">
        <w:rPr>
          <w:rFonts w:ascii="Arial" w:hAnsi="Arial" w:cs="Arial"/>
          <w:color w:val="000000"/>
          <w:sz w:val="24"/>
          <w:szCs w:val="28"/>
        </w:rPr>
        <w:t>ГОСТ </w:t>
      </w:r>
      <w:proofErr w:type="gramStart"/>
      <w:r w:rsidR="00F76427">
        <w:rPr>
          <w:rFonts w:ascii="Arial" w:hAnsi="Arial" w:cs="Arial"/>
          <w:color w:val="000000"/>
          <w:sz w:val="24"/>
          <w:szCs w:val="28"/>
        </w:rPr>
        <w:t>Р</w:t>
      </w:r>
      <w:proofErr w:type="gramEnd"/>
      <w:r w:rsidR="00F76427">
        <w:rPr>
          <w:rFonts w:ascii="Arial" w:hAnsi="Arial" w:cs="Arial"/>
          <w:color w:val="000000"/>
          <w:sz w:val="24"/>
          <w:szCs w:val="28"/>
        </w:rPr>
        <w:t> </w:t>
      </w:r>
      <w:r w:rsidRPr="00D94469">
        <w:rPr>
          <w:rFonts w:ascii="Arial" w:hAnsi="Arial" w:cs="Arial"/>
          <w:color w:val="000000"/>
          <w:sz w:val="24"/>
          <w:szCs w:val="28"/>
        </w:rPr>
        <w:t>8.563–2009, статья 3.4]</w:t>
      </w:r>
    </w:p>
    <w:p w:rsidR="008E29FC" w:rsidRPr="00D94469" w:rsidRDefault="008E29FC" w:rsidP="0081589F">
      <w:pPr>
        <w:spacing w:after="0" w:line="360" w:lineRule="auto"/>
        <w:ind w:firstLine="709"/>
        <w:jc w:val="both"/>
        <w:rPr>
          <w:rFonts w:ascii="Arial" w:hAnsi="Arial" w:cs="Arial"/>
          <w:color w:val="000000"/>
          <w:spacing w:val="40"/>
        </w:rPr>
      </w:pPr>
    </w:p>
    <w:p w:rsidR="008E29FC" w:rsidRDefault="008E29FC" w:rsidP="0081589F">
      <w:pPr>
        <w:spacing w:after="0" w:line="360" w:lineRule="auto"/>
        <w:ind w:firstLine="709"/>
        <w:jc w:val="both"/>
        <w:rPr>
          <w:rFonts w:ascii="Arial" w:hAnsi="Arial" w:cs="Arial"/>
          <w:color w:val="000000"/>
        </w:rPr>
      </w:pPr>
      <w:proofErr w:type="gramStart"/>
      <w:r w:rsidRPr="00D94469">
        <w:rPr>
          <w:rFonts w:ascii="Arial" w:hAnsi="Arial" w:cs="Arial"/>
          <w:color w:val="000000"/>
          <w:spacing w:val="40"/>
        </w:rPr>
        <w:t>Примечание</w:t>
      </w:r>
      <w:r w:rsidRPr="00D94469">
        <w:rPr>
          <w:rFonts w:ascii="Arial" w:hAnsi="Arial" w:cs="Arial"/>
          <w:color w:val="000000"/>
        </w:rPr>
        <w:t xml:space="preserve"> – В настоящем стандарте применен также термин «метрологические характеристики МВИ», использованный в</w:t>
      </w:r>
      <w:r w:rsidR="000C048E" w:rsidRPr="000C048E">
        <w:rPr>
          <w:rFonts w:ascii="Arial" w:hAnsi="Arial" w:cs="Arial"/>
          <w:color w:val="000000"/>
        </w:rPr>
        <w:t xml:space="preserve"> </w:t>
      </w:r>
      <w:r w:rsidR="005B78A3" w:rsidRPr="000C048E">
        <w:rPr>
          <w:rFonts w:ascii="Arial" w:hAnsi="Arial" w:cs="Arial"/>
          <w:color w:val="000000"/>
        </w:rPr>
        <w:t>утвержден</w:t>
      </w:r>
      <w:r w:rsidR="005B78A3">
        <w:rPr>
          <w:rFonts w:ascii="Arial" w:hAnsi="Arial" w:cs="Arial"/>
          <w:color w:val="000000"/>
        </w:rPr>
        <w:t>ных</w:t>
      </w:r>
      <w:r w:rsidR="005B78A3" w:rsidRPr="000C048E">
        <w:rPr>
          <w:rFonts w:ascii="Arial" w:hAnsi="Arial" w:cs="Arial"/>
          <w:color w:val="000000"/>
        </w:rPr>
        <w:t xml:space="preserve"> приказом Государственной корпорации по атомной энергии «Росатом»</w:t>
      </w:r>
      <w:r w:rsidR="005B78A3">
        <w:rPr>
          <w:rFonts w:ascii="Arial" w:hAnsi="Arial" w:cs="Arial"/>
          <w:color w:val="000000"/>
        </w:rPr>
        <w:t xml:space="preserve"> м</w:t>
      </w:r>
      <w:r w:rsidR="000C048E" w:rsidRPr="000C048E">
        <w:rPr>
          <w:rFonts w:ascii="Arial" w:hAnsi="Arial" w:cs="Arial"/>
          <w:color w:val="000000"/>
        </w:rPr>
        <w:t>етрологически</w:t>
      </w:r>
      <w:r w:rsidR="005B78A3">
        <w:rPr>
          <w:rFonts w:ascii="Arial" w:hAnsi="Arial" w:cs="Arial"/>
          <w:color w:val="000000"/>
        </w:rPr>
        <w:t>х</w:t>
      </w:r>
      <w:r w:rsidR="000C048E" w:rsidRPr="000C048E">
        <w:rPr>
          <w:rFonts w:ascii="Arial" w:hAnsi="Arial" w:cs="Arial"/>
          <w:color w:val="000000"/>
        </w:rPr>
        <w:t xml:space="preserve"> требования</w:t>
      </w:r>
      <w:r w:rsidR="005B78A3">
        <w:rPr>
          <w:rFonts w:ascii="Arial" w:hAnsi="Arial" w:cs="Arial"/>
          <w:color w:val="000000"/>
        </w:rPr>
        <w:t>х</w:t>
      </w:r>
      <w:r w:rsidR="000C048E" w:rsidRPr="000C048E">
        <w:rPr>
          <w:rFonts w:ascii="Arial" w:hAnsi="Arial" w:cs="Arial"/>
          <w:color w:val="000000"/>
        </w:rPr>
        <w:t xml:space="preserve">, применяемым в области использования атомной энергии </w:t>
      </w:r>
      <w:r w:rsidRPr="00D94469">
        <w:rPr>
          <w:rFonts w:ascii="Arial" w:hAnsi="Arial" w:cs="Arial"/>
          <w:color w:val="000000"/>
        </w:rPr>
        <w:t>[2].</w:t>
      </w:r>
      <w:proofErr w:type="gramEnd"/>
    </w:p>
    <w:p w:rsidR="00D94469" w:rsidRPr="00D94469" w:rsidRDefault="00D94469" w:rsidP="0081589F">
      <w:pPr>
        <w:spacing w:after="0" w:line="360" w:lineRule="auto"/>
        <w:ind w:firstLine="709"/>
        <w:jc w:val="both"/>
        <w:rPr>
          <w:rFonts w:ascii="Arial" w:hAnsi="Arial" w:cs="Arial"/>
          <w:bCs/>
          <w:color w:val="000000"/>
        </w:rPr>
      </w:pPr>
    </w:p>
    <w:p w:rsidR="008E29FC" w:rsidRPr="00D94469" w:rsidRDefault="000624FB" w:rsidP="0081589F">
      <w:pPr>
        <w:keepNext/>
        <w:keepLines/>
        <w:suppressAutoHyphens/>
        <w:spacing w:after="0" w:line="360" w:lineRule="auto"/>
        <w:ind w:firstLine="709"/>
        <w:jc w:val="both"/>
        <w:rPr>
          <w:rFonts w:ascii="Arial" w:hAnsi="Arial" w:cs="Arial"/>
          <w:bCs/>
          <w:color w:val="000000"/>
          <w:sz w:val="24"/>
          <w:szCs w:val="28"/>
        </w:rPr>
      </w:pPr>
      <w:r w:rsidRPr="00D94469">
        <w:rPr>
          <w:rFonts w:ascii="Arial" w:hAnsi="Arial" w:cs="Arial"/>
          <w:bCs/>
          <w:color w:val="000000"/>
          <w:sz w:val="24"/>
          <w:szCs w:val="28"/>
        </w:rPr>
        <w:t>3.1.10</w:t>
      </w:r>
    </w:p>
    <w:p w:rsidR="008E29FC" w:rsidRPr="00D94469" w:rsidRDefault="008E29F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Cs/>
          <w:color w:val="000000"/>
          <w:sz w:val="24"/>
          <w:szCs w:val="28"/>
        </w:rPr>
      </w:pPr>
      <w:r w:rsidRPr="00D94469">
        <w:rPr>
          <w:rFonts w:ascii="Arial" w:hAnsi="Arial" w:cs="Arial"/>
          <w:b/>
          <w:bCs/>
          <w:color w:val="000000"/>
          <w:sz w:val="24"/>
          <w:szCs w:val="28"/>
        </w:rPr>
        <w:t>случайная погрешность (измерения):</w:t>
      </w:r>
      <w:r w:rsidRPr="00D94469">
        <w:rPr>
          <w:rFonts w:ascii="Arial" w:hAnsi="Arial" w:cs="Arial"/>
          <w:color w:val="000000"/>
          <w:sz w:val="24"/>
          <w:szCs w:val="28"/>
        </w:rPr>
        <w:t xml:space="preserve"> Составляющая </w:t>
      </w:r>
      <w:r w:rsidRPr="00D94469">
        <w:rPr>
          <w:rFonts w:ascii="Arial" w:hAnsi="Arial" w:cs="Arial"/>
          <w:bCs/>
          <w:color w:val="000000"/>
          <w:sz w:val="24"/>
          <w:szCs w:val="28"/>
        </w:rPr>
        <w:t>погрешности измерения</w:t>
      </w:r>
      <w:r w:rsidRPr="00D94469">
        <w:rPr>
          <w:rFonts w:ascii="Arial" w:hAnsi="Arial" w:cs="Arial"/>
          <w:color w:val="000000"/>
          <w:sz w:val="24"/>
          <w:szCs w:val="28"/>
        </w:rPr>
        <w:t xml:space="preserve">, изменяющаяся случайным образом (по знаку и значению) при повторных </w:t>
      </w:r>
      <w:r w:rsidRPr="00D94469">
        <w:rPr>
          <w:rFonts w:ascii="Arial" w:hAnsi="Arial" w:cs="Arial"/>
          <w:bCs/>
          <w:color w:val="000000"/>
          <w:sz w:val="24"/>
          <w:szCs w:val="28"/>
        </w:rPr>
        <w:t>измерениях</w:t>
      </w:r>
      <w:r w:rsidRPr="00D94469">
        <w:rPr>
          <w:rFonts w:ascii="Arial" w:hAnsi="Arial" w:cs="Arial"/>
          <w:color w:val="000000"/>
          <w:sz w:val="24"/>
          <w:szCs w:val="28"/>
        </w:rPr>
        <w:t xml:space="preserve">, проведенных в определенных условиях.  </w:t>
      </w:r>
    </w:p>
    <w:p w:rsidR="008E29FC" w:rsidRPr="00D94469" w:rsidRDefault="008E29FC" w:rsidP="0081589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 w:val="24"/>
          <w:szCs w:val="28"/>
        </w:rPr>
      </w:pPr>
      <w:r w:rsidRPr="00D94469">
        <w:rPr>
          <w:rFonts w:ascii="Arial" w:hAnsi="Arial" w:cs="Arial"/>
          <w:color w:val="000000"/>
          <w:sz w:val="24"/>
          <w:szCs w:val="28"/>
        </w:rPr>
        <w:t>[</w:t>
      </w:r>
      <w:r w:rsidR="007F08C4" w:rsidRPr="003C13C3">
        <w:rPr>
          <w:rFonts w:ascii="Arial" w:hAnsi="Arial" w:cs="Arial"/>
          <w:color w:val="000000"/>
          <w:sz w:val="24"/>
        </w:rPr>
        <w:t>РМГ 29–2013</w:t>
      </w:r>
      <w:r w:rsidR="007F08C4" w:rsidRPr="00D94469">
        <w:rPr>
          <w:rFonts w:ascii="Arial" w:hAnsi="Arial" w:cs="Arial"/>
          <w:color w:val="000000"/>
          <w:sz w:val="24"/>
          <w:szCs w:val="28"/>
        </w:rPr>
        <w:t xml:space="preserve"> </w:t>
      </w:r>
      <w:r w:rsidRPr="00D94469">
        <w:rPr>
          <w:rFonts w:ascii="Arial" w:hAnsi="Arial" w:cs="Arial"/>
          <w:color w:val="000000"/>
          <w:sz w:val="24"/>
          <w:szCs w:val="28"/>
        </w:rPr>
        <w:t>[3], статья 5.17]</w:t>
      </w:r>
    </w:p>
    <w:p w:rsidR="00495D04" w:rsidRPr="00D94469" w:rsidRDefault="00495D04" w:rsidP="0081589F">
      <w:pPr>
        <w:keepNext/>
        <w:keepLines/>
        <w:suppressAutoHyphens/>
        <w:spacing w:after="0" w:line="360" w:lineRule="auto"/>
        <w:ind w:firstLine="709"/>
        <w:jc w:val="both"/>
        <w:rPr>
          <w:rFonts w:ascii="Arial" w:hAnsi="Arial" w:cs="Arial"/>
          <w:bCs/>
          <w:color w:val="000000"/>
          <w:sz w:val="24"/>
          <w:szCs w:val="28"/>
        </w:rPr>
      </w:pPr>
      <w:r w:rsidRPr="00D94469">
        <w:rPr>
          <w:rFonts w:ascii="Arial" w:hAnsi="Arial" w:cs="Arial"/>
          <w:bCs/>
          <w:color w:val="000000"/>
          <w:sz w:val="24"/>
          <w:szCs w:val="28"/>
        </w:rPr>
        <w:lastRenderedPageBreak/>
        <w:t>3.1.11</w:t>
      </w:r>
    </w:p>
    <w:p w:rsidR="00495D04" w:rsidRPr="00D94469" w:rsidRDefault="00495D04"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Cs/>
          <w:color w:val="000000"/>
          <w:sz w:val="24"/>
          <w:szCs w:val="28"/>
        </w:rPr>
      </w:pPr>
      <w:r w:rsidRPr="00D94469">
        <w:rPr>
          <w:rFonts w:ascii="Arial" w:hAnsi="Arial" w:cs="Arial"/>
          <w:b/>
          <w:bCs/>
          <w:color w:val="000000"/>
          <w:sz w:val="24"/>
          <w:szCs w:val="28"/>
        </w:rPr>
        <w:t xml:space="preserve">система государственного учета и контроля ядерных материалов; </w:t>
      </w:r>
      <w:proofErr w:type="spellStart"/>
      <w:r w:rsidRPr="00D94469">
        <w:rPr>
          <w:rFonts w:ascii="Arial" w:hAnsi="Arial" w:cs="Arial"/>
          <w:bCs/>
          <w:color w:val="000000"/>
          <w:sz w:val="24"/>
          <w:szCs w:val="28"/>
        </w:rPr>
        <w:t>СГУиК</w:t>
      </w:r>
      <w:proofErr w:type="spellEnd"/>
      <w:r w:rsidRPr="00D94469">
        <w:rPr>
          <w:rFonts w:ascii="Arial" w:hAnsi="Arial" w:cs="Arial"/>
          <w:bCs/>
          <w:color w:val="000000"/>
          <w:sz w:val="24"/>
          <w:szCs w:val="28"/>
        </w:rPr>
        <w:t xml:space="preserve"> </w:t>
      </w:r>
      <w:proofErr w:type="spellStart"/>
      <w:r w:rsidRPr="00D94469">
        <w:rPr>
          <w:rFonts w:ascii="Arial" w:hAnsi="Arial" w:cs="Arial"/>
          <w:bCs/>
          <w:color w:val="000000"/>
          <w:sz w:val="24"/>
          <w:szCs w:val="28"/>
        </w:rPr>
        <w:t>ЯМ</w:t>
      </w:r>
      <w:proofErr w:type="gramStart"/>
      <w:r w:rsidRPr="00D94469">
        <w:rPr>
          <w:rFonts w:ascii="Arial" w:hAnsi="Arial" w:cs="Arial"/>
          <w:bCs/>
          <w:color w:val="000000"/>
          <w:sz w:val="24"/>
          <w:szCs w:val="28"/>
        </w:rPr>
        <w:t>:</w:t>
      </w:r>
      <w:r w:rsidRPr="00D94469">
        <w:rPr>
          <w:rFonts w:ascii="Arial" w:hAnsi="Arial" w:cs="Arial"/>
          <w:color w:val="000000"/>
          <w:sz w:val="24"/>
          <w:szCs w:val="28"/>
        </w:rPr>
        <w:t>С</w:t>
      </w:r>
      <w:proofErr w:type="gramEnd"/>
      <w:r w:rsidRPr="00D94469">
        <w:rPr>
          <w:rFonts w:ascii="Arial" w:hAnsi="Arial" w:cs="Arial"/>
          <w:color w:val="000000"/>
          <w:sz w:val="24"/>
          <w:szCs w:val="28"/>
        </w:rPr>
        <w:t>истема</w:t>
      </w:r>
      <w:proofErr w:type="spellEnd"/>
      <w:r w:rsidRPr="00D94469">
        <w:rPr>
          <w:rFonts w:ascii="Arial" w:hAnsi="Arial" w:cs="Arial"/>
          <w:color w:val="000000"/>
          <w:sz w:val="24"/>
          <w:szCs w:val="28"/>
        </w:rPr>
        <w:t xml:space="preserve"> мероприятий, включающая в себя сбор, регистрацию и анализ информации о количестве, качественном составе и перемещении ядерных материалов и осуществляющаяся путем сплошного непрерывного документального учета всех хозяйственных и технологических операций с ядерными материалами на основе результатов измерений характеристик ядерных материалов, а также проверки достоверности этой информации и ее соответствия фактическому наличию ядерных материалов в местах их нахождения.</w:t>
      </w:r>
    </w:p>
    <w:p w:rsidR="004829AC" w:rsidRPr="00D94469" w:rsidRDefault="004829AC"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sz w:val="24"/>
          <w:szCs w:val="28"/>
        </w:rPr>
      </w:pPr>
      <w:r w:rsidRPr="00D94469">
        <w:rPr>
          <w:rFonts w:ascii="Arial" w:hAnsi="Arial" w:cs="Arial"/>
          <w:color w:val="000000"/>
          <w:sz w:val="24"/>
          <w:szCs w:val="28"/>
        </w:rPr>
        <w:t>[</w:t>
      </w:r>
      <w:r w:rsidR="00F76427">
        <w:rPr>
          <w:rFonts w:ascii="Arial" w:hAnsi="Arial" w:cs="Arial"/>
          <w:color w:val="000000"/>
          <w:sz w:val="24"/>
          <w:szCs w:val="28"/>
        </w:rPr>
        <w:t>ГОСТ </w:t>
      </w:r>
      <w:proofErr w:type="gramStart"/>
      <w:r w:rsidR="00F76427">
        <w:rPr>
          <w:rFonts w:ascii="Arial" w:hAnsi="Arial" w:cs="Arial"/>
          <w:color w:val="000000"/>
          <w:sz w:val="24"/>
          <w:szCs w:val="28"/>
        </w:rPr>
        <w:t>Р</w:t>
      </w:r>
      <w:proofErr w:type="gramEnd"/>
      <w:r w:rsidR="00F76427">
        <w:rPr>
          <w:rFonts w:ascii="Arial" w:hAnsi="Arial" w:cs="Arial"/>
          <w:color w:val="000000"/>
          <w:sz w:val="24"/>
          <w:szCs w:val="28"/>
        </w:rPr>
        <w:t> </w:t>
      </w:r>
      <w:r w:rsidRPr="00D94469">
        <w:rPr>
          <w:rFonts w:ascii="Arial" w:hAnsi="Arial" w:cs="Arial"/>
          <w:color w:val="000000"/>
          <w:sz w:val="24"/>
          <w:szCs w:val="28"/>
        </w:rPr>
        <w:t>8.609-2018, статья 3.2]</w:t>
      </w:r>
    </w:p>
    <w:p w:rsidR="003B7974" w:rsidRPr="00D94469" w:rsidRDefault="003B7974" w:rsidP="0081589F">
      <w:pPr>
        <w:keepNext/>
        <w:keepLines/>
        <w:suppressAutoHyphens/>
        <w:spacing w:after="0" w:line="360" w:lineRule="auto"/>
        <w:ind w:firstLine="709"/>
        <w:jc w:val="both"/>
        <w:rPr>
          <w:rFonts w:ascii="Arial" w:hAnsi="Arial" w:cs="Arial"/>
          <w:bCs/>
          <w:color w:val="000000"/>
          <w:sz w:val="24"/>
          <w:szCs w:val="28"/>
        </w:rPr>
      </w:pPr>
      <w:r w:rsidRPr="00D94469">
        <w:rPr>
          <w:rFonts w:ascii="Arial" w:hAnsi="Arial" w:cs="Arial"/>
          <w:bCs/>
          <w:color w:val="000000"/>
          <w:sz w:val="24"/>
          <w:szCs w:val="28"/>
        </w:rPr>
        <w:t xml:space="preserve">3.1.12 </w:t>
      </w:r>
    </w:p>
    <w:p w:rsidR="003B7974" w:rsidRPr="00D94469" w:rsidRDefault="003B7974"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Cs/>
          <w:color w:val="000000"/>
          <w:sz w:val="24"/>
          <w:szCs w:val="28"/>
        </w:rPr>
      </w:pPr>
      <w:r w:rsidRPr="00D94469">
        <w:rPr>
          <w:rFonts w:ascii="Arial" w:hAnsi="Arial" w:cs="Arial"/>
          <w:b/>
          <w:bCs/>
          <w:color w:val="000000"/>
          <w:sz w:val="24"/>
          <w:szCs w:val="28"/>
        </w:rPr>
        <w:t xml:space="preserve">аттестованный объект системы государственного учета и контроля ядерных материалов; </w:t>
      </w:r>
      <w:r w:rsidRPr="00D94469">
        <w:rPr>
          <w:rFonts w:ascii="Arial" w:hAnsi="Arial" w:cs="Arial"/>
          <w:bCs/>
          <w:color w:val="000000"/>
          <w:sz w:val="24"/>
          <w:szCs w:val="28"/>
        </w:rPr>
        <w:t xml:space="preserve">АО </w:t>
      </w:r>
      <w:proofErr w:type="spellStart"/>
      <w:r w:rsidRPr="00D94469">
        <w:rPr>
          <w:rFonts w:ascii="Arial" w:hAnsi="Arial" w:cs="Arial"/>
          <w:bCs/>
          <w:color w:val="000000"/>
          <w:sz w:val="24"/>
          <w:szCs w:val="28"/>
        </w:rPr>
        <w:t>СГУиК</w:t>
      </w:r>
      <w:proofErr w:type="spellEnd"/>
      <w:r w:rsidRPr="00D94469">
        <w:rPr>
          <w:rFonts w:ascii="Arial" w:hAnsi="Arial" w:cs="Arial"/>
          <w:bCs/>
          <w:color w:val="000000"/>
          <w:sz w:val="24"/>
          <w:szCs w:val="28"/>
        </w:rPr>
        <w:t xml:space="preserve"> ЯМ:</w:t>
      </w:r>
      <w:r w:rsidR="00C5100C" w:rsidRPr="00D94469">
        <w:rPr>
          <w:rFonts w:ascii="Arial" w:hAnsi="Arial" w:cs="Arial"/>
          <w:bCs/>
          <w:color w:val="000000"/>
          <w:sz w:val="24"/>
          <w:szCs w:val="28"/>
        </w:rPr>
        <w:t xml:space="preserve"> </w:t>
      </w:r>
      <w:proofErr w:type="gramStart"/>
      <w:r w:rsidRPr="00D94469">
        <w:rPr>
          <w:rFonts w:ascii="Arial" w:hAnsi="Arial" w:cs="Arial"/>
          <w:color w:val="000000"/>
          <w:sz w:val="24"/>
          <w:szCs w:val="28"/>
        </w:rPr>
        <w:t>Стандартный образец состава с установленными значениями величин, характеризующих содержание и (или) изотопный состав определенных компонентов в ядерных материалах, подлежащих учету и контролю, применяемый для метрологического обеспечения и измерений при учете и контроле ядерных материалов.</w:t>
      </w:r>
      <w:proofErr w:type="gramEnd"/>
    </w:p>
    <w:p w:rsidR="003B7974" w:rsidRPr="00D94469" w:rsidRDefault="003B7974"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sz w:val="24"/>
          <w:szCs w:val="28"/>
        </w:rPr>
      </w:pPr>
      <w:r w:rsidRPr="00D94469">
        <w:rPr>
          <w:rFonts w:ascii="Arial" w:hAnsi="Arial" w:cs="Arial"/>
          <w:color w:val="000000"/>
          <w:sz w:val="24"/>
          <w:szCs w:val="28"/>
        </w:rPr>
        <w:t>[</w:t>
      </w:r>
      <w:r w:rsidR="00F76427">
        <w:rPr>
          <w:rFonts w:ascii="Arial" w:hAnsi="Arial" w:cs="Arial"/>
          <w:color w:val="000000"/>
          <w:sz w:val="24"/>
          <w:szCs w:val="28"/>
        </w:rPr>
        <w:t>ГОСТ </w:t>
      </w:r>
      <w:proofErr w:type="gramStart"/>
      <w:r w:rsidR="00F76427">
        <w:rPr>
          <w:rFonts w:ascii="Arial" w:hAnsi="Arial" w:cs="Arial"/>
          <w:color w:val="000000"/>
          <w:sz w:val="24"/>
          <w:szCs w:val="28"/>
        </w:rPr>
        <w:t>Р</w:t>
      </w:r>
      <w:proofErr w:type="gramEnd"/>
      <w:r w:rsidR="00F76427">
        <w:rPr>
          <w:rFonts w:ascii="Arial" w:hAnsi="Arial" w:cs="Arial"/>
          <w:color w:val="000000"/>
          <w:sz w:val="24"/>
          <w:szCs w:val="28"/>
        </w:rPr>
        <w:t> </w:t>
      </w:r>
      <w:r w:rsidRPr="00D94469">
        <w:rPr>
          <w:rFonts w:ascii="Arial" w:hAnsi="Arial" w:cs="Arial"/>
          <w:color w:val="000000"/>
          <w:sz w:val="24"/>
          <w:szCs w:val="28"/>
        </w:rPr>
        <w:t>8.609-2018, статья 3.3]</w:t>
      </w:r>
    </w:p>
    <w:p w:rsidR="004829AC" w:rsidRPr="00D94469" w:rsidRDefault="004829AC" w:rsidP="0081589F">
      <w:pPr>
        <w:keepNext/>
        <w:keepLines/>
        <w:suppressAutoHyphens/>
        <w:spacing w:after="0" w:line="360" w:lineRule="auto"/>
        <w:ind w:firstLine="709"/>
        <w:jc w:val="both"/>
        <w:rPr>
          <w:rFonts w:ascii="Arial" w:hAnsi="Arial" w:cs="Arial"/>
          <w:bCs/>
          <w:color w:val="000000"/>
          <w:sz w:val="24"/>
          <w:szCs w:val="28"/>
        </w:rPr>
      </w:pPr>
      <w:r w:rsidRPr="00D94469">
        <w:rPr>
          <w:rFonts w:ascii="Arial" w:hAnsi="Arial" w:cs="Arial"/>
          <w:bCs/>
          <w:color w:val="000000"/>
          <w:sz w:val="24"/>
          <w:szCs w:val="28"/>
        </w:rPr>
        <w:t>3.1.1</w:t>
      </w:r>
      <w:r w:rsidR="003B7974" w:rsidRPr="00D94469">
        <w:rPr>
          <w:rFonts w:ascii="Arial" w:hAnsi="Arial" w:cs="Arial"/>
          <w:bCs/>
          <w:color w:val="000000"/>
          <w:sz w:val="24"/>
          <w:szCs w:val="28"/>
        </w:rPr>
        <w:t>3</w:t>
      </w:r>
    </w:p>
    <w:p w:rsidR="004829AC" w:rsidRPr="00D94469" w:rsidRDefault="004829A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Cs/>
          <w:color w:val="000000"/>
          <w:sz w:val="24"/>
          <w:szCs w:val="28"/>
        </w:rPr>
      </w:pPr>
      <w:r w:rsidRPr="00D94469">
        <w:rPr>
          <w:rFonts w:ascii="Arial" w:hAnsi="Arial" w:cs="Arial"/>
          <w:b/>
          <w:bCs/>
          <w:color w:val="000000"/>
          <w:sz w:val="24"/>
          <w:szCs w:val="28"/>
        </w:rPr>
        <w:t>учет ядерных материалов:</w:t>
      </w:r>
      <w:r w:rsidRPr="00D94469">
        <w:rPr>
          <w:rFonts w:ascii="Arial" w:hAnsi="Arial" w:cs="Arial"/>
          <w:color w:val="000000"/>
          <w:sz w:val="24"/>
          <w:szCs w:val="28"/>
        </w:rPr>
        <w:t xml:space="preserve"> Определение количества ядерных материалов, составление, регистрация и ведение учетных и отчетных документов.</w:t>
      </w:r>
    </w:p>
    <w:p w:rsidR="004829AC" w:rsidRPr="00D94469" w:rsidRDefault="004829AC"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sz w:val="24"/>
          <w:szCs w:val="28"/>
        </w:rPr>
      </w:pPr>
      <w:r w:rsidRPr="00D94469">
        <w:rPr>
          <w:rFonts w:ascii="Arial" w:hAnsi="Arial" w:cs="Arial"/>
          <w:color w:val="000000"/>
          <w:sz w:val="24"/>
          <w:szCs w:val="28"/>
        </w:rPr>
        <w:t>[</w:t>
      </w:r>
      <w:r w:rsidR="00F76427">
        <w:rPr>
          <w:rFonts w:ascii="Arial" w:hAnsi="Arial" w:cs="Arial"/>
          <w:color w:val="000000"/>
          <w:sz w:val="24"/>
          <w:szCs w:val="28"/>
        </w:rPr>
        <w:t>ГОСТ </w:t>
      </w:r>
      <w:proofErr w:type="gramStart"/>
      <w:r w:rsidR="00F76427">
        <w:rPr>
          <w:rFonts w:ascii="Arial" w:hAnsi="Arial" w:cs="Arial"/>
          <w:color w:val="000000"/>
          <w:sz w:val="24"/>
          <w:szCs w:val="28"/>
        </w:rPr>
        <w:t>Р</w:t>
      </w:r>
      <w:proofErr w:type="gramEnd"/>
      <w:r w:rsidR="00F76427">
        <w:rPr>
          <w:rFonts w:ascii="Arial" w:hAnsi="Arial" w:cs="Arial"/>
          <w:color w:val="000000"/>
          <w:sz w:val="24"/>
          <w:szCs w:val="28"/>
        </w:rPr>
        <w:t> </w:t>
      </w:r>
      <w:r w:rsidRPr="00D94469">
        <w:rPr>
          <w:rFonts w:ascii="Arial" w:hAnsi="Arial" w:cs="Arial"/>
          <w:color w:val="000000"/>
          <w:sz w:val="24"/>
          <w:szCs w:val="28"/>
        </w:rPr>
        <w:t>8.609-2018, статья 3.5]</w:t>
      </w:r>
    </w:p>
    <w:p w:rsidR="004829AC" w:rsidRPr="00D94469" w:rsidRDefault="004829AC" w:rsidP="0081589F">
      <w:pPr>
        <w:keepNext/>
        <w:keepLines/>
        <w:suppressAutoHyphens/>
        <w:spacing w:after="0" w:line="360" w:lineRule="auto"/>
        <w:ind w:firstLine="709"/>
        <w:jc w:val="both"/>
        <w:rPr>
          <w:rFonts w:ascii="Arial" w:hAnsi="Arial" w:cs="Arial"/>
          <w:bCs/>
          <w:color w:val="000000"/>
          <w:sz w:val="24"/>
          <w:szCs w:val="28"/>
        </w:rPr>
      </w:pPr>
      <w:r w:rsidRPr="00D94469">
        <w:rPr>
          <w:rFonts w:ascii="Arial" w:hAnsi="Arial" w:cs="Arial"/>
          <w:bCs/>
          <w:color w:val="000000"/>
          <w:sz w:val="24"/>
          <w:szCs w:val="28"/>
        </w:rPr>
        <w:t>3.1.1</w:t>
      </w:r>
      <w:r w:rsidR="003B7974" w:rsidRPr="00D94469">
        <w:rPr>
          <w:rFonts w:ascii="Arial" w:hAnsi="Arial" w:cs="Arial"/>
          <w:bCs/>
          <w:color w:val="000000"/>
          <w:sz w:val="24"/>
          <w:szCs w:val="28"/>
        </w:rPr>
        <w:t>4</w:t>
      </w:r>
    </w:p>
    <w:p w:rsidR="004829AC" w:rsidRPr="00D94469" w:rsidRDefault="004829A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Cs/>
          <w:color w:val="000000"/>
          <w:sz w:val="24"/>
          <w:szCs w:val="28"/>
        </w:rPr>
      </w:pPr>
      <w:r w:rsidRPr="00D94469">
        <w:rPr>
          <w:rFonts w:ascii="Arial" w:hAnsi="Arial" w:cs="Arial"/>
          <w:b/>
          <w:bCs/>
          <w:color w:val="000000"/>
          <w:sz w:val="24"/>
          <w:szCs w:val="28"/>
        </w:rPr>
        <w:t>контроль ядерных материалов:</w:t>
      </w:r>
      <w:r w:rsidRPr="00D94469">
        <w:rPr>
          <w:rFonts w:ascii="Arial" w:hAnsi="Arial" w:cs="Arial"/>
          <w:color w:val="000000"/>
          <w:sz w:val="24"/>
          <w:szCs w:val="28"/>
        </w:rPr>
        <w:t xml:space="preserve"> Административный </w:t>
      </w:r>
      <w:proofErr w:type="gramStart"/>
      <w:r w:rsidRPr="00D94469">
        <w:rPr>
          <w:rFonts w:ascii="Arial" w:hAnsi="Arial" w:cs="Arial"/>
          <w:color w:val="000000"/>
          <w:sz w:val="24"/>
          <w:szCs w:val="28"/>
        </w:rPr>
        <w:t>контроль за</w:t>
      </w:r>
      <w:proofErr w:type="gramEnd"/>
      <w:r w:rsidRPr="00D94469">
        <w:rPr>
          <w:rFonts w:ascii="Arial" w:hAnsi="Arial" w:cs="Arial"/>
          <w:color w:val="000000"/>
          <w:sz w:val="24"/>
          <w:szCs w:val="28"/>
        </w:rPr>
        <w:t xml:space="preserve"> наличием и перемещением ядерных материалов с целью предотвращения их несанкционированного использования.</w:t>
      </w:r>
    </w:p>
    <w:p w:rsidR="004829AC" w:rsidRPr="00D94469" w:rsidRDefault="004829AC"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sz w:val="24"/>
          <w:szCs w:val="28"/>
        </w:rPr>
      </w:pPr>
      <w:r w:rsidRPr="00D94469">
        <w:rPr>
          <w:rFonts w:ascii="Arial" w:hAnsi="Arial" w:cs="Arial"/>
          <w:color w:val="000000"/>
          <w:sz w:val="24"/>
          <w:szCs w:val="28"/>
        </w:rPr>
        <w:t>[</w:t>
      </w:r>
      <w:r w:rsidR="00F76427">
        <w:rPr>
          <w:rFonts w:ascii="Arial" w:hAnsi="Arial" w:cs="Arial"/>
          <w:color w:val="000000"/>
          <w:sz w:val="24"/>
          <w:szCs w:val="28"/>
        </w:rPr>
        <w:t>ГОСТ </w:t>
      </w:r>
      <w:proofErr w:type="gramStart"/>
      <w:r w:rsidR="00F76427">
        <w:rPr>
          <w:rFonts w:ascii="Arial" w:hAnsi="Arial" w:cs="Arial"/>
          <w:color w:val="000000"/>
          <w:sz w:val="24"/>
          <w:szCs w:val="28"/>
        </w:rPr>
        <w:t>Р</w:t>
      </w:r>
      <w:proofErr w:type="gramEnd"/>
      <w:r w:rsidR="00F76427">
        <w:rPr>
          <w:rFonts w:ascii="Arial" w:hAnsi="Arial" w:cs="Arial"/>
          <w:color w:val="000000"/>
          <w:sz w:val="24"/>
          <w:szCs w:val="28"/>
        </w:rPr>
        <w:t> </w:t>
      </w:r>
      <w:r w:rsidRPr="00D94469">
        <w:rPr>
          <w:rFonts w:ascii="Arial" w:hAnsi="Arial" w:cs="Arial"/>
          <w:color w:val="000000"/>
          <w:sz w:val="24"/>
          <w:szCs w:val="28"/>
        </w:rPr>
        <w:t>8.609-2018, статья 3.6]</w:t>
      </w:r>
    </w:p>
    <w:p w:rsidR="004829AC" w:rsidRPr="00D94469" w:rsidRDefault="004829AC" w:rsidP="0081589F">
      <w:pPr>
        <w:keepNext/>
        <w:keepLines/>
        <w:suppressAutoHyphens/>
        <w:spacing w:after="0" w:line="360" w:lineRule="auto"/>
        <w:ind w:firstLine="709"/>
        <w:jc w:val="both"/>
        <w:rPr>
          <w:rFonts w:ascii="Arial" w:hAnsi="Arial" w:cs="Arial"/>
          <w:bCs/>
          <w:color w:val="000000"/>
          <w:sz w:val="24"/>
          <w:szCs w:val="28"/>
        </w:rPr>
      </w:pPr>
      <w:r w:rsidRPr="00D94469">
        <w:rPr>
          <w:rFonts w:ascii="Arial" w:hAnsi="Arial" w:cs="Arial"/>
          <w:bCs/>
          <w:color w:val="000000"/>
          <w:sz w:val="24"/>
          <w:szCs w:val="28"/>
        </w:rPr>
        <w:lastRenderedPageBreak/>
        <w:t>3.1.1</w:t>
      </w:r>
      <w:r w:rsidR="003B7974" w:rsidRPr="00D94469">
        <w:rPr>
          <w:rFonts w:ascii="Arial" w:hAnsi="Arial" w:cs="Arial"/>
          <w:bCs/>
          <w:color w:val="000000"/>
          <w:sz w:val="24"/>
          <w:szCs w:val="28"/>
        </w:rPr>
        <w:t>5</w:t>
      </w:r>
    </w:p>
    <w:p w:rsidR="004829AC" w:rsidRPr="00D94469" w:rsidRDefault="004829A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Cs/>
          <w:color w:val="000000"/>
          <w:sz w:val="24"/>
          <w:szCs w:val="28"/>
        </w:rPr>
      </w:pPr>
      <w:r w:rsidRPr="00D94469">
        <w:rPr>
          <w:rFonts w:ascii="Arial" w:hAnsi="Arial" w:cs="Arial"/>
          <w:b/>
          <w:bCs/>
          <w:color w:val="000000"/>
          <w:sz w:val="24"/>
          <w:szCs w:val="28"/>
        </w:rPr>
        <w:t>подтверждающие измерения:</w:t>
      </w:r>
      <w:r w:rsidRPr="00D94469">
        <w:rPr>
          <w:rFonts w:ascii="Arial" w:hAnsi="Arial" w:cs="Arial"/>
          <w:color w:val="000000"/>
          <w:sz w:val="24"/>
          <w:szCs w:val="28"/>
        </w:rPr>
        <w:t xml:space="preserve"> Измерения, результаты которых используют для подтверждения всех или некоторых учетных данных учетных единиц, партий ядерных материалов.</w:t>
      </w:r>
    </w:p>
    <w:p w:rsidR="004829AC" w:rsidRPr="00D94469" w:rsidRDefault="004829AC"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sz w:val="24"/>
          <w:szCs w:val="28"/>
        </w:rPr>
      </w:pPr>
      <w:r w:rsidRPr="00D94469">
        <w:rPr>
          <w:rFonts w:ascii="Arial" w:hAnsi="Arial" w:cs="Arial"/>
          <w:color w:val="000000"/>
          <w:sz w:val="24"/>
          <w:szCs w:val="28"/>
        </w:rPr>
        <w:t>[</w:t>
      </w:r>
      <w:r w:rsidR="00F76427">
        <w:rPr>
          <w:rFonts w:ascii="Arial" w:hAnsi="Arial" w:cs="Arial"/>
          <w:color w:val="000000"/>
          <w:sz w:val="24"/>
          <w:szCs w:val="28"/>
        </w:rPr>
        <w:t>ГОСТ </w:t>
      </w:r>
      <w:proofErr w:type="gramStart"/>
      <w:r w:rsidR="00F76427">
        <w:rPr>
          <w:rFonts w:ascii="Arial" w:hAnsi="Arial" w:cs="Arial"/>
          <w:color w:val="000000"/>
          <w:sz w:val="24"/>
          <w:szCs w:val="28"/>
        </w:rPr>
        <w:t>Р</w:t>
      </w:r>
      <w:proofErr w:type="gramEnd"/>
      <w:r w:rsidR="00F76427">
        <w:rPr>
          <w:rFonts w:ascii="Arial" w:hAnsi="Arial" w:cs="Arial"/>
          <w:color w:val="000000"/>
          <w:sz w:val="24"/>
          <w:szCs w:val="28"/>
        </w:rPr>
        <w:t> </w:t>
      </w:r>
      <w:r w:rsidRPr="00D94469">
        <w:rPr>
          <w:rFonts w:ascii="Arial" w:hAnsi="Arial" w:cs="Arial"/>
          <w:color w:val="000000"/>
          <w:sz w:val="24"/>
          <w:szCs w:val="28"/>
        </w:rPr>
        <w:t>8.609-2018, статья 3.14]</w:t>
      </w:r>
    </w:p>
    <w:p w:rsidR="008E29FC" w:rsidRPr="00D94469" w:rsidRDefault="004829AC" w:rsidP="0081589F">
      <w:pPr>
        <w:keepNext/>
        <w:keepLines/>
        <w:suppressAutoHyphens/>
        <w:spacing w:after="0" w:line="360" w:lineRule="auto"/>
        <w:ind w:firstLine="709"/>
        <w:jc w:val="both"/>
        <w:rPr>
          <w:rFonts w:ascii="Arial" w:hAnsi="Arial" w:cs="Arial"/>
          <w:color w:val="000000"/>
          <w:sz w:val="24"/>
          <w:szCs w:val="28"/>
        </w:rPr>
      </w:pPr>
      <w:r w:rsidRPr="00D94469">
        <w:rPr>
          <w:rFonts w:ascii="Arial" w:hAnsi="Arial" w:cs="Arial"/>
          <w:bCs/>
          <w:color w:val="000000"/>
          <w:sz w:val="24"/>
          <w:szCs w:val="28"/>
        </w:rPr>
        <w:t>3.1.1</w:t>
      </w:r>
      <w:r w:rsidR="003B7974" w:rsidRPr="00D94469">
        <w:rPr>
          <w:rFonts w:ascii="Arial" w:hAnsi="Arial" w:cs="Arial"/>
          <w:bCs/>
          <w:color w:val="000000"/>
          <w:sz w:val="24"/>
          <w:szCs w:val="28"/>
        </w:rPr>
        <w:t>6</w:t>
      </w:r>
    </w:p>
    <w:p w:rsidR="008E29FC" w:rsidRPr="00D94469" w:rsidRDefault="008E29F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Cs/>
          <w:color w:val="000000"/>
          <w:sz w:val="24"/>
          <w:szCs w:val="28"/>
        </w:rPr>
      </w:pPr>
      <w:r w:rsidRPr="00D94469">
        <w:rPr>
          <w:rFonts w:ascii="Arial" w:hAnsi="Arial" w:cs="Arial"/>
          <w:b/>
          <w:bCs/>
          <w:color w:val="000000"/>
          <w:sz w:val="24"/>
          <w:szCs w:val="28"/>
        </w:rPr>
        <w:t>систематическая погрешность (измерения):</w:t>
      </w:r>
      <w:r w:rsidRPr="00D94469">
        <w:rPr>
          <w:rFonts w:ascii="Arial" w:hAnsi="Arial" w:cs="Arial"/>
          <w:color w:val="000000"/>
          <w:sz w:val="24"/>
          <w:szCs w:val="28"/>
        </w:rPr>
        <w:t xml:space="preserve"> Составляющая </w:t>
      </w:r>
      <w:r w:rsidRPr="00D94469">
        <w:rPr>
          <w:rFonts w:ascii="Arial" w:hAnsi="Arial" w:cs="Arial"/>
          <w:bCs/>
          <w:color w:val="000000"/>
          <w:sz w:val="24"/>
          <w:szCs w:val="28"/>
        </w:rPr>
        <w:t>погрешности измерения</w:t>
      </w:r>
      <w:r w:rsidRPr="00D94469">
        <w:rPr>
          <w:rFonts w:ascii="Arial" w:hAnsi="Arial" w:cs="Arial"/>
          <w:color w:val="000000"/>
          <w:sz w:val="24"/>
          <w:szCs w:val="28"/>
        </w:rPr>
        <w:t xml:space="preserve">, остающаяся постоянной или же закономерно изменяющаяся при повторных измерениях одной и той же </w:t>
      </w:r>
      <w:r w:rsidRPr="00D94469">
        <w:rPr>
          <w:rFonts w:ascii="Arial" w:hAnsi="Arial" w:cs="Arial"/>
          <w:bCs/>
          <w:color w:val="000000"/>
          <w:sz w:val="24"/>
          <w:szCs w:val="28"/>
        </w:rPr>
        <w:t>величины</w:t>
      </w:r>
      <w:r w:rsidRPr="00D94469">
        <w:rPr>
          <w:rFonts w:ascii="Arial" w:hAnsi="Arial" w:cs="Arial"/>
          <w:color w:val="000000"/>
          <w:sz w:val="24"/>
          <w:szCs w:val="28"/>
        </w:rPr>
        <w:t xml:space="preserve">.  </w:t>
      </w:r>
    </w:p>
    <w:p w:rsidR="004420FA" w:rsidRPr="00D94469" w:rsidRDefault="004420FA"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sz w:val="24"/>
          <w:szCs w:val="28"/>
        </w:rPr>
      </w:pPr>
      <w:r w:rsidRPr="00D94469">
        <w:rPr>
          <w:rFonts w:ascii="Arial" w:hAnsi="Arial" w:cs="Arial"/>
          <w:color w:val="000000"/>
          <w:sz w:val="24"/>
          <w:szCs w:val="28"/>
        </w:rPr>
        <w:t>[</w:t>
      </w:r>
      <w:r w:rsidR="007F08C4" w:rsidRPr="003C13C3">
        <w:rPr>
          <w:rFonts w:ascii="Arial" w:hAnsi="Arial" w:cs="Arial"/>
          <w:color w:val="000000"/>
          <w:sz w:val="24"/>
        </w:rPr>
        <w:t>РМГ 29–2013</w:t>
      </w:r>
      <w:r w:rsidR="007F08C4" w:rsidRPr="00D94469">
        <w:rPr>
          <w:rFonts w:ascii="Arial" w:hAnsi="Arial" w:cs="Arial"/>
          <w:color w:val="000000"/>
          <w:sz w:val="24"/>
          <w:szCs w:val="28"/>
        </w:rPr>
        <w:t xml:space="preserve"> </w:t>
      </w:r>
      <w:r w:rsidRPr="00D94469">
        <w:rPr>
          <w:rFonts w:ascii="Arial" w:hAnsi="Arial" w:cs="Arial"/>
          <w:color w:val="000000"/>
          <w:sz w:val="24"/>
          <w:szCs w:val="28"/>
        </w:rPr>
        <w:t>[3], статья 5.19]</w:t>
      </w:r>
    </w:p>
    <w:p w:rsidR="004420FA" w:rsidRPr="00D94469" w:rsidRDefault="004829AC" w:rsidP="00D94469">
      <w:pPr>
        <w:keepNext/>
        <w:keepLines/>
        <w:suppressAutoHyphens/>
        <w:spacing w:after="0" w:line="360" w:lineRule="auto"/>
        <w:ind w:firstLine="709"/>
        <w:jc w:val="both"/>
        <w:rPr>
          <w:rFonts w:ascii="Arial" w:hAnsi="Arial" w:cs="Arial"/>
          <w:sz w:val="24"/>
          <w:szCs w:val="28"/>
        </w:rPr>
      </w:pPr>
      <w:r w:rsidRPr="00D94469">
        <w:rPr>
          <w:rFonts w:ascii="Arial" w:hAnsi="Arial" w:cs="Arial"/>
          <w:bCs/>
          <w:color w:val="000000"/>
          <w:sz w:val="24"/>
          <w:szCs w:val="28"/>
        </w:rPr>
        <w:t>3.1.1</w:t>
      </w:r>
      <w:r w:rsidR="003B7974" w:rsidRPr="00D94469">
        <w:rPr>
          <w:rFonts w:ascii="Arial" w:hAnsi="Arial" w:cs="Arial"/>
          <w:bCs/>
          <w:color w:val="000000"/>
          <w:sz w:val="24"/>
          <w:szCs w:val="28"/>
        </w:rPr>
        <w:t>7</w:t>
      </w:r>
    </w:p>
    <w:p w:rsidR="004420FA" w:rsidRPr="00D94469" w:rsidRDefault="004420FA"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sz w:val="24"/>
          <w:szCs w:val="28"/>
        </w:rPr>
      </w:pPr>
      <w:r w:rsidRPr="00D94469">
        <w:rPr>
          <w:rFonts w:ascii="Arial" w:hAnsi="Arial" w:cs="Arial"/>
          <w:b/>
          <w:bCs/>
          <w:color w:val="000000"/>
          <w:sz w:val="24"/>
          <w:szCs w:val="28"/>
        </w:rPr>
        <w:t xml:space="preserve">условия </w:t>
      </w:r>
      <w:proofErr w:type="spellStart"/>
      <w:r w:rsidRPr="00D94469">
        <w:rPr>
          <w:rFonts w:ascii="Arial" w:hAnsi="Arial" w:cs="Arial"/>
          <w:b/>
          <w:bCs/>
          <w:color w:val="000000"/>
          <w:sz w:val="24"/>
          <w:szCs w:val="28"/>
        </w:rPr>
        <w:t>воспроизводимости</w:t>
      </w:r>
      <w:proofErr w:type="spellEnd"/>
      <w:r w:rsidRPr="00D94469">
        <w:rPr>
          <w:rFonts w:ascii="Arial" w:hAnsi="Arial" w:cs="Arial"/>
          <w:b/>
          <w:bCs/>
          <w:color w:val="000000"/>
          <w:sz w:val="24"/>
          <w:szCs w:val="28"/>
        </w:rPr>
        <w:t xml:space="preserve"> (измерений): </w:t>
      </w:r>
      <w:r w:rsidR="00EE5FE1" w:rsidRPr="00D94469">
        <w:rPr>
          <w:rFonts w:ascii="Arial" w:hAnsi="Arial" w:cs="Arial"/>
          <w:color w:val="000000"/>
          <w:sz w:val="24"/>
          <w:szCs w:val="28"/>
        </w:rPr>
        <w:t>Один из наборов условий измерений, включающий разные местоположения, разные средства измерений, участие разных операторов и выполнение повторных измерений на одном и том же или аналогичных объектах.</w:t>
      </w:r>
    </w:p>
    <w:p w:rsidR="004420FA" w:rsidRPr="00D94469" w:rsidRDefault="004420FA"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sz w:val="24"/>
          <w:szCs w:val="28"/>
        </w:rPr>
      </w:pPr>
      <w:r w:rsidRPr="00D94469">
        <w:rPr>
          <w:rFonts w:ascii="Arial" w:hAnsi="Arial" w:cs="Arial"/>
          <w:color w:val="000000"/>
          <w:sz w:val="24"/>
          <w:szCs w:val="28"/>
        </w:rPr>
        <w:t>[</w:t>
      </w:r>
      <w:r w:rsidR="007F08C4" w:rsidRPr="003C13C3">
        <w:rPr>
          <w:rFonts w:ascii="Arial" w:hAnsi="Arial" w:cs="Arial"/>
          <w:color w:val="000000"/>
          <w:sz w:val="24"/>
        </w:rPr>
        <w:t>РМГ 29–2013</w:t>
      </w:r>
      <w:r w:rsidR="007F08C4" w:rsidRPr="00D94469">
        <w:rPr>
          <w:rFonts w:ascii="Arial" w:hAnsi="Arial" w:cs="Arial"/>
          <w:color w:val="000000"/>
          <w:sz w:val="24"/>
          <w:szCs w:val="28"/>
        </w:rPr>
        <w:t xml:space="preserve"> </w:t>
      </w:r>
      <w:r w:rsidRPr="00D94469">
        <w:rPr>
          <w:rFonts w:ascii="Arial" w:hAnsi="Arial" w:cs="Arial"/>
          <w:color w:val="000000"/>
          <w:sz w:val="24"/>
          <w:szCs w:val="28"/>
        </w:rPr>
        <w:t>[3], статья 5.1</w:t>
      </w:r>
      <w:r w:rsidR="00EE5FE1" w:rsidRPr="00D94469">
        <w:rPr>
          <w:rFonts w:ascii="Arial" w:hAnsi="Arial" w:cs="Arial"/>
          <w:color w:val="000000"/>
          <w:sz w:val="24"/>
          <w:szCs w:val="28"/>
        </w:rPr>
        <w:t>4</w:t>
      </w:r>
      <w:r w:rsidRPr="00D94469">
        <w:rPr>
          <w:rFonts w:ascii="Arial" w:hAnsi="Arial" w:cs="Arial"/>
          <w:color w:val="000000"/>
          <w:sz w:val="24"/>
          <w:szCs w:val="28"/>
        </w:rPr>
        <w:t>]</w:t>
      </w:r>
    </w:p>
    <w:p w:rsidR="008E29FC" w:rsidRPr="00D94469" w:rsidRDefault="000624FB" w:rsidP="00D94469">
      <w:pPr>
        <w:keepNext/>
        <w:keepLines/>
        <w:suppressAutoHyphens/>
        <w:spacing w:after="0" w:line="360" w:lineRule="auto"/>
        <w:ind w:firstLine="709"/>
        <w:jc w:val="both"/>
        <w:rPr>
          <w:rFonts w:ascii="Arial" w:hAnsi="Arial" w:cs="Arial"/>
          <w:sz w:val="24"/>
          <w:szCs w:val="28"/>
        </w:rPr>
      </w:pPr>
      <w:r w:rsidRPr="00D94469">
        <w:rPr>
          <w:rFonts w:ascii="Arial" w:hAnsi="Arial" w:cs="Arial"/>
          <w:bCs/>
          <w:color w:val="000000"/>
          <w:sz w:val="24"/>
          <w:szCs w:val="28"/>
        </w:rPr>
        <w:t>3.1.1</w:t>
      </w:r>
      <w:r w:rsidR="003B7974" w:rsidRPr="00D94469">
        <w:rPr>
          <w:rFonts w:ascii="Arial" w:hAnsi="Arial" w:cs="Arial"/>
          <w:bCs/>
          <w:color w:val="000000"/>
          <w:sz w:val="24"/>
          <w:szCs w:val="28"/>
        </w:rPr>
        <w:t>8</w:t>
      </w:r>
    </w:p>
    <w:p w:rsidR="008E29FC" w:rsidRPr="00D94469" w:rsidRDefault="008E29F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sz w:val="24"/>
          <w:szCs w:val="28"/>
        </w:rPr>
      </w:pPr>
      <w:r w:rsidRPr="00D94469">
        <w:rPr>
          <w:rFonts w:ascii="Arial" w:hAnsi="Arial" w:cs="Arial"/>
          <w:b/>
          <w:bCs/>
          <w:color w:val="000000"/>
          <w:sz w:val="24"/>
          <w:szCs w:val="28"/>
        </w:rPr>
        <w:t xml:space="preserve">воспроизводимость (измерений): </w:t>
      </w:r>
      <w:proofErr w:type="spellStart"/>
      <w:r w:rsidRPr="00D94469">
        <w:rPr>
          <w:rFonts w:ascii="Arial" w:hAnsi="Arial" w:cs="Arial"/>
          <w:color w:val="000000"/>
          <w:sz w:val="24"/>
          <w:szCs w:val="28"/>
        </w:rPr>
        <w:t>Прецизионность</w:t>
      </w:r>
      <w:proofErr w:type="spellEnd"/>
      <w:r w:rsidRPr="00D94469">
        <w:rPr>
          <w:rFonts w:ascii="Arial" w:hAnsi="Arial" w:cs="Arial"/>
          <w:bCs/>
          <w:color w:val="000000"/>
          <w:sz w:val="24"/>
          <w:szCs w:val="28"/>
        </w:rPr>
        <w:t xml:space="preserve"> измерений</w:t>
      </w:r>
      <w:r w:rsidRPr="00D94469">
        <w:rPr>
          <w:rFonts w:ascii="Arial" w:hAnsi="Arial" w:cs="Arial"/>
          <w:color w:val="000000"/>
          <w:sz w:val="24"/>
          <w:szCs w:val="28"/>
        </w:rPr>
        <w:t xml:space="preserve"> в </w:t>
      </w:r>
      <w:r w:rsidRPr="00D94469">
        <w:rPr>
          <w:rFonts w:ascii="Arial" w:hAnsi="Arial" w:cs="Arial"/>
          <w:bCs/>
          <w:color w:val="000000"/>
          <w:sz w:val="24"/>
          <w:szCs w:val="28"/>
        </w:rPr>
        <w:t xml:space="preserve">условиях </w:t>
      </w:r>
      <w:proofErr w:type="spellStart"/>
      <w:r w:rsidRPr="00D94469">
        <w:rPr>
          <w:rFonts w:ascii="Arial" w:hAnsi="Arial" w:cs="Arial"/>
          <w:bCs/>
          <w:color w:val="000000"/>
          <w:sz w:val="24"/>
          <w:szCs w:val="28"/>
        </w:rPr>
        <w:t>воспроизводимости</w:t>
      </w:r>
      <w:proofErr w:type="spellEnd"/>
      <w:r w:rsidRPr="00D94469">
        <w:rPr>
          <w:rFonts w:ascii="Arial" w:hAnsi="Arial" w:cs="Arial"/>
          <w:bCs/>
          <w:color w:val="000000"/>
          <w:sz w:val="24"/>
          <w:szCs w:val="28"/>
        </w:rPr>
        <w:t xml:space="preserve"> измерений</w:t>
      </w:r>
      <w:r w:rsidRPr="00D94469">
        <w:rPr>
          <w:rFonts w:ascii="Arial" w:hAnsi="Arial" w:cs="Arial"/>
          <w:color w:val="000000"/>
          <w:sz w:val="24"/>
          <w:szCs w:val="28"/>
        </w:rPr>
        <w:t>.</w:t>
      </w:r>
    </w:p>
    <w:p w:rsidR="008E29FC" w:rsidRPr="00D94469" w:rsidRDefault="008E29FC"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sz w:val="24"/>
          <w:szCs w:val="28"/>
        </w:rPr>
      </w:pPr>
      <w:r w:rsidRPr="00D94469">
        <w:rPr>
          <w:rFonts w:ascii="Arial" w:hAnsi="Arial" w:cs="Arial"/>
          <w:color w:val="000000"/>
          <w:sz w:val="24"/>
          <w:szCs w:val="28"/>
        </w:rPr>
        <w:t>[</w:t>
      </w:r>
      <w:r w:rsidR="007F08C4" w:rsidRPr="003C13C3">
        <w:rPr>
          <w:rFonts w:ascii="Arial" w:hAnsi="Arial" w:cs="Arial"/>
          <w:color w:val="000000"/>
          <w:sz w:val="24"/>
        </w:rPr>
        <w:t>РМГ 29–2013</w:t>
      </w:r>
      <w:r w:rsidR="007F08C4" w:rsidRPr="00D94469">
        <w:rPr>
          <w:rFonts w:ascii="Arial" w:hAnsi="Arial" w:cs="Arial"/>
          <w:color w:val="000000"/>
          <w:sz w:val="24"/>
          <w:szCs w:val="28"/>
        </w:rPr>
        <w:t xml:space="preserve"> </w:t>
      </w:r>
      <w:r w:rsidRPr="00D94469">
        <w:rPr>
          <w:rFonts w:ascii="Arial" w:hAnsi="Arial" w:cs="Arial"/>
          <w:color w:val="000000"/>
          <w:sz w:val="24"/>
          <w:szCs w:val="28"/>
        </w:rPr>
        <w:t>[3], статья 5.15]</w:t>
      </w:r>
    </w:p>
    <w:p w:rsidR="008E29FC" w:rsidRPr="00D94469" w:rsidRDefault="000624FB" w:rsidP="0081589F">
      <w:pPr>
        <w:spacing w:after="0" w:line="360" w:lineRule="auto"/>
        <w:ind w:firstLine="709"/>
        <w:jc w:val="both"/>
        <w:rPr>
          <w:rFonts w:ascii="Arial" w:hAnsi="Arial" w:cs="Arial"/>
          <w:color w:val="000000"/>
          <w:sz w:val="24"/>
          <w:szCs w:val="28"/>
        </w:rPr>
      </w:pPr>
      <w:r w:rsidRPr="00D94469">
        <w:rPr>
          <w:rFonts w:ascii="Arial" w:hAnsi="Arial" w:cs="Arial"/>
          <w:color w:val="000000"/>
          <w:sz w:val="24"/>
          <w:szCs w:val="28"/>
        </w:rPr>
        <w:t>3.1.1</w:t>
      </w:r>
      <w:r w:rsidR="003B7974" w:rsidRPr="00D94469">
        <w:rPr>
          <w:rFonts w:ascii="Arial" w:hAnsi="Arial" w:cs="Arial"/>
          <w:color w:val="000000"/>
          <w:sz w:val="24"/>
          <w:szCs w:val="28"/>
        </w:rPr>
        <w:t>9</w:t>
      </w:r>
      <w:r w:rsidR="008E29FC" w:rsidRPr="00D94469">
        <w:rPr>
          <w:rFonts w:ascii="Arial" w:hAnsi="Arial" w:cs="Arial"/>
          <w:b/>
          <w:color w:val="000000"/>
          <w:sz w:val="24"/>
          <w:szCs w:val="28"/>
        </w:rPr>
        <w:t xml:space="preserve"> чистая </w:t>
      </w:r>
      <w:proofErr w:type="spellStart"/>
      <w:r w:rsidR="008E29FC" w:rsidRPr="00D94469">
        <w:rPr>
          <w:rFonts w:ascii="Arial" w:hAnsi="Arial" w:cs="Arial"/>
          <w:b/>
          <w:color w:val="000000"/>
          <w:sz w:val="24"/>
          <w:szCs w:val="28"/>
        </w:rPr>
        <w:t>воспроизводимость</w:t>
      </w:r>
      <w:proofErr w:type="gramStart"/>
      <w:r w:rsidR="008E29FC" w:rsidRPr="00D94469">
        <w:rPr>
          <w:rFonts w:ascii="Arial" w:hAnsi="Arial" w:cs="Arial"/>
          <w:b/>
          <w:color w:val="000000"/>
          <w:sz w:val="24"/>
          <w:szCs w:val="28"/>
        </w:rPr>
        <w:t>:</w:t>
      </w:r>
      <w:r w:rsidR="008E29FC" w:rsidRPr="00D94469">
        <w:rPr>
          <w:rFonts w:ascii="Arial" w:hAnsi="Arial" w:cs="Arial"/>
          <w:color w:val="000000"/>
          <w:sz w:val="24"/>
          <w:szCs w:val="28"/>
        </w:rPr>
        <w:t>В</w:t>
      </w:r>
      <w:proofErr w:type="gramEnd"/>
      <w:r w:rsidR="008E29FC" w:rsidRPr="00D94469">
        <w:rPr>
          <w:rFonts w:ascii="Arial" w:hAnsi="Arial" w:cs="Arial"/>
          <w:color w:val="000000"/>
          <w:sz w:val="24"/>
          <w:szCs w:val="28"/>
        </w:rPr>
        <w:t>оспроизводимость</w:t>
      </w:r>
      <w:proofErr w:type="spellEnd"/>
      <w:r w:rsidR="008E29FC" w:rsidRPr="00D94469">
        <w:rPr>
          <w:rFonts w:ascii="Arial" w:hAnsi="Arial" w:cs="Arial"/>
          <w:color w:val="000000"/>
          <w:sz w:val="24"/>
          <w:szCs w:val="28"/>
        </w:rPr>
        <w:t xml:space="preserve"> измерений, обусловленная всеми влияющими на нее факторами, за исключением факторов, влияющих на сходимость измерений.</w:t>
      </w:r>
    </w:p>
    <w:p w:rsidR="0081589F" w:rsidRPr="00D94469" w:rsidRDefault="0081589F" w:rsidP="0081589F">
      <w:pPr>
        <w:spacing w:after="0" w:line="360" w:lineRule="auto"/>
        <w:ind w:firstLine="709"/>
        <w:jc w:val="both"/>
        <w:rPr>
          <w:rFonts w:ascii="Arial" w:hAnsi="Arial" w:cs="Arial"/>
          <w:color w:val="000000"/>
          <w:spacing w:val="40"/>
          <w:szCs w:val="28"/>
        </w:rPr>
      </w:pPr>
    </w:p>
    <w:p w:rsidR="008E29FC" w:rsidRPr="00D94469" w:rsidRDefault="008E29FC" w:rsidP="0081589F">
      <w:pPr>
        <w:spacing w:after="0" w:line="360" w:lineRule="auto"/>
        <w:ind w:firstLine="709"/>
        <w:jc w:val="both"/>
        <w:rPr>
          <w:rFonts w:ascii="Arial" w:hAnsi="Arial" w:cs="Arial"/>
          <w:color w:val="000000"/>
          <w:szCs w:val="28"/>
        </w:rPr>
      </w:pPr>
      <w:r w:rsidRPr="00D94469">
        <w:rPr>
          <w:rFonts w:ascii="Arial" w:hAnsi="Arial" w:cs="Arial"/>
          <w:color w:val="000000"/>
          <w:spacing w:val="40"/>
          <w:szCs w:val="28"/>
        </w:rPr>
        <w:t>Примечание</w:t>
      </w:r>
      <w:r w:rsidRPr="00D94469">
        <w:rPr>
          <w:rFonts w:ascii="Arial" w:hAnsi="Arial" w:cs="Arial"/>
          <w:color w:val="000000"/>
          <w:szCs w:val="28"/>
        </w:rPr>
        <w:t xml:space="preserve"> – Понятие использовано в </w:t>
      </w:r>
      <w:r w:rsidR="00F76427">
        <w:rPr>
          <w:rFonts w:ascii="Arial" w:hAnsi="Arial" w:cs="Arial"/>
          <w:color w:val="000000"/>
          <w:szCs w:val="28"/>
        </w:rPr>
        <w:t>ГОСТ </w:t>
      </w:r>
      <w:proofErr w:type="gramStart"/>
      <w:r w:rsidR="00F76427">
        <w:rPr>
          <w:rFonts w:ascii="Arial" w:hAnsi="Arial" w:cs="Arial"/>
          <w:color w:val="000000"/>
          <w:szCs w:val="28"/>
        </w:rPr>
        <w:t>Р</w:t>
      </w:r>
      <w:proofErr w:type="gramEnd"/>
      <w:r w:rsidR="00F76427">
        <w:rPr>
          <w:rFonts w:ascii="Arial" w:hAnsi="Arial" w:cs="Arial"/>
          <w:color w:val="000000"/>
          <w:szCs w:val="28"/>
        </w:rPr>
        <w:t> </w:t>
      </w:r>
      <w:r w:rsidRPr="00D94469">
        <w:rPr>
          <w:rFonts w:ascii="Arial" w:hAnsi="Arial" w:cs="Arial"/>
          <w:color w:val="000000"/>
          <w:szCs w:val="28"/>
        </w:rPr>
        <w:t>8.932–2017 (подраздел 7.9)</w:t>
      </w:r>
      <w:r w:rsidRPr="00D94469">
        <w:rPr>
          <w:rFonts w:ascii="Arial" w:hAnsi="Arial" w:cs="Arial"/>
          <w:iCs/>
          <w:color w:val="000000"/>
          <w:szCs w:val="28"/>
        </w:rPr>
        <w:t xml:space="preserve">. </w:t>
      </w:r>
      <w:r w:rsidRPr="00D94469">
        <w:rPr>
          <w:rFonts w:ascii="Arial" w:hAnsi="Arial" w:cs="Arial"/>
          <w:color w:val="000000"/>
          <w:szCs w:val="28"/>
        </w:rPr>
        <w:t xml:space="preserve">Аналогично термину «межлабораторная воспроизводимость» </w:t>
      </w:r>
      <w:r w:rsidR="00F76427">
        <w:rPr>
          <w:rFonts w:ascii="Arial" w:hAnsi="Arial" w:cs="Arial"/>
          <w:color w:val="000000"/>
          <w:szCs w:val="28"/>
        </w:rPr>
        <w:t>ГОСТ </w:t>
      </w:r>
      <w:proofErr w:type="gramStart"/>
      <w:r w:rsidR="00F76427">
        <w:rPr>
          <w:rFonts w:ascii="Arial" w:hAnsi="Arial" w:cs="Arial"/>
          <w:color w:val="000000"/>
          <w:szCs w:val="28"/>
        </w:rPr>
        <w:t>Р</w:t>
      </w:r>
      <w:proofErr w:type="gramEnd"/>
      <w:r w:rsidR="00F76427">
        <w:rPr>
          <w:rFonts w:ascii="Arial" w:hAnsi="Arial" w:cs="Arial"/>
          <w:color w:val="000000"/>
          <w:szCs w:val="28"/>
        </w:rPr>
        <w:t> ИСО </w:t>
      </w:r>
      <w:r w:rsidRPr="00D94469">
        <w:rPr>
          <w:rFonts w:ascii="Arial" w:hAnsi="Arial" w:cs="Arial"/>
          <w:color w:val="000000"/>
          <w:szCs w:val="28"/>
        </w:rPr>
        <w:t>5725-1.</w:t>
      </w:r>
    </w:p>
    <w:p w:rsidR="0081589F" w:rsidRPr="00D94469" w:rsidRDefault="0081589F" w:rsidP="0081589F">
      <w:pPr>
        <w:spacing w:after="0" w:line="360" w:lineRule="auto"/>
        <w:ind w:firstLine="709"/>
        <w:jc w:val="both"/>
        <w:rPr>
          <w:rFonts w:ascii="Arial" w:hAnsi="Arial" w:cs="Arial"/>
          <w:color w:val="000000"/>
          <w:szCs w:val="28"/>
        </w:rPr>
      </w:pPr>
    </w:p>
    <w:p w:rsidR="000624FB" w:rsidRPr="00D94469" w:rsidRDefault="000624FB" w:rsidP="00D94469">
      <w:pPr>
        <w:keepNext/>
        <w:keepLines/>
        <w:suppressAutoHyphens/>
        <w:spacing w:after="0" w:line="360" w:lineRule="auto"/>
        <w:ind w:firstLine="709"/>
        <w:jc w:val="both"/>
        <w:rPr>
          <w:rFonts w:ascii="Arial" w:hAnsi="Arial" w:cs="Arial"/>
          <w:color w:val="000000"/>
          <w:sz w:val="20"/>
          <w:szCs w:val="28"/>
        </w:rPr>
      </w:pPr>
      <w:r w:rsidRPr="00D94469">
        <w:rPr>
          <w:rFonts w:ascii="Arial" w:hAnsi="Arial" w:cs="Arial"/>
          <w:color w:val="000000"/>
          <w:sz w:val="24"/>
          <w:szCs w:val="28"/>
        </w:rPr>
        <w:lastRenderedPageBreak/>
        <w:t>3.1.</w:t>
      </w:r>
      <w:r w:rsidR="003B7974" w:rsidRPr="00D94469">
        <w:rPr>
          <w:rFonts w:ascii="Arial" w:hAnsi="Arial" w:cs="Arial"/>
          <w:color w:val="000000"/>
          <w:sz w:val="24"/>
          <w:szCs w:val="28"/>
        </w:rPr>
        <w:t>20</w:t>
      </w:r>
    </w:p>
    <w:p w:rsidR="000D0DE6" w:rsidRPr="00D94469" w:rsidRDefault="000D0DE6"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sz w:val="24"/>
          <w:szCs w:val="28"/>
        </w:rPr>
      </w:pPr>
      <w:r w:rsidRPr="00D94469">
        <w:rPr>
          <w:rFonts w:ascii="Arial" w:hAnsi="Arial" w:cs="Arial"/>
          <w:b/>
          <w:bCs/>
          <w:color w:val="000000"/>
          <w:sz w:val="24"/>
          <w:szCs w:val="28"/>
        </w:rPr>
        <w:t>условия повторяемост</w:t>
      </w:r>
      <w:proofErr w:type="gramStart"/>
      <w:r w:rsidRPr="00D94469">
        <w:rPr>
          <w:rFonts w:ascii="Arial" w:hAnsi="Arial" w:cs="Arial"/>
          <w:b/>
          <w:bCs/>
          <w:color w:val="000000"/>
          <w:sz w:val="24"/>
          <w:szCs w:val="28"/>
        </w:rPr>
        <w:t>и</w:t>
      </w:r>
      <w:r w:rsidRPr="00D94469">
        <w:rPr>
          <w:rFonts w:ascii="Arial" w:hAnsi="Arial" w:cs="Arial"/>
          <w:b/>
          <w:color w:val="000000"/>
          <w:sz w:val="24"/>
          <w:szCs w:val="28"/>
        </w:rPr>
        <w:t>(</w:t>
      </w:r>
      <w:proofErr w:type="gramEnd"/>
      <w:r w:rsidRPr="00D94469">
        <w:rPr>
          <w:rFonts w:ascii="Arial" w:hAnsi="Arial" w:cs="Arial"/>
          <w:b/>
          <w:bCs/>
          <w:color w:val="000000"/>
          <w:sz w:val="24"/>
          <w:szCs w:val="28"/>
        </w:rPr>
        <w:t xml:space="preserve">измерений): </w:t>
      </w:r>
      <w:r w:rsidRPr="00D94469">
        <w:rPr>
          <w:rFonts w:ascii="Arial" w:hAnsi="Arial" w:cs="Arial"/>
          <w:color w:val="000000"/>
          <w:sz w:val="24"/>
          <w:szCs w:val="28"/>
        </w:rPr>
        <w:t>Один из наборов условий измерений, включающий применение одной и той же методики измерений</w:t>
      </w:r>
      <w:r w:rsidR="00A472E7" w:rsidRPr="00D94469">
        <w:rPr>
          <w:rFonts w:ascii="Arial" w:hAnsi="Arial" w:cs="Arial"/>
          <w:color w:val="000000"/>
          <w:sz w:val="24"/>
          <w:szCs w:val="28"/>
        </w:rPr>
        <w:t>, того же средства измерений, участие тех же операторов, те же рабочие условия, то же местоположение и выполнение повторных измерений на одном и том же или подобных объектах в течение короткого промежутка времени.</w:t>
      </w:r>
    </w:p>
    <w:p w:rsidR="00D94469" w:rsidRDefault="00D94469" w:rsidP="0081589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pacing w:val="40"/>
          <w:szCs w:val="28"/>
        </w:rPr>
      </w:pPr>
    </w:p>
    <w:p w:rsidR="00493CC4" w:rsidRDefault="00493CC4" w:rsidP="0081589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Cs w:val="28"/>
        </w:rPr>
      </w:pPr>
      <w:r w:rsidRPr="00D94469">
        <w:rPr>
          <w:rFonts w:ascii="Arial" w:hAnsi="Arial" w:cs="Arial"/>
          <w:color w:val="000000"/>
          <w:spacing w:val="40"/>
          <w:szCs w:val="28"/>
        </w:rPr>
        <w:t>Примечание</w:t>
      </w:r>
      <w:r w:rsidRPr="00D94469">
        <w:rPr>
          <w:rFonts w:ascii="Arial" w:hAnsi="Arial" w:cs="Arial"/>
          <w:color w:val="000000"/>
          <w:szCs w:val="28"/>
        </w:rPr>
        <w:t xml:space="preserve"> – Нарду с термином «условия повторяемости измерений» используется термин «условия сходимости измерений (условия сходимости)».</w:t>
      </w:r>
    </w:p>
    <w:p w:rsidR="00D94469" w:rsidRPr="00D94469" w:rsidRDefault="00D94469" w:rsidP="0081589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szCs w:val="28"/>
        </w:rPr>
      </w:pPr>
    </w:p>
    <w:p w:rsidR="000D0DE6" w:rsidRPr="00D94469" w:rsidRDefault="000D0DE6" w:rsidP="0081589F">
      <w:pPr>
        <w:pBdr>
          <w:top w:val="single" w:sz="4" w:space="1" w:color="auto"/>
          <w:left w:val="single" w:sz="4" w:space="4" w:color="auto"/>
          <w:bottom w:val="single" w:sz="4" w:space="1" w:color="auto"/>
          <w:right w:val="single" w:sz="4" w:space="4" w:color="auto"/>
        </w:pBdr>
        <w:spacing w:after="0" w:line="360" w:lineRule="auto"/>
        <w:ind w:firstLine="743"/>
        <w:jc w:val="both"/>
        <w:rPr>
          <w:rFonts w:ascii="Arial" w:hAnsi="Arial" w:cs="Arial"/>
          <w:color w:val="000000"/>
          <w:sz w:val="24"/>
          <w:szCs w:val="28"/>
        </w:rPr>
      </w:pPr>
      <w:r w:rsidRPr="00D94469">
        <w:rPr>
          <w:rFonts w:ascii="Arial" w:hAnsi="Arial" w:cs="Arial"/>
          <w:color w:val="000000"/>
          <w:sz w:val="24"/>
          <w:szCs w:val="28"/>
        </w:rPr>
        <w:t>[</w:t>
      </w:r>
      <w:r w:rsidR="007F08C4" w:rsidRPr="003C13C3">
        <w:rPr>
          <w:rFonts w:ascii="Arial" w:hAnsi="Arial" w:cs="Arial"/>
          <w:color w:val="000000"/>
          <w:sz w:val="24"/>
        </w:rPr>
        <w:t>РМГ 29–2013</w:t>
      </w:r>
      <w:r w:rsidR="007F08C4" w:rsidRPr="00D94469">
        <w:rPr>
          <w:rFonts w:ascii="Arial" w:hAnsi="Arial" w:cs="Arial"/>
          <w:color w:val="000000"/>
          <w:sz w:val="24"/>
          <w:szCs w:val="28"/>
        </w:rPr>
        <w:t xml:space="preserve"> </w:t>
      </w:r>
      <w:r w:rsidRPr="00D94469">
        <w:rPr>
          <w:rFonts w:ascii="Arial" w:hAnsi="Arial" w:cs="Arial"/>
          <w:color w:val="000000"/>
          <w:sz w:val="24"/>
          <w:szCs w:val="28"/>
        </w:rPr>
        <w:t>[3], статья 5.1</w:t>
      </w:r>
      <w:r w:rsidR="00493CC4" w:rsidRPr="00D94469">
        <w:rPr>
          <w:rFonts w:ascii="Arial" w:hAnsi="Arial" w:cs="Arial"/>
          <w:color w:val="000000"/>
          <w:sz w:val="24"/>
          <w:szCs w:val="28"/>
        </w:rPr>
        <w:t>0]</w:t>
      </w:r>
    </w:p>
    <w:p w:rsidR="008E29FC" w:rsidRPr="00D94469" w:rsidRDefault="000624FB" w:rsidP="00D94469">
      <w:pPr>
        <w:keepNext/>
        <w:keepLines/>
        <w:suppressAutoHyphens/>
        <w:spacing w:after="0" w:line="360" w:lineRule="auto"/>
        <w:ind w:firstLine="709"/>
        <w:jc w:val="both"/>
        <w:rPr>
          <w:rFonts w:ascii="Arial" w:hAnsi="Arial" w:cs="Arial"/>
          <w:sz w:val="24"/>
          <w:szCs w:val="28"/>
        </w:rPr>
      </w:pPr>
      <w:r w:rsidRPr="00D94469">
        <w:rPr>
          <w:rFonts w:ascii="Arial" w:hAnsi="Arial" w:cs="Arial"/>
          <w:bCs/>
          <w:color w:val="000000"/>
          <w:sz w:val="24"/>
          <w:szCs w:val="28"/>
        </w:rPr>
        <w:t>3.1.</w:t>
      </w:r>
      <w:r w:rsidR="004829AC" w:rsidRPr="00D94469">
        <w:rPr>
          <w:rFonts w:ascii="Arial" w:hAnsi="Arial" w:cs="Arial"/>
          <w:bCs/>
          <w:color w:val="000000"/>
          <w:sz w:val="24"/>
          <w:szCs w:val="28"/>
        </w:rPr>
        <w:t>2</w:t>
      </w:r>
      <w:r w:rsidR="003B7974" w:rsidRPr="00D94469">
        <w:rPr>
          <w:rFonts w:ascii="Arial" w:hAnsi="Arial" w:cs="Arial"/>
          <w:bCs/>
          <w:color w:val="000000"/>
          <w:sz w:val="24"/>
          <w:szCs w:val="28"/>
        </w:rPr>
        <w:t>1</w:t>
      </w:r>
    </w:p>
    <w:p w:rsidR="008E29FC" w:rsidRPr="00D94469" w:rsidRDefault="00D94469"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Cs/>
          <w:color w:val="000000"/>
          <w:sz w:val="24"/>
          <w:szCs w:val="28"/>
        </w:rPr>
      </w:pPr>
      <w:r w:rsidRPr="00D94469">
        <w:rPr>
          <w:rFonts w:ascii="Arial" w:hAnsi="Arial" w:cs="Arial"/>
          <w:b/>
          <w:bCs/>
          <w:color w:val="000000"/>
          <w:sz w:val="24"/>
          <w:szCs w:val="28"/>
        </w:rPr>
        <w:t>повторяемость</w:t>
      </w:r>
      <w:r>
        <w:rPr>
          <w:rFonts w:ascii="Arial" w:hAnsi="Arial" w:cs="Arial"/>
          <w:b/>
          <w:bCs/>
          <w:color w:val="000000"/>
          <w:sz w:val="24"/>
          <w:szCs w:val="28"/>
        </w:rPr>
        <w:t xml:space="preserve"> </w:t>
      </w:r>
      <w:r w:rsidR="008E29FC" w:rsidRPr="00D94469">
        <w:rPr>
          <w:rFonts w:ascii="Arial" w:hAnsi="Arial" w:cs="Arial"/>
          <w:b/>
          <w:bCs/>
          <w:color w:val="000000"/>
          <w:sz w:val="24"/>
          <w:szCs w:val="28"/>
        </w:rPr>
        <w:t xml:space="preserve">измерений: </w:t>
      </w:r>
      <w:proofErr w:type="spellStart"/>
      <w:r w:rsidR="008E29FC" w:rsidRPr="00D94469">
        <w:rPr>
          <w:rFonts w:ascii="Arial" w:hAnsi="Arial" w:cs="Arial"/>
          <w:color w:val="000000"/>
          <w:sz w:val="24"/>
          <w:szCs w:val="28"/>
        </w:rPr>
        <w:t>Прецизионность</w:t>
      </w:r>
      <w:proofErr w:type="spellEnd"/>
      <w:r w:rsidR="008E29FC" w:rsidRPr="00D94469">
        <w:rPr>
          <w:rFonts w:ascii="Arial" w:hAnsi="Arial" w:cs="Arial"/>
          <w:bCs/>
          <w:color w:val="000000"/>
          <w:sz w:val="24"/>
          <w:szCs w:val="28"/>
        </w:rPr>
        <w:t xml:space="preserve"> измерений</w:t>
      </w:r>
      <w:r w:rsidR="008E29FC" w:rsidRPr="00D94469">
        <w:rPr>
          <w:rFonts w:ascii="Arial" w:hAnsi="Arial" w:cs="Arial"/>
          <w:color w:val="000000"/>
          <w:sz w:val="24"/>
          <w:szCs w:val="28"/>
        </w:rPr>
        <w:t xml:space="preserve"> в </w:t>
      </w:r>
      <w:r w:rsidR="008E29FC" w:rsidRPr="00D94469">
        <w:rPr>
          <w:rFonts w:ascii="Arial" w:hAnsi="Arial" w:cs="Arial"/>
          <w:bCs/>
          <w:color w:val="000000"/>
          <w:sz w:val="24"/>
          <w:szCs w:val="28"/>
        </w:rPr>
        <w:t>условиях повторяемости измерений</w:t>
      </w:r>
      <w:r w:rsidR="008E29FC" w:rsidRPr="00D94469">
        <w:rPr>
          <w:rFonts w:ascii="Arial" w:hAnsi="Arial" w:cs="Arial"/>
          <w:color w:val="000000"/>
          <w:sz w:val="24"/>
          <w:szCs w:val="28"/>
        </w:rPr>
        <w:t>.</w:t>
      </w:r>
    </w:p>
    <w:p w:rsidR="008E29FC" w:rsidRPr="00D94469" w:rsidRDefault="008E29FC" w:rsidP="0081589F">
      <w:pPr>
        <w:pBdr>
          <w:top w:val="single" w:sz="4" w:space="1" w:color="auto"/>
          <w:left w:val="single" w:sz="4" w:space="4" w:color="auto"/>
          <w:bottom w:val="single" w:sz="4" w:space="1" w:color="auto"/>
          <w:right w:val="single" w:sz="4" w:space="4" w:color="auto"/>
        </w:pBdr>
        <w:spacing w:after="0" w:line="360" w:lineRule="auto"/>
        <w:ind w:firstLine="743"/>
        <w:jc w:val="both"/>
        <w:rPr>
          <w:rFonts w:ascii="Arial" w:hAnsi="Arial" w:cs="Arial"/>
          <w:color w:val="000000"/>
          <w:sz w:val="24"/>
          <w:szCs w:val="28"/>
        </w:rPr>
      </w:pPr>
      <w:r w:rsidRPr="00D94469">
        <w:rPr>
          <w:rFonts w:ascii="Arial" w:hAnsi="Arial" w:cs="Arial"/>
          <w:color w:val="000000"/>
          <w:sz w:val="24"/>
          <w:szCs w:val="28"/>
        </w:rPr>
        <w:t>[</w:t>
      </w:r>
      <w:r w:rsidR="007F08C4" w:rsidRPr="003C13C3">
        <w:rPr>
          <w:rFonts w:ascii="Arial" w:hAnsi="Arial" w:cs="Arial"/>
          <w:color w:val="000000"/>
          <w:sz w:val="24"/>
        </w:rPr>
        <w:t>РМГ 29–2013</w:t>
      </w:r>
      <w:r w:rsidR="007F08C4" w:rsidRPr="00D94469">
        <w:rPr>
          <w:rFonts w:ascii="Arial" w:hAnsi="Arial" w:cs="Arial"/>
          <w:color w:val="000000"/>
          <w:sz w:val="24"/>
          <w:szCs w:val="28"/>
        </w:rPr>
        <w:t xml:space="preserve"> </w:t>
      </w:r>
      <w:r w:rsidRPr="00D94469">
        <w:rPr>
          <w:rFonts w:ascii="Arial" w:hAnsi="Arial" w:cs="Arial"/>
          <w:color w:val="000000"/>
          <w:sz w:val="24"/>
          <w:szCs w:val="28"/>
        </w:rPr>
        <w:t>[3], статья 5.11]</w:t>
      </w:r>
    </w:p>
    <w:p w:rsidR="0081589F" w:rsidRPr="00D94469" w:rsidRDefault="0081589F" w:rsidP="0081589F">
      <w:pPr>
        <w:spacing w:after="0" w:line="360" w:lineRule="auto"/>
        <w:ind w:firstLine="743"/>
        <w:jc w:val="both"/>
        <w:rPr>
          <w:rFonts w:ascii="Arial" w:hAnsi="Arial" w:cs="Arial"/>
          <w:color w:val="000000"/>
          <w:spacing w:val="40"/>
          <w:sz w:val="20"/>
          <w:szCs w:val="28"/>
        </w:rPr>
      </w:pPr>
    </w:p>
    <w:p w:rsidR="008E29FC" w:rsidRPr="00D94469" w:rsidRDefault="008E29FC" w:rsidP="0081589F">
      <w:pPr>
        <w:spacing w:after="0" w:line="360" w:lineRule="auto"/>
        <w:ind w:firstLine="743"/>
        <w:jc w:val="both"/>
        <w:rPr>
          <w:rFonts w:ascii="Arial" w:hAnsi="Arial" w:cs="Arial"/>
          <w:color w:val="000000"/>
          <w:sz w:val="20"/>
          <w:szCs w:val="28"/>
        </w:rPr>
      </w:pPr>
      <w:r w:rsidRPr="00D94469">
        <w:rPr>
          <w:rFonts w:ascii="Arial" w:hAnsi="Arial" w:cs="Arial"/>
          <w:color w:val="000000"/>
          <w:spacing w:val="40"/>
          <w:sz w:val="20"/>
          <w:szCs w:val="28"/>
        </w:rPr>
        <w:t xml:space="preserve">Примечание – </w:t>
      </w:r>
      <w:r w:rsidRPr="00D94469">
        <w:rPr>
          <w:rFonts w:ascii="Arial" w:hAnsi="Arial" w:cs="Arial"/>
          <w:color w:val="000000"/>
          <w:sz w:val="20"/>
          <w:szCs w:val="28"/>
        </w:rPr>
        <w:t>В настоящем стандарте далее использован термин «сходимость».</w:t>
      </w:r>
    </w:p>
    <w:p w:rsidR="0081589F" w:rsidRPr="00D94469" w:rsidRDefault="0081589F" w:rsidP="0081589F">
      <w:pPr>
        <w:spacing w:after="0" w:line="360" w:lineRule="auto"/>
        <w:ind w:firstLine="743"/>
        <w:jc w:val="both"/>
        <w:rPr>
          <w:rFonts w:ascii="Arial" w:hAnsi="Arial" w:cs="Arial"/>
          <w:color w:val="000000"/>
          <w:sz w:val="20"/>
          <w:szCs w:val="28"/>
        </w:rPr>
      </w:pPr>
    </w:p>
    <w:p w:rsidR="008E29FC" w:rsidRPr="00D94469" w:rsidRDefault="004829AC" w:rsidP="008B7C03">
      <w:pPr>
        <w:suppressAutoHyphens/>
        <w:spacing w:after="0" w:line="360" w:lineRule="auto"/>
        <w:ind w:firstLine="720"/>
        <w:jc w:val="both"/>
        <w:rPr>
          <w:rFonts w:ascii="Arial" w:hAnsi="Arial" w:cs="Arial"/>
          <w:color w:val="000000"/>
          <w:sz w:val="24"/>
          <w:szCs w:val="28"/>
        </w:rPr>
      </w:pPr>
      <w:r w:rsidRPr="00D94469">
        <w:rPr>
          <w:rFonts w:ascii="Arial" w:hAnsi="Arial" w:cs="Arial"/>
          <w:bCs/>
          <w:color w:val="000000"/>
          <w:sz w:val="24"/>
          <w:szCs w:val="28"/>
        </w:rPr>
        <w:t>3.1.2</w:t>
      </w:r>
      <w:r w:rsidR="003B7974" w:rsidRPr="00D94469">
        <w:rPr>
          <w:rFonts w:ascii="Arial" w:hAnsi="Arial" w:cs="Arial"/>
          <w:bCs/>
          <w:color w:val="000000"/>
          <w:sz w:val="24"/>
          <w:szCs w:val="28"/>
        </w:rPr>
        <w:t>2</w:t>
      </w:r>
      <w:r w:rsidR="00D94469">
        <w:rPr>
          <w:rFonts w:ascii="Arial" w:hAnsi="Arial" w:cs="Arial"/>
          <w:bCs/>
          <w:color w:val="000000"/>
          <w:sz w:val="24"/>
          <w:szCs w:val="28"/>
        </w:rPr>
        <w:t> </w:t>
      </w:r>
      <w:r w:rsidR="008E29FC" w:rsidRPr="00D94469">
        <w:rPr>
          <w:rFonts w:ascii="Arial" w:hAnsi="Arial" w:cs="Arial"/>
          <w:b/>
          <w:sz w:val="24"/>
          <w:szCs w:val="28"/>
        </w:rPr>
        <w:t xml:space="preserve">параллельные </w:t>
      </w:r>
      <w:proofErr w:type="spellStart"/>
      <w:r w:rsidR="008E29FC" w:rsidRPr="00D94469">
        <w:rPr>
          <w:rFonts w:ascii="Arial" w:hAnsi="Arial" w:cs="Arial"/>
          <w:b/>
          <w:sz w:val="24"/>
          <w:szCs w:val="28"/>
        </w:rPr>
        <w:t>определения</w:t>
      </w:r>
      <w:proofErr w:type="gramStart"/>
      <w:r w:rsidR="008E29FC" w:rsidRPr="00D94469">
        <w:rPr>
          <w:rFonts w:ascii="Arial" w:hAnsi="Arial" w:cs="Arial"/>
          <w:b/>
          <w:sz w:val="24"/>
          <w:szCs w:val="28"/>
        </w:rPr>
        <w:t>:</w:t>
      </w:r>
      <w:r w:rsidR="008E29FC" w:rsidRPr="00D94469">
        <w:rPr>
          <w:rFonts w:ascii="Arial" w:hAnsi="Arial" w:cs="Arial"/>
          <w:color w:val="000000"/>
          <w:sz w:val="24"/>
          <w:szCs w:val="28"/>
        </w:rPr>
        <w:t>М</w:t>
      </w:r>
      <w:proofErr w:type="gramEnd"/>
      <w:r w:rsidR="008E29FC" w:rsidRPr="00D94469">
        <w:rPr>
          <w:rFonts w:ascii="Arial" w:hAnsi="Arial" w:cs="Arial"/>
          <w:color w:val="000000"/>
          <w:sz w:val="24"/>
          <w:szCs w:val="28"/>
        </w:rPr>
        <w:t>ногократное</w:t>
      </w:r>
      <w:proofErr w:type="spellEnd"/>
      <w:r w:rsidR="008E29FC" w:rsidRPr="00D94469">
        <w:rPr>
          <w:rFonts w:ascii="Arial" w:hAnsi="Arial" w:cs="Arial"/>
          <w:color w:val="000000"/>
          <w:sz w:val="24"/>
          <w:szCs w:val="28"/>
        </w:rPr>
        <w:t xml:space="preserve"> проведение в условиях сходимости всей совокупности операций (включая операции подготовки образца или навески к измерению), предусмотренных </w:t>
      </w:r>
      <w:r w:rsidR="000624FB" w:rsidRPr="00D94469">
        <w:rPr>
          <w:rFonts w:ascii="Arial" w:hAnsi="Arial" w:cs="Arial"/>
          <w:color w:val="000000"/>
          <w:sz w:val="24"/>
          <w:szCs w:val="28"/>
        </w:rPr>
        <w:t>методикой измерений</w:t>
      </w:r>
      <w:r w:rsidR="008E29FC" w:rsidRPr="00D94469">
        <w:rPr>
          <w:rFonts w:ascii="Arial" w:hAnsi="Arial" w:cs="Arial"/>
          <w:color w:val="000000"/>
          <w:sz w:val="24"/>
          <w:szCs w:val="28"/>
        </w:rPr>
        <w:t>, заканчивающееся вычислением результата.</w:t>
      </w:r>
    </w:p>
    <w:p w:rsidR="008E29FC" w:rsidRPr="00D94469" w:rsidRDefault="004829AC" w:rsidP="00D94469">
      <w:pPr>
        <w:keepNext/>
        <w:keepLines/>
        <w:suppressAutoHyphens/>
        <w:spacing w:after="0" w:line="360" w:lineRule="auto"/>
        <w:ind w:firstLine="709"/>
        <w:jc w:val="both"/>
        <w:rPr>
          <w:rFonts w:ascii="Arial" w:hAnsi="Arial" w:cs="Arial"/>
          <w:b/>
          <w:sz w:val="24"/>
          <w:szCs w:val="28"/>
        </w:rPr>
      </w:pPr>
      <w:r w:rsidRPr="00D94469">
        <w:rPr>
          <w:rFonts w:ascii="Arial" w:hAnsi="Arial" w:cs="Arial"/>
          <w:sz w:val="24"/>
          <w:szCs w:val="28"/>
        </w:rPr>
        <w:t>3.1.2</w:t>
      </w:r>
      <w:r w:rsidR="003B7974" w:rsidRPr="00D94469">
        <w:rPr>
          <w:rFonts w:ascii="Arial" w:hAnsi="Arial" w:cs="Arial"/>
          <w:sz w:val="24"/>
          <w:szCs w:val="28"/>
        </w:rPr>
        <w:t>3</w:t>
      </w:r>
    </w:p>
    <w:p w:rsidR="008E29FC" w:rsidRPr="00D94469" w:rsidRDefault="008E29F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sz w:val="24"/>
          <w:szCs w:val="28"/>
        </w:rPr>
      </w:pPr>
      <w:r w:rsidRPr="00D94469">
        <w:rPr>
          <w:rFonts w:ascii="Arial" w:hAnsi="Arial" w:cs="Arial"/>
          <w:b/>
          <w:bCs/>
          <w:color w:val="000000"/>
          <w:sz w:val="24"/>
          <w:szCs w:val="28"/>
        </w:rPr>
        <w:t xml:space="preserve">косвенное измерение: </w:t>
      </w:r>
      <w:r w:rsidRPr="00D94469">
        <w:rPr>
          <w:rFonts w:ascii="Arial" w:hAnsi="Arial" w:cs="Arial"/>
          <w:color w:val="000000"/>
          <w:sz w:val="24"/>
          <w:szCs w:val="28"/>
        </w:rPr>
        <w:t>Измерение, при котором искомое значение величины определяют на основании результатов прямых измерений других величин, функционально связанных с искомой величиной.</w:t>
      </w:r>
    </w:p>
    <w:p w:rsidR="008E29FC" w:rsidRPr="00D94469" w:rsidRDefault="008E29FC"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sz w:val="24"/>
          <w:szCs w:val="28"/>
        </w:rPr>
      </w:pPr>
      <w:r w:rsidRPr="00D94469">
        <w:rPr>
          <w:rFonts w:ascii="Arial" w:hAnsi="Arial" w:cs="Arial"/>
          <w:color w:val="000000"/>
          <w:sz w:val="24"/>
          <w:szCs w:val="28"/>
        </w:rPr>
        <w:t>[</w:t>
      </w:r>
      <w:r w:rsidR="007F08C4" w:rsidRPr="003C13C3">
        <w:rPr>
          <w:rFonts w:ascii="Arial" w:hAnsi="Arial" w:cs="Arial"/>
          <w:color w:val="000000"/>
          <w:sz w:val="24"/>
        </w:rPr>
        <w:t>РМГ 29–2013</w:t>
      </w:r>
      <w:r w:rsidR="007F08C4" w:rsidRPr="00D94469">
        <w:rPr>
          <w:rFonts w:ascii="Arial" w:hAnsi="Arial" w:cs="Arial"/>
          <w:color w:val="000000"/>
          <w:sz w:val="24"/>
          <w:szCs w:val="28"/>
        </w:rPr>
        <w:t xml:space="preserve"> </w:t>
      </w:r>
      <w:r w:rsidRPr="00D94469">
        <w:rPr>
          <w:rFonts w:ascii="Arial" w:hAnsi="Arial" w:cs="Arial"/>
          <w:color w:val="000000"/>
          <w:sz w:val="24"/>
          <w:szCs w:val="28"/>
        </w:rPr>
        <w:t>[3], статья 4.20]</w:t>
      </w:r>
    </w:p>
    <w:p w:rsidR="008E29FC" w:rsidRPr="00D94469" w:rsidRDefault="007D2631" w:rsidP="0081589F">
      <w:pPr>
        <w:suppressAutoHyphens/>
        <w:spacing w:after="0" w:line="360" w:lineRule="auto"/>
        <w:ind w:firstLine="720"/>
        <w:jc w:val="both"/>
        <w:rPr>
          <w:rFonts w:ascii="Arial" w:hAnsi="Arial" w:cs="Arial"/>
          <w:color w:val="000000"/>
          <w:sz w:val="24"/>
          <w:szCs w:val="28"/>
        </w:rPr>
      </w:pPr>
      <w:r w:rsidRPr="00D94469">
        <w:rPr>
          <w:rFonts w:ascii="Arial" w:hAnsi="Arial" w:cs="Arial"/>
          <w:sz w:val="24"/>
          <w:szCs w:val="28"/>
        </w:rPr>
        <w:t>3.1.</w:t>
      </w:r>
      <w:r w:rsidR="004829AC" w:rsidRPr="00D94469">
        <w:rPr>
          <w:rFonts w:ascii="Arial" w:hAnsi="Arial" w:cs="Arial"/>
          <w:sz w:val="24"/>
          <w:szCs w:val="28"/>
        </w:rPr>
        <w:t>2</w:t>
      </w:r>
      <w:r w:rsidR="003B7974" w:rsidRPr="00D94469">
        <w:rPr>
          <w:rFonts w:ascii="Arial" w:hAnsi="Arial" w:cs="Arial"/>
          <w:sz w:val="24"/>
          <w:szCs w:val="28"/>
        </w:rPr>
        <w:t>4</w:t>
      </w:r>
      <w:r w:rsidR="00D94469">
        <w:rPr>
          <w:rFonts w:ascii="Arial" w:hAnsi="Arial" w:cs="Arial"/>
          <w:sz w:val="24"/>
          <w:szCs w:val="28"/>
        </w:rPr>
        <w:t> </w:t>
      </w:r>
      <w:r w:rsidR="008E29FC" w:rsidRPr="00D94469">
        <w:rPr>
          <w:rFonts w:ascii="Arial" w:hAnsi="Arial" w:cs="Arial"/>
          <w:b/>
          <w:bCs/>
          <w:color w:val="000000"/>
          <w:sz w:val="24"/>
          <w:szCs w:val="28"/>
        </w:rPr>
        <w:t>приписанная характеристика погрешности измерений:</w:t>
      </w:r>
      <w:r w:rsidR="008E29FC" w:rsidRPr="00D94469">
        <w:rPr>
          <w:rFonts w:ascii="Arial" w:hAnsi="Arial" w:cs="Arial"/>
          <w:color w:val="000000"/>
          <w:sz w:val="24"/>
          <w:szCs w:val="28"/>
        </w:rPr>
        <w:t xml:space="preserve"> Характеристика погрешности любого результата совокупности измерений, полученного при соблюдении требований и правил </w:t>
      </w:r>
      <w:bookmarkStart w:id="5" w:name="OLE_LINK5"/>
      <w:bookmarkStart w:id="6" w:name="OLE_LINK6"/>
      <w:r w:rsidR="008E29FC" w:rsidRPr="00D94469">
        <w:rPr>
          <w:rFonts w:ascii="Arial" w:hAnsi="Arial" w:cs="Arial"/>
          <w:color w:val="000000"/>
          <w:sz w:val="24"/>
          <w:szCs w:val="28"/>
        </w:rPr>
        <w:t>методики (метода) измерений</w:t>
      </w:r>
      <w:bookmarkEnd w:id="5"/>
      <w:bookmarkEnd w:id="6"/>
      <w:r w:rsidR="008E29FC" w:rsidRPr="00D94469">
        <w:rPr>
          <w:rFonts w:ascii="Arial" w:hAnsi="Arial" w:cs="Arial"/>
          <w:color w:val="000000"/>
          <w:sz w:val="24"/>
          <w:szCs w:val="28"/>
        </w:rPr>
        <w:t>.</w:t>
      </w:r>
    </w:p>
    <w:p w:rsidR="0081589F" w:rsidRPr="00D94469" w:rsidRDefault="0081589F" w:rsidP="0081589F">
      <w:pPr>
        <w:spacing w:after="0" w:line="360" w:lineRule="auto"/>
        <w:ind w:firstLine="743"/>
        <w:jc w:val="both"/>
        <w:rPr>
          <w:rFonts w:ascii="Arial" w:hAnsi="Arial" w:cs="Arial"/>
          <w:color w:val="000000"/>
          <w:spacing w:val="40"/>
        </w:rPr>
      </w:pPr>
    </w:p>
    <w:p w:rsidR="008E29FC" w:rsidRPr="00D94469" w:rsidRDefault="008E29FC" w:rsidP="0081589F">
      <w:pPr>
        <w:spacing w:after="0" w:line="360" w:lineRule="auto"/>
        <w:ind w:firstLine="743"/>
        <w:jc w:val="both"/>
        <w:rPr>
          <w:rFonts w:ascii="Arial" w:hAnsi="Arial" w:cs="Arial"/>
          <w:color w:val="000000"/>
        </w:rPr>
      </w:pPr>
      <w:r w:rsidRPr="00D94469">
        <w:rPr>
          <w:rFonts w:ascii="Arial" w:hAnsi="Arial" w:cs="Arial"/>
          <w:color w:val="000000"/>
          <w:spacing w:val="40"/>
        </w:rPr>
        <w:t xml:space="preserve">Примечание – </w:t>
      </w:r>
      <w:r w:rsidRPr="00D94469">
        <w:rPr>
          <w:rFonts w:ascii="Arial" w:hAnsi="Arial" w:cs="Arial"/>
          <w:color w:val="000000"/>
        </w:rPr>
        <w:t>Как правило, приводят в свидетельстве об аттестации методики (метода) измерений.</w:t>
      </w:r>
    </w:p>
    <w:p w:rsidR="0081589F" w:rsidRPr="00D94469" w:rsidRDefault="0081589F" w:rsidP="0081589F">
      <w:pPr>
        <w:spacing w:after="0" w:line="360" w:lineRule="auto"/>
        <w:ind w:firstLine="743"/>
        <w:jc w:val="both"/>
        <w:rPr>
          <w:rFonts w:ascii="Arial" w:hAnsi="Arial" w:cs="Arial"/>
          <w:color w:val="000000"/>
        </w:rPr>
      </w:pPr>
    </w:p>
    <w:p w:rsidR="008E29FC" w:rsidRPr="00D94469" w:rsidRDefault="008E29FC" w:rsidP="0081589F">
      <w:pPr>
        <w:suppressAutoHyphens/>
        <w:spacing w:after="0" w:line="360" w:lineRule="auto"/>
        <w:ind w:firstLine="720"/>
        <w:jc w:val="both"/>
        <w:rPr>
          <w:rFonts w:ascii="Arial" w:hAnsi="Arial" w:cs="Arial"/>
          <w:sz w:val="24"/>
          <w:szCs w:val="28"/>
        </w:rPr>
      </w:pPr>
      <w:r w:rsidRPr="00D94469">
        <w:rPr>
          <w:rFonts w:ascii="Arial" w:hAnsi="Arial" w:cs="Arial"/>
          <w:sz w:val="24"/>
          <w:szCs w:val="28"/>
        </w:rPr>
        <w:t>3.1.2</w:t>
      </w:r>
      <w:r w:rsidR="003B7974" w:rsidRPr="00D94469">
        <w:rPr>
          <w:rFonts w:ascii="Arial" w:hAnsi="Arial" w:cs="Arial"/>
          <w:sz w:val="24"/>
          <w:szCs w:val="28"/>
        </w:rPr>
        <w:t>5</w:t>
      </w:r>
      <w:r w:rsidR="00D94469">
        <w:rPr>
          <w:rFonts w:ascii="Arial" w:hAnsi="Arial" w:cs="Arial"/>
          <w:sz w:val="24"/>
          <w:szCs w:val="28"/>
        </w:rPr>
        <w:t> </w:t>
      </w:r>
      <w:r w:rsidRPr="00D94469">
        <w:rPr>
          <w:rFonts w:ascii="Arial" w:hAnsi="Arial" w:cs="Arial"/>
          <w:b/>
          <w:bCs/>
          <w:sz w:val="24"/>
          <w:szCs w:val="28"/>
        </w:rPr>
        <w:t>метролог</w:t>
      </w:r>
      <w:r w:rsidRPr="00D94469">
        <w:rPr>
          <w:rFonts w:ascii="Arial" w:hAnsi="Arial" w:cs="Arial"/>
          <w:sz w:val="24"/>
          <w:szCs w:val="28"/>
        </w:rPr>
        <w:t xml:space="preserve">: </w:t>
      </w:r>
      <w:proofErr w:type="gramStart"/>
      <w:r w:rsidRPr="00D94469">
        <w:rPr>
          <w:rFonts w:ascii="Arial" w:hAnsi="Arial" w:cs="Arial"/>
          <w:sz w:val="24"/>
          <w:szCs w:val="28"/>
        </w:rPr>
        <w:t xml:space="preserve">Специалист (группа специалистов), осуществляющий планирование экспериментальных исследований, контроль за их проведением, обработку результатов, необходимые расчеты, и оформляющий отчет (протокол) об аттестации </w:t>
      </w:r>
      <w:r w:rsidR="00A329E6" w:rsidRPr="00D94469">
        <w:rPr>
          <w:rFonts w:ascii="Arial" w:hAnsi="Arial" w:cs="Arial"/>
          <w:sz w:val="24"/>
          <w:szCs w:val="28"/>
        </w:rPr>
        <w:t>методики (метода) измерений</w:t>
      </w:r>
      <w:r w:rsidRPr="00D94469">
        <w:rPr>
          <w:rFonts w:ascii="Arial" w:hAnsi="Arial" w:cs="Arial"/>
          <w:sz w:val="24"/>
          <w:szCs w:val="28"/>
        </w:rPr>
        <w:t xml:space="preserve"> или осуществляющий метрологическую экспертизу материалов аттестации </w:t>
      </w:r>
      <w:r w:rsidR="00A329E6" w:rsidRPr="00D94469">
        <w:rPr>
          <w:rFonts w:ascii="Arial" w:hAnsi="Arial" w:cs="Arial"/>
          <w:sz w:val="24"/>
          <w:szCs w:val="28"/>
        </w:rPr>
        <w:t>методики (метода) измерений</w:t>
      </w:r>
      <w:r w:rsidRPr="00D94469">
        <w:rPr>
          <w:rFonts w:ascii="Arial" w:hAnsi="Arial" w:cs="Arial"/>
          <w:sz w:val="24"/>
          <w:szCs w:val="28"/>
        </w:rPr>
        <w:t>.</w:t>
      </w:r>
      <w:proofErr w:type="gramEnd"/>
    </w:p>
    <w:p w:rsidR="00666276" w:rsidRPr="00D94469" w:rsidRDefault="00666276"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t>3.1.</w:t>
      </w:r>
      <w:r w:rsidR="00A329E6" w:rsidRPr="00D94469">
        <w:rPr>
          <w:rFonts w:ascii="Arial" w:hAnsi="Arial" w:cs="Arial"/>
          <w:sz w:val="24"/>
          <w:szCs w:val="28"/>
        </w:rPr>
        <w:t>2</w:t>
      </w:r>
      <w:r w:rsidR="003B7974" w:rsidRPr="00D94469">
        <w:rPr>
          <w:rFonts w:ascii="Arial" w:hAnsi="Arial" w:cs="Arial"/>
          <w:sz w:val="24"/>
          <w:szCs w:val="28"/>
        </w:rPr>
        <w:t>6</w:t>
      </w:r>
      <w:r w:rsidR="00D94469">
        <w:rPr>
          <w:rFonts w:ascii="Arial" w:hAnsi="Arial" w:cs="Arial"/>
          <w:sz w:val="24"/>
          <w:szCs w:val="28"/>
        </w:rPr>
        <w:t> </w:t>
      </w:r>
      <w:r w:rsidRPr="00D94469">
        <w:rPr>
          <w:rFonts w:ascii="Arial" w:hAnsi="Arial" w:cs="Arial"/>
          <w:b/>
          <w:sz w:val="24"/>
          <w:szCs w:val="28"/>
        </w:rPr>
        <w:t>межлабораторный эксперимент:</w:t>
      </w:r>
      <w:r w:rsidRPr="00D94469">
        <w:rPr>
          <w:rFonts w:ascii="Arial" w:hAnsi="Arial" w:cs="Arial"/>
          <w:sz w:val="24"/>
          <w:szCs w:val="28"/>
        </w:rPr>
        <w:t xml:space="preserve"> Экспериментальные исследования, проводимые несколькими лабораториями независимо друг от друга с целью </w:t>
      </w:r>
      <w:r w:rsidR="00D64AE4" w:rsidRPr="00D94469">
        <w:rPr>
          <w:rFonts w:ascii="Arial" w:hAnsi="Arial" w:cs="Arial"/>
          <w:sz w:val="24"/>
          <w:szCs w:val="28"/>
        </w:rPr>
        <w:t>испытаний</w:t>
      </w:r>
      <w:r w:rsidRPr="00D94469">
        <w:rPr>
          <w:rFonts w:ascii="Arial" w:hAnsi="Arial" w:cs="Arial"/>
          <w:sz w:val="24"/>
          <w:szCs w:val="28"/>
        </w:rPr>
        <w:t xml:space="preserve"> стандартных образцов или </w:t>
      </w:r>
      <w:r w:rsidR="00D64AE4" w:rsidRPr="00D94469">
        <w:rPr>
          <w:rFonts w:ascii="Arial" w:hAnsi="Arial" w:cs="Arial"/>
          <w:sz w:val="24"/>
          <w:szCs w:val="28"/>
        </w:rPr>
        <w:t xml:space="preserve">аттестации </w:t>
      </w:r>
      <w:r w:rsidRPr="00D94469">
        <w:rPr>
          <w:rFonts w:ascii="Arial" w:hAnsi="Arial" w:cs="Arial"/>
          <w:sz w:val="24"/>
          <w:szCs w:val="28"/>
        </w:rPr>
        <w:t xml:space="preserve">методик </w:t>
      </w:r>
      <w:r w:rsidR="00F54C98" w:rsidRPr="00D94469">
        <w:rPr>
          <w:rFonts w:ascii="Arial" w:hAnsi="Arial" w:cs="Arial"/>
          <w:sz w:val="24"/>
          <w:szCs w:val="28"/>
        </w:rPr>
        <w:t>(методов)</w:t>
      </w:r>
      <w:r w:rsidRPr="00D94469">
        <w:rPr>
          <w:rFonts w:ascii="Arial" w:hAnsi="Arial" w:cs="Arial"/>
          <w:sz w:val="24"/>
          <w:szCs w:val="28"/>
        </w:rPr>
        <w:t xml:space="preserve"> измерений, оценки составляющих погрешности, оценки влияния факторов.</w:t>
      </w:r>
    </w:p>
    <w:p w:rsidR="00666276" w:rsidRPr="00D94469" w:rsidRDefault="00666276"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t>3.1.</w:t>
      </w:r>
      <w:r w:rsidR="00A329E6" w:rsidRPr="00D94469">
        <w:rPr>
          <w:rFonts w:ascii="Arial" w:hAnsi="Arial" w:cs="Arial"/>
          <w:sz w:val="24"/>
          <w:szCs w:val="28"/>
        </w:rPr>
        <w:t>2</w:t>
      </w:r>
      <w:r w:rsidR="003B7974" w:rsidRPr="00D94469">
        <w:rPr>
          <w:rFonts w:ascii="Arial" w:hAnsi="Arial" w:cs="Arial"/>
          <w:sz w:val="24"/>
          <w:szCs w:val="28"/>
        </w:rPr>
        <w:t>7</w:t>
      </w:r>
      <w:r w:rsidR="00D94469">
        <w:rPr>
          <w:rFonts w:ascii="Arial" w:hAnsi="Arial" w:cs="Arial"/>
          <w:sz w:val="24"/>
          <w:szCs w:val="28"/>
        </w:rPr>
        <w:t> </w:t>
      </w:r>
      <w:r w:rsidRPr="00D94469">
        <w:rPr>
          <w:rFonts w:ascii="Arial" w:hAnsi="Arial" w:cs="Arial"/>
          <w:b/>
          <w:sz w:val="24"/>
          <w:szCs w:val="28"/>
        </w:rPr>
        <w:t>межлабораторные сличения:</w:t>
      </w:r>
      <w:r w:rsidRPr="00D94469">
        <w:rPr>
          <w:rFonts w:ascii="Arial" w:hAnsi="Arial" w:cs="Arial"/>
          <w:sz w:val="24"/>
          <w:szCs w:val="28"/>
        </w:rPr>
        <w:t xml:space="preserve"> Межлабораторный эксперимент, проводимый для предварительной оценки составляющих погрешности методик </w:t>
      </w:r>
      <w:r w:rsidR="00F54C98" w:rsidRPr="00D94469">
        <w:rPr>
          <w:rFonts w:ascii="Arial" w:hAnsi="Arial" w:cs="Arial"/>
          <w:sz w:val="24"/>
          <w:szCs w:val="28"/>
        </w:rPr>
        <w:t>(методов)</w:t>
      </w:r>
      <w:r w:rsidRPr="00D94469">
        <w:rPr>
          <w:rFonts w:ascii="Arial" w:hAnsi="Arial" w:cs="Arial"/>
          <w:sz w:val="24"/>
          <w:szCs w:val="28"/>
        </w:rPr>
        <w:t xml:space="preserve"> измерений, применяемых в разных лабораториях. </w:t>
      </w:r>
    </w:p>
    <w:p w:rsidR="00666276" w:rsidRPr="00D94469" w:rsidRDefault="00666276"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t>3.1.</w:t>
      </w:r>
      <w:r w:rsidR="00A329E6" w:rsidRPr="00D94469">
        <w:rPr>
          <w:rFonts w:ascii="Arial" w:hAnsi="Arial" w:cs="Arial"/>
          <w:sz w:val="24"/>
          <w:szCs w:val="28"/>
        </w:rPr>
        <w:t>2</w:t>
      </w:r>
      <w:r w:rsidR="003B7974" w:rsidRPr="00D94469">
        <w:rPr>
          <w:rFonts w:ascii="Arial" w:hAnsi="Arial" w:cs="Arial"/>
          <w:sz w:val="24"/>
          <w:szCs w:val="28"/>
        </w:rPr>
        <w:t>8</w:t>
      </w:r>
      <w:r w:rsidR="00D94469">
        <w:rPr>
          <w:rFonts w:ascii="Arial" w:hAnsi="Arial" w:cs="Arial"/>
          <w:sz w:val="24"/>
          <w:szCs w:val="28"/>
        </w:rPr>
        <w:t> </w:t>
      </w:r>
      <w:r w:rsidR="00D94469">
        <w:rPr>
          <w:rFonts w:ascii="Arial" w:hAnsi="Arial" w:cs="Arial"/>
          <w:b/>
          <w:sz w:val="24"/>
          <w:szCs w:val="28"/>
        </w:rPr>
        <w:t>межлабораторные испытания</w:t>
      </w:r>
      <w:r w:rsidRPr="00D94469">
        <w:rPr>
          <w:rFonts w:ascii="Arial" w:hAnsi="Arial" w:cs="Arial"/>
          <w:b/>
          <w:sz w:val="24"/>
          <w:szCs w:val="28"/>
        </w:rPr>
        <w:t xml:space="preserve"> стандартного образца:</w:t>
      </w:r>
      <w:r w:rsidRPr="00D94469">
        <w:rPr>
          <w:rFonts w:ascii="Arial" w:hAnsi="Arial" w:cs="Arial"/>
          <w:sz w:val="24"/>
          <w:szCs w:val="28"/>
        </w:rPr>
        <w:t xml:space="preserve"> Межлабораторный эксперимент, проводимый с целью </w:t>
      </w:r>
      <w:r w:rsidR="00D64AE4" w:rsidRPr="00D94469">
        <w:rPr>
          <w:rFonts w:ascii="Arial" w:hAnsi="Arial" w:cs="Arial"/>
          <w:sz w:val="24"/>
          <w:szCs w:val="28"/>
        </w:rPr>
        <w:t xml:space="preserve">испытаний </w:t>
      </w:r>
      <w:r w:rsidRPr="00D94469">
        <w:rPr>
          <w:rFonts w:ascii="Arial" w:hAnsi="Arial" w:cs="Arial"/>
          <w:sz w:val="24"/>
          <w:szCs w:val="28"/>
        </w:rPr>
        <w:t>стандартного образца.</w:t>
      </w:r>
    </w:p>
    <w:p w:rsidR="00666276" w:rsidRPr="00D94469" w:rsidRDefault="00666276"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t>3.1.</w:t>
      </w:r>
      <w:r w:rsidR="00A329E6" w:rsidRPr="00D94469">
        <w:rPr>
          <w:rFonts w:ascii="Arial" w:hAnsi="Arial" w:cs="Arial"/>
          <w:sz w:val="24"/>
          <w:szCs w:val="28"/>
        </w:rPr>
        <w:t>2</w:t>
      </w:r>
      <w:r w:rsidR="003B7974" w:rsidRPr="00D94469">
        <w:rPr>
          <w:rFonts w:ascii="Arial" w:hAnsi="Arial" w:cs="Arial"/>
          <w:sz w:val="24"/>
          <w:szCs w:val="28"/>
        </w:rPr>
        <w:t>9</w:t>
      </w:r>
      <w:r w:rsidR="00D94469">
        <w:rPr>
          <w:rFonts w:ascii="Arial" w:hAnsi="Arial" w:cs="Arial"/>
          <w:sz w:val="24"/>
          <w:szCs w:val="28"/>
        </w:rPr>
        <w:t> </w:t>
      </w:r>
      <w:r w:rsidR="00D94469">
        <w:rPr>
          <w:rFonts w:ascii="Arial" w:hAnsi="Arial" w:cs="Arial"/>
          <w:b/>
          <w:sz w:val="24"/>
          <w:szCs w:val="28"/>
        </w:rPr>
        <w:t>межлабораторные испытания</w:t>
      </w:r>
      <w:r w:rsidRPr="00D94469">
        <w:rPr>
          <w:rFonts w:ascii="Arial" w:hAnsi="Arial" w:cs="Arial"/>
          <w:b/>
          <w:sz w:val="24"/>
          <w:szCs w:val="28"/>
        </w:rPr>
        <w:t xml:space="preserve"> стандартного образца с подтверждающими измерениями:</w:t>
      </w:r>
      <w:r w:rsidRPr="00D94469">
        <w:rPr>
          <w:rFonts w:ascii="Arial" w:hAnsi="Arial" w:cs="Arial"/>
          <w:sz w:val="24"/>
          <w:szCs w:val="28"/>
        </w:rPr>
        <w:t xml:space="preserve"> </w:t>
      </w:r>
      <w:r w:rsidR="00D94469">
        <w:rPr>
          <w:rFonts w:ascii="Arial" w:hAnsi="Arial" w:cs="Arial"/>
          <w:sz w:val="24"/>
          <w:szCs w:val="28"/>
        </w:rPr>
        <w:t>Межлабораторные испытания</w:t>
      </w:r>
      <w:r w:rsidRPr="00D94469">
        <w:rPr>
          <w:rFonts w:ascii="Arial" w:hAnsi="Arial" w:cs="Arial"/>
          <w:sz w:val="24"/>
          <w:szCs w:val="28"/>
        </w:rPr>
        <w:t>, при котор</w:t>
      </w:r>
      <w:r w:rsidR="00D64AE4" w:rsidRPr="00D94469">
        <w:rPr>
          <w:rFonts w:ascii="Arial" w:hAnsi="Arial" w:cs="Arial"/>
          <w:sz w:val="24"/>
          <w:szCs w:val="28"/>
        </w:rPr>
        <w:t>ых</w:t>
      </w:r>
      <w:r w:rsidRPr="00D94469">
        <w:rPr>
          <w:rFonts w:ascii="Arial" w:hAnsi="Arial" w:cs="Arial"/>
          <w:sz w:val="24"/>
          <w:szCs w:val="28"/>
        </w:rPr>
        <w:t xml:space="preserve"> одна из лабораторий является </w:t>
      </w:r>
      <w:r w:rsidR="00D64AE4" w:rsidRPr="00D94469">
        <w:rPr>
          <w:rFonts w:ascii="Arial" w:hAnsi="Arial" w:cs="Arial"/>
          <w:sz w:val="24"/>
          <w:szCs w:val="28"/>
        </w:rPr>
        <w:t>испытательной</w:t>
      </w:r>
      <w:r w:rsidRPr="00D94469">
        <w:rPr>
          <w:rFonts w:ascii="Arial" w:hAnsi="Arial" w:cs="Arial"/>
          <w:sz w:val="24"/>
          <w:szCs w:val="28"/>
        </w:rPr>
        <w:t>, а другие лаборатории – подтверждающими.</w:t>
      </w:r>
    </w:p>
    <w:p w:rsidR="00666276" w:rsidRPr="00D94469" w:rsidRDefault="00666276"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t>3.1.</w:t>
      </w:r>
      <w:r w:rsidR="003B7974" w:rsidRPr="00D94469">
        <w:rPr>
          <w:rFonts w:ascii="Arial" w:hAnsi="Arial" w:cs="Arial"/>
          <w:sz w:val="24"/>
          <w:szCs w:val="28"/>
        </w:rPr>
        <w:t>30</w:t>
      </w:r>
      <w:r w:rsidR="00D94469">
        <w:rPr>
          <w:rFonts w:ascii="Arial" w:hAnsi="Arial" w:cs="Arial"/>
          <w:sz w:val="24"/>
          <w:szCs w:val="28"/>
        </w:rPr>
        <w:t> </w:t>
      </w:r>
      <w:r w:rsidRPr="00D94469">
        <w:rPr>
          <w:rFonts w:ascii="Arial" w:hAnsi="Arial" w:cs="Arial"/>
          <w:b/>
          <w:sz w:val="24"/>
          <w:szCs w:val="28"/>
        </w:rPr>
        <w:t>межлабораторн</w:t>
      </w:r>
      <w:r w:rsidR="00D64AE4" w:rsidRPr="00D94469">
        <w:rPr>
          <w:rFonts w:ascii="Arial" w:hAnsi="Arial" w:cs="Arial"/>
          <w:b/>
          <w:sz w:val="24"/>
          <w:szCs w:val="28"/>
        </w:rPr>
        <w:t>ые</w:t>
      </w:r>
      <w:r w:rsidR="00D94469">
        <w:rPr>
          <w:rFonts w:ascii="Arial" w:hAnsi="Arial" w:cs="Arial"/>
          <w:b/>
          <w:sz w:val="24"/>
          <w:szCs w:val="28"/>
        </w:rPr>
        <w:t xml:space="preserve"> </w:t>
      </w:r>
      <w:r w:rsidR="00D64AE4" w:rsidRPr="00D94469">
        <w:rPr>
          <w:rFonts w:ascii="Arial" w:hAnsi="Arial" w:cs="Arial"/>
          <w:b/>
          <w:sz w:val="24"/>
          <w:szCs w:val="28"/>
        </w:rPr>
        <w:t>испытания</w:t>
      </w:r>
      <w:r w:rsidRPr="00D94469">
        <w:rPr>
          <w:rFonts w:ascii="Arial" w:hAnsi="Arial" w:cs="Arial"/>
          <w:b/>
          <w:sz w:val="24"/>
          <w:szCs w:val="28"/>
        </w:rPr>
        <w:t xml:space="preserve"> стандартного образца с установлением метрологических характеристик стандартного образца по результатам измерений нескольких лабораторий:</w:t>
      </w:r>
      <w:r w:rsidRPr="00D94469">
        <w:rPr>
          <w:rFonts w:ascii="Arial" w:hAnsi="Arial" w:cs="Arial"/>
          <w:sz w:val="24"/>
          <w:szCs w:val="28"/>
        </w:rPr>
        <w:t xml:space="preserve"> Межлабораторн</w:t>
      </w:r>
      <w:r w:rsidR="00D64AE4" w:rsidRPr="00D94469">
        <w:rPr>
          <w:rFonts w:ascii="Arial" w:hAnsi="Arial" w:cs="Arial"/>
          <w:sz w:val="24"/>
          <w:szCs w:val="28"/>
        </w:rPr>
        <w:t>ые испытания</w:t>
      </w:r>
      <w:r w:rsidRPr="00D94469">
        <w:rPr>
          <w:rFonts w:ascii="Arial" w:hAnsi="Arial" w:cs="Arial"/>
          <w:sz w:val="24"/>
          <w:szCs w:val="28"/>
        </w:rPr>
        <w:t>, при котор</w:t>
      </w:r>
      <w:r w:rsidR="00D64AE4" w:rsidRPr="00D94469">
        <w:rPr>
          <w:rFonts w:ascii="Arial" w:hAnsi="Arial" w:cs="Arial"/>
          <w:sz w:val="24"/>
          <w:szCs w:val="28"/>
        </w:rPr>
        <w:t>ых</w:t>
      </w:r>
      <w:r w:rsidRPr="00D94469">
        <w:rPr>
          <w:rFonts w:ascii="Arial" w:hAnsi="Arial" w:cs="Arial"/>
          <w:sz w:val="24"/>
          <w:szCs w:val="28"/>
        </w:rPr>
        <w:t xml:space="preserve"> аттестованное значение стандартного образца и его погрешность устанавливают по результатам измерений всех участвующих лабораторий.</w:t>
      </w:r>
    </w:p>
    <w:p w:rsidR="00666276" w:rsidRPr="00D94469" w:rsidRDefault="00666276"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t>3.1.</w:t>
      </w:r>
      <w:r w:rsidR="004829AC" w:rsidRPr="00D94469">
        <w:rPr>
          <w:rFonts w:ascii="Arial" w:hAnsi="Arial" w:cs="Arial"/>
          <w:sz w:val="24"/>
          <w:szCs w:val="28"/>
        </w:rPr>
        <w:t>3</w:t>
      </w:r>
      <w:r w:rsidR="003B7974" w:rsidRPr="00D94469">
        <w:rPr>
          <w:rFonts w:ascii="Arial" w:hAnsi="Arial" w:cs="Arial"/>
          <w:sz w:val="24"/>
          <w:szCs w:val="28"/>
        </w:rPr>
        <w:t>1</w:t>
      </w:r>
      <w:r w:rsidR="00492AA0">
        <w:rPr>
          <w:rFonts w:ascii="Arial" w:hAnsi="Arial" w:cs="Arial"/>
          <w:sz w:val="24"/>
          <w:szCs w:val="28"/>
        </w:rPr>
        <w:t xml:space="preserve"> </w:t>
      </w:r>
      <w:r w:rsidRPr="00D94469">
        <w:rPr>
          <w:rFonts w:ascii="Arial" w:hAnsi="Arial" w:cs="Arial"/>
          <w:b/>
          <w:sz w:val="24"/>
          <w:szCs w:val="28"/>
        </w:rPr>
        <w:t>совет экспертов:</w:t>
      </w:r>
      <w:r w:rsidRPr="00D94469">
        <w:rPr>
          <w:rFonts w:ascii="Arial" w:hAnsi="Arial" w:cs="Arial"/>
          <w:sz w:val="24"/>
          <w:szCs w:val="28"/>
        </w:rPr>
        <w:t xml:space="preserve"> Группа высококвалифицированных специалистов, хорошо знакомых с компетентностью лабораторий и применяемыми в них методиками </w:t>
      </w:r>
      <w:r w:rsidR="00F54C98" w:rsidRPr="00D94469">
        <w:rPr>
          <w:rFonts w:ascii="Arial" w:hAnsi="Arial" w:cs="Arial"/>
          <w:sz w:val="24"/>
          <w:szCs w:val="28"/>
        </w:rPr>
        <w:t>(методами)</w:t>
      </w:r>
      <w:r w:rsidRPr="00D94469">
        <w:rPr>
          <w:rFonts w:ascii="Arial" w:hAnsi="Arial" w:cs="Arial"/>
          <w:sz w:val="24"/>
          <w:szCs w:val="28"/>
        </w:rPr>
        <w:t xml:space="preserve"> измерений, назначаемая организацией-разработчиком стандартного образца.</w:t>
      </w:r>
    </w:p>
    <w:p w:rsidR="00666276" w:rsidRPr="00D94469" w:rsidRDefault="00666276"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t>3.1.</w:t>
      </w:r>
      <w:r w:rsidR="004829AC" w:rsidRPr="00D94469">
        <w:rPr>
          <w:rFonts w:ascii="Arial" w:hAnsi="Arial" w:cs="Arial"/>
          <w:sz w:val="24"/>
          <w:szCs w:val="28"/>
        </w:rPr>
        <w:t>3</w:t>
      </w:r>
      <w:r w:rsidR="003B7974" w:rsidRPr="00D94469">
        <w:rPr>
          <w:rFonts w:ascii="Arial" w:hAnsi="Arial" w:cs="Arial"/>
          <w:sz w:val="24"/>
          <w:szCs w:val="28"/>
        </w:rPr>
        <w:t>2</w:t>
      </w:r>
      <w:r w:rsidR="00492AA0">
        <w:rPr>
          <w:rFonts w:ascii="Arial" w:hAnsi="Arial" w:cs="Arial"/>
          <w:sz w:val="24"/>
          <w:szCs w:val="28"/>
        </w:rPr>
        <w:t xml:space="preserve"> </w:t>
      </w:r>
      <w:r w:rsidR="00D64AE4" w:rsidRPr="00D94469">
        <w:rPr>
          <w:rFonts w:ascii="Arial" w:hAnsi="Arial" w:cs="Arial"/>
          <w:b/>
          <w:sz w:val="24"/>
          <w:szCs w:val="28"/>
        </w:rPr>
        <w:t>испытат</w:t>
      </w:r>
      <w:r w:rsidR="002F6A2A" w:rsidRPr="00D94469">
        <w:rPr>
          <w:rFonts w:ascii="Arial" w:hAnsi="Arial" w:cs="Arial"/>
          <w:b/>
          <w:sz w:val="24"/>
          <w:szCs w:val="28"/>
        </w:rPr>
        <w:t>е</w:t>
      </w:r>
      <w:r w:rsidR="00D64AE4" w:rsidRPr="00D94469">
        <w:rPr>
          <w:rFonts w:ascii="Arial" w:hAnsi="Arial" w:cs="Arial"/>
          <w:b/>
          <w:sz w:val="24"/>
          <w:szCs w:val="28"/>
        </w:rPr>
        <w:t>льная</w:t>
      </w:r>
      <w:r w:rsidRPr="00D94469">
        <w:rPr>
          <w:rFonts w:ascii="Arial" w:hAnsi="Arial" w:cs="Arial"/>
          <w:b/>
          <w:sz w:val="24"/>
          <w:szCs w:val="28"/>
        </w:rPr>
        <w:t xml:space="preserve"> лаборатория:</w:t>
      </w:r>
      <w:r w:rsidRPr="00D94469">
        <w:rPr>
          <w:rFonts w:ascii="Arial" w:hAnsi="Arial" w:cs="Arial"/>
          <w:sz w:val="24"/>
          <w:szCs w:val="28"/>
        </w:rPr>
        <w:t xml:space="preserve"> Лаборатория, которая устанавливает для </w:t>
      </w:r>
      <w:r w:rsidR="002D08CF" w:rsidRPr="00D94469">
        <w:rPr>
          <w:rFonts w:ascii="Arial" w:hAnsi="Arial" w:cs="Arial"/>
          <w:sz w:val="24"/>
          <w:szCs w:val="28"/>
        </w:rPr>
        <w:t>испытуемого</w:t>
      </w:r>
      <w:r w:rsidRPr="00D94469">
        <w:rPr>
          <w:rFonts w:ascii="Arial" w:hAnsi="Arial" w:cs="Arial"/>
          <w:sz w:val="24"/>
          <w:szCs w:val="28"/>
        </w:rPr>
        <w:t xml:space="preserve"> стандартного образца значение аттестуемой характеристики и ее погрешности.</w:t>
      </w:r>
    </w:p>
    <w:p w:rsidR="00666276" w:rsidRPr="00D94469" w:rsidRDefault="00666276"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lastRenderedPageBreak/>
        <w:t>3.1.</w:t>
      </w:r>
      <w:r w:rsidR="004829AC" w:rsidRPr="00D94469">
        <w:rPr>
          <w:rFonts w:ascii="Arial" w:hAnsi="Arial" w:cs="Arial"/>
          <w:sz w:val="24"/>
          <w:szCs w:val="28"/>
        </w:rPr>
        <w:t>3</w:t>
      </w:r>
      <w:r w:rsidR="003B7974" w:rsidRPr="00D94469">
        <w:rPr>
          <w:rFonts w:ascii="Arial" w:hAnsi="Arial" w:cs="Arial"/>
          <w:sz w:val="24"/>
          <w:szCs w:val="28"/>
        </w:rPr>
        <w:t>3</w:t>
      </w:r>
      <w:r w:rsidR="00492AA0">
        <w:rPr>
          <w:rFonts w:ascii="Arial" w:hAnsi="Arial" w:cs="Arial"/>
          <w:sz w:val="24"/>
          <w:szCs w:val="28"/>
        </w:rPr>
        <w:t xml:space="preserve"> </w:t>
      </w:r>
      <w:r w:rsidRPr="00D94469">
        <w:rPr>
          <w:rFonts w:ascii="Arial" w:hAnsi="Arial" w:cs="Arial"/>
          <w:b/>
          <w:sz w:val="24"/>
          <w:szCs w:val="28"/>
        </w:rPr>
        <w:t>подтверждающая лаборатория:</w:t>
      </w:r>
      <w:r w:rsidRPr="00D94469">
        <w:rPr>
          <w:rFonts w:ascii="Arial" w:hAnsi="Arial" w:cs="Arial"/>
          <w:sz w:val="24"/>
          <w:szCs w:val="28"/>
        </w:rPr>
        <w:t xml:space="preserve"> Лаборатория, результаты измерений аттестуемой характеристики стандартного образца которой используются не для установления ее значения, а для обеспечения уверенности в том, что измерения в </w:t>
      </w:r>
      <w:r w:rsidR="002D08CF" w:rsidRPr="00D94469">
        <w:rPr>
          <w:rFonts w:ascii="Arial" w:hAnsi="Arial" w:cs="Arial"/>
          <w:sz w:val="24"/>
          <w:szCs w:val="28"/>
        </w:rPr>
        <w:t>испытательной</w:t>
      </w:r>
      <w:r w:rsidRPr="00D94469">
        <w:rPr>
          <w:rFonts w:ascii="Arial" w:hAnsi="Arial" w:cs="Arial"/>
          <w:sz w:val="24"/>
          <w:szCs w:val="28"/>
        </w:rPr>
        <w:t xml:space="preserve"> лаборатории не имеют грубых промахов.</w:t>
      </w:r>
    </w:p>
    <w:p w:rsidR="00495D04" w:rsidRPr="00D94469" w:rsidRDefault="0081589F"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t>3.1.34</w:t>
      </w:r>
    </w:p>
    <w:p w:rsidR="00495D04" w:rsidRPr="00D94469" w:rsidRDefault="00495D04"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sz w:val="24"/>
          <w:szCs w:val="28"/>
        </w:rPr>
      </w:pPr>
      <w:r w:rsidRPr="00D94469">
        <w:rPr>
          <w:rFonts w:ascii="Arial" w:hAnsi="Arial" w:cs="Arial"/>
          <w:b/>
          <w:bCs/>
          <w:color w:val="000000"/>
          <w:sz w:val="24"/>
          <w:szCs w:val="28"/>
        </w:rPr>
        <w:t xml:space="preserve">ядерный материал; </w:t>
      </w:r>
      <w:proofErr w:type="spellStart"/>
      <w:r w:rsidRPr="00D94469">
        <w:rPr>
          <w:rFonts w:ascii="Arial" w:hAnsi="Arial" w:cs="Arial"/>
          <w:bCs/>
          <w:color w:val="000000"/>
          <w:sz w:val="24"/>
          <w:szCs w:val="28"/>
        </w:rPr>
        <w:t>ЯМ</w:t>
      </w:r>
      <w:proofErr w:type="gramStart"/>
      <w:r w:rsidRPr="00D94469">
        <w:rPr>
          <w:rFonts w:ascii="Arial" w:hAnsi="Arial" w:cs="Arial"/>
          <w:bCs/>
          <w:color w:val="000000"/>
          <w:sz w:val="24"/>
          <w:szCs w:val="28"/>
        </w:rPr>
        <w:t>:</w:t>
      </w:r>
      <w:r w:rsidRPr="00D94469">
        <w:rPr>
          <w:rFonts w:ascii="Arial" w:hAnsi="Arial" w:cs="Arial"/>
          <w:color w:val="000000"/>
          <w:sz w:val="24"/>
          <w:szCs w:val="28"/>
        </w:rPr>
        <w:t>М</w:t>
      </w:r>
      <w:proofErr w:type="gramEnd"/>
      <w:r w:rsidRPr="00D94469">
        <w:rPr>
          <w:rFonts w:ascii="Arial" w:hAnsi="Arial" w:cs="Arial"/>
          <w:color w:val="000000"/>
          <w:sz w:val="24"/>
          <w:szCs w:val="28"/>
        </w:rPr>
        <w:t>атериал</w:t>
      </w:r>
      <w:proofErr w:type="spellEnd"/>
      <w:r w:rsidRPr="00D94469">
        <w:rPr>
          <w:rFonts w:ascii="Arial" w:hAnsi="Arial" w:cs="Arial"/>
          <w:color w:val="000000"/>
          <w:sz w:val="24"/>
          <w:szCs w:val="28"/>
        </w:rPr>
        <w:t>, содержащий или способный воспроизвести делящиеся (расщепляющиеся) ядерные вещества.</w:t>
      </w:r>
    </w:p>
    <w:p w:rsidR="00495D04" w:rsidRPr="00D94469" w:rsidRDefault="00495D04"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sz w:val="24"/>
          <w:szCs w:val="28"/>
        </w:rPr>
      </w:pPr>
      <w:r w:rsidRPr="00D94469">
        <w:rPr>
          <w:rFonts w:ascii="Arial" w:hAnsi="Arial" w:cs="Arial"/>
          <w:color w:val="000000"/>
          <w:sz w:val="24"/>
          <w:szCs w:val="28"/>
        </w:rPr>
        <w:t>[</w:t>
      </w:r>
      <w:r w:rsidR="00F76427">
        <w:rPr>
          <w:rFonts w:ascii="Arial" w:hAnsi="Arial" w:cs="Arial"/>
          <w:color w:val="000000"/>
          <w:sz w:val="24"/>
          <w:szCs w:val="28"/>
        </w:rPr>
        <w:t>ГОСТ </w:t>
      </w:r>
      <w:proofErr w:type="gramStart"/>
      <w:r w:rsidR="00F76427">
        <w:rPr>
          <w:rFonts w:ascii="Arial" w:hAnsi="Arial" w:cs="Arial"/>
          <w:color w:val="000000"/>
          <w:sz w:val="24"/>
          <w:szCs w:val="28"/>
        </w:rPr>
        <w:t>Р</w:t>
      </w:r>
      <w:proofErr w:type="gramEnd"/>
      <w:r w:rsidR="00F76427">
        <w:rPr>
          <w:rFonts w:ascii="Arial" w:hAnsi="Arial" w:cs="Arial"/>
          <w:color w:val="000000"/>
          <w:sz w:val="24"/>
          <w:szCs w:val="28"/>
        </w:rPr>
        <w:t> </w:t>
      </w:r>
      <w:r w:rsidRPr="00D94469">
        <w:rPr>
          <w:rFonts w:ascii="Arial" w:hAnsi="Arial" w:cs="Arial"/>
          <w:color w:val="000000"/>
          <w:sz w:val="24"/>
          <w:szCs w:val="28"/>
        </w:rPr>
        <w:t>8.609-2018, статья 3.1]</w:t>
      </w:r>
    </w:p>
    <w:p w:rsidR="00495D04" w:rsidRPr="00D94469" w:rsidRDefault="00495D04" w:rsidP="0081589F">
      <w:pPr>
        <w:pStyle w:val="af1"/>
        <w:spacing w:after="0" w:line="360" w:lineRule="auto"/>
        <w:ind w:left="0" w:firstLine="709"/>
        <w:jc w:val="both"/>
        <w:rPr>
          <w:rFonts w:ascii="Arial" w:hAnsi="Arial" w:cs="Arial"/>
          <w:sz w:val="24"/>
          <w:szCs w:val="28"/>
        </w:rPr>
      </w:pPr>
    </w:p>
    <w:p w:rsidR="00666276" w:rsidRPr="00D94469" w:rsidRDefault="00666276" w:rsidP="0081589F">
      <w:pPr>
        <w:spacing w:after="0" w:line="360" w:lineRule="auto"/>
        <w:ind w:firstLine="709"/>
        <w:jc w:val="both"/>
        <w:rPr>
          <w:rFonts w:ascii="Arial" w:hAnsi="Arial" w:cs="Arial"/>
          <w:sz w:val="24"/>
          <w:szCs w:val="28"/>
        </w:rPr>
      </w:pPr>
      <w:r w:rsidRPr="00D94469">
        <w:rPr>
          <w:rFonts w:ascii="Arial" w:hAnsi="Arial" w:cs="Arial"/>
          <w:sz w:val="24"/>
          <w:szCs w:val="28"/>
        </w:rPr>
        <w:t>3.2</w:t>
      </w:r>
      <w:proofErr w:type="gramStart"/>
      <w:r w:rsidRPr="00D94469">
        <w:rPr>
          <w:rFonts w:ascii="Arial" w:hAnsi="Arial" w:cs="Arial"/>
          <w:sz w:val="24"/>
          <w:szCs w:val="28"/>
        </w:rPr>
        <w:t xml:space="preserve"> В</w:t>
      </w:r>
      <w:proofErr w:type="gramEnd"/>
      <w:r w:rsidRPr="00D94469">
        <w:rPr>
          <w:rFonts w:ascii="Arial" w:hAnsi="Arial" w:cs="Arial"/>
          <w:sz w:val="24"/>
          <w:szCs w:val="28"/>
        </w:rPr>
        <w:t xml:space="preserve"> настоящем стандарте применены следующие сокращения:</w:t>
      </w:r>
    </w:p>
    <w:p w:rsidR="00D11A26" w:rsidRPr="00D94469" w:rsidRDefault="00D11A26" w:rsidP="0081589F">
      <w:pPr>
        <w:spacing w:after="0" w:line="360" w:lineRule="auto"/>
        <w:ind w:firstLine="709"/>
        <w:jc w:val="both"/>
        <w:rPr>
          <w:rFonts w:ascii="Arial" w:hAnsi="Arial" w:cs="Arial"/>
          <w:sz w:val="24"/>
          <w:szCs w:val="28"/>
        </w:rPr>
      </w:pPr>
      <w:r w:rsidRPr="00D94469">
        <w:rPr>
          <w:rFonts w:ascii="Arial" w:hAnsi="Arial" w:cs="Arial"/>
          <w:sz w:val="24"/>
          <w:szCs w:val="28"/>
        </w:rPr>
        <w:t>ГСО – государственный стандартный образец;</w:t>
      </w:r>
    </w:p>
    <w:p w:rsidR="00666276" w:rsidRPr="00D94469" w:rsidRDefault="00666276" w:rsidP="0081589F">
      <w:pPr>
        <w:spacing w:after="0" w:line="360" w:lineRule="auto"/>
        <w:ind w:firstLine="709"/>
        <w:jc w:val="both"/>
        <w:rPr>
          <w:rFonts w:ascii="Arial" w:hAnsi="Arial" w:cs="Arial"/>
          <w:sz w:val="24"/>
          <w:szCs w:val="28"/>
        </w:rPr>
      </w:pPr>
      <w:r w:rsidRPr="00D94469">
        <w:rPr>
          <w:rFonts w:ascii="Arial" w:hAnsi="Arial" w:cs="Arial"/>
          <w:sz w:val="24"/>
          <w:szCs w:val="28"/>
        </w:rPr>
        <w:t xml:space="preserve">МВИ – методика </w:t>
      </w:r>
      <w:r w:rsidR="00D11A26" w:rsidRPr="00D94469">
        <w:rPr>
          <w:rFonts w:ascii="Arial" w:hAnsi="Arial" w:cs="Arial"/>
          <w:sz w:val="24"/>
          <w:szCs w:val="28"/>
        </w:rPr>
        <w:t xml:space="preserve">(метод) </w:t>
      </w:r>
      <w:r w:rsidRPr="00D94469">
        <w:rPr>
          <w:rFonts w:ascii="Arial" w:hAnsi="Arial" w:cs="Arial"/>
          <w:sz w:val="24"/>
          <w:szCs w:val="28"/>
        </w:rPr>
        <w:t>измерений;</w:t>
      </w:r>
    </w:p>
    <w:p w:rsidR="005052F4" w:rsidRPr="00D94469" w:rsidRDefault="005052F4" w:rsidP="0081589F">
      <w:pPr>
        <w:spacing w:after="0" w:line="360" w:lineRule="auto"/>
        <w:ind w:firstLine="709"/>
        <w:jc w:val="both"/>
        <w:rPr>
          <w:rFonts w:ascii="Arial" w:hAnsi="Arial" w:cs="Arial"/>
          <w:sz w:val="24"/>
          <w:szCs w:val="28"/>
        </w:rPr>
      </w:pPr>
      <w:r w:rsidRPr="00D94469">
        <w:rPr>
          <w:rFonts w:ascii="Arial" w:hAnsi="Arial" w:cs="Arial"/>
          <w:sz w:val="24"/>
          <w:szCs w:val="28"/>
        </w:rPr>
        <w:t xml:space="preserve">НСП – </w:t>
      </w:r>
      <w:proofErr w:type="spellStart"/>
      <w:r w:rsidRPr="00D94469">
        <w:rPr>
          <w:rFonts w:ascii="Arial" w:hAnsi="Arial" w:cs="Arial"/>
          <w:sz w:val="24"/>
          <w:szCs w:val="28"/>
        </w:rPr>
        <w:t>неисключенная</w:t>
      </w:r>
      <w:proofErr w:type="spellEnd"/>
      <w:r w:rsidRPr="00D94469">
        <w:rPr>
          <w:rFonts w:ascii="Arial" w:hAnsi="Arial" w:cs="Arial"/>
          <w:sz w:val="24"/>
          <w:szCs w:val="28"/>
        </w:rPr>
        <w:t xml:space="preserve"> систематическая составляющая погрешности;</w:t>
      </w:r>
    </w:p>
    <w:p w:rsidR="00D11A26" w:rsidRPr="00D94469" w:rsidRDefault="00D11A26" w:rsidP="0081589F">
      <w:pPr>
        <w:spacing w:after="0" w:line="360" w:lineRule="auto"/>
        <w:ind w:firstLine="709"/>
        <w:jc w:val="both"/>
        <w:rPr>
          <w:rFonts w:ascii="Arial" w:hAnsi="Arial" w:cs="Arial"/>
          <w:sz w:val="24"/>
          <w:szCs w:val="28"/>
        </w:rPr>
      </w:pPr>
      <w:r w:rsidRPr="00D94469">
        <w:rPr>
          <w:rFonts w:ascii="Arial" w:hAnsi="Arial" w:cs="Arial"/>
          <w:sz w:val="24"/>
          <w:szCs w:val="28"/>
        </w:rPr>
        <w:t>ОСО – отраслевой стандартный образец;</w:t>
      </w:r>
    </w:p>
    <w:p w:rsidR="00666276" w:rsidRPr="00D94469" w:rsidRDefault="00666276" w:rsidP="0081589F">
      <w:pPr>
        <w:spacing w:after="0" w:line="360" w:lineRule="auto"/>
        <w:ind w:firstLine="709"/>
        <w:jc w:val="both"/>
        <w:rPr>
          <w:rFonts w:ascii="Arial" w:hAnsi="Arial" w:cs="Arial"/>
          <w:sz w:val="24"/>
          <w:szCs w:val="28"/>
        </w:rPr>
      </w:pPr>
      <w:r w:rsidRPr="00D94469">
        <w:rPr>
          <w:rFonts w:ascii="Arial" w:hAnsi="Arial" w:cs="Arial"/>
          <w:sz w:val="24"/>
          <w:szCs w:val="28"/>
        </w:rPr>
        <w:t>СКО – среднее квадратическое отклоне</w:t>
      </w:r>
      <w:r w:rsidR="00D11A26" w:rsidRPr="00D94469">
        <w:rPr>
          <w:rFonts w:ascii="Arial" w:hAnsi="Arial" w:cs="Arial"/>
          <w:sz w:val="24"/>
          <w:szCs w:val="28"/>
        </w:rPr>
        <w:t>ние;</w:t>
      </w:r>
    </w:p>
    <w:p w:rsidR="00D11A26" w:rsidRPr="00D94469" w:rsidRDefault="00D11A26" w:rsidP="0081589F">
      <w:pPr>
        <w:spacing w:after="0" w:line="360" w:lineRule="auto"/>
        <w:ind w:firstLine="709"/>
        <w:jc w:val="both"/>
        <w:rPr>
          <w:rFonts w:ascii="Arial" w:hAnsi="Arial" w:cs="Arial"/>
          <w:sz w:val="24"/>
          <w:szCs w:val="28"/>
        </w:rPr>
      </w:pPr>
      <w:r w:rsidRPr="00D94469">
        <w:rPr>
          <w:rFonts w:ascii="Arial" w:hAnsi="Arial" w:cs="Arial"/>
          <w:sz w:val="24"/>
          <w:szCs w:val="28"/>
        </w:rPr>
        <w:t>СО – стандартный образец;</w:t>
      </w:r>
    </w:p>
    <w:p w:rsidR="00D11A26" w:rsidRPr="00D94469" w:rsidRDefault="00D11A26" w:rsidP="0081589F">
      <w:pPr>
        <w:spacing w:after="0" w:line="360" w:lineRule="auto"/>
        <w:ind w:firstLine="709"/>
        <w:jc w:val="both"/>
        <w:rPr>
          <w:rFonts w:ascii="Arial" w:hAnsi="Arial" w:cs="Arial"/>
          <w:sz w:val="24"/>
          <w:szCs w:val="28"/>
        </w:rPr>
      </w:pPr>
      <w:r w:rsidRPr="00D94469">
        <w:rPr>
          <w:rFonts w:ascii="Arial" w:hAnsi="Arial" w:cs="Arial"/>
          <w:sz w:val="24"/>
          <w:szCs w:val="28"/>
        </w:rPr>
        <w:t>ЯМ – ядерный материал.</w:t>
      </w:r>
    </w:p>
    <w:p w:rsidR="003B7974" w:rsidRPr="003C13C3" w:rsidRDefault="003B7974" w:rsidP="0081589F">
      <w:pPr>
        <w:spacing w:after="0" w:line="360" w:lineRule="auto"/>
        <w:ind w:firstLine="709"/>
        <w:jc w:val="both"/>
        <w:rPr>
          <w:rFonts w:ascii="Arial" w:hAnsi="Arial" w:cs="Arial"/>
          <w:sz w:val="28"/>
          <w:szCs w:val="28"/>
        </w:rPr>
      </w:pPr>
    </w:p>
    <w:p w:rsidR="00666276" w:rsidRDefault="00666276" w:rsidP="0081589F">
      <w:pPr>
        <w:keepNext/>
        <w:keepLines/>
        <w:suppressAutoHyphens/>
        <w:spacing w:after="0" w:line="360" w:lineRule="auto"/>
        <w:ind w:firstLine="720"/>
        <w:outlineLvl w:val="0"/>
        <w:rPr>
          <w:rFonts w:ascii="Arial" w:eastAsia="Times New Roman" w:hAnsi="Arial" w:cs="Arial"/>
          <w:b/>
          <w:snapToGrid w:val="0"/>
          <w:sz w:val="28"/>
          <w:szCs w:val="28"/>
        </w:rPr>
      </w:pPr>
      <w:r w:rsidRPr="0081589F">
        <w:rPr>
          <w:rFonts w:ascii="Arial" w:eastAsia="Times New Roman" w:hAnsi="Arial" w:cs="Arial"/>
          <w:b/>
          <w:snapToGrid w:val="0"/>
          <w:sz w:val="28"/>
          <w:szCs w:val="28"/>
        </w:rPr>
        <w:t>4  Предварительное   рассмотрение   целей   межлабораторного эксперимента</w:t>
      </w:r>
    </w:p>
    <w:p w:rsidR="0081589F" w:rsidRPr="0081589F" w:rsidRDefault="0081589F" w:rsidP="0081589F">
      <w:pPr>
        <w:keepNext/>
        <w:keepLines/>
        <w:suppressAutoHyphens/>
        <w:spacing w:after="0" w:line="360" w:lineRule="auto"/>
        <w:ind w:firstLine="720"/>
        <w:outlineLvl w:val="0"/>
        <w:rPr>
          <w:rFonts w:ascii="Arial" w:eastAsia="Times New Roman" w:hAnsi="Arial" w:cs="Arial"/>
          <w:b/>
          <w:snapToGrid w:val="0"/>
          <w:sz w:val="28"/>
          <w:szCs w:val="28"/>
        </w:rPr>
      </w:pPr>
    </w:p>
    <w:p w:rsidR="00666276" w:rsidRPr="00D94469" w:rsidRDefault="00666276" w:rsidP="0081589F">
      <w:pPr>
        <w:pStyle w:val="a5"/>
        <w:spacing w:line="360" w:lineRule="auto"/>
        <w:ind w:firstLine="709"/>
        <w:rPr>
          <w:rFonts w:ascii="Arial" w:hAnsi="Arial" w:cs="Arial"/>
          <w:sz w:val="24"/>
          <w:szCs w:val="28"/>
        </w:rPr>
      </w:pPr>
      <w:r w:rsidRPr="00D94469">
        <w:rPr>
          <w:rFonts w:ascii="Arial" w:hAnsi="Arial" w:cs="Arial"/>
          <w:sz w:val="24"/>
          <w:szCs w:val="28"/>
        </w:rPr>
        <w:t xml:space="preserve">Погрешность результатов измерений, полученных при </w:t>
      </w:r>
      <w:r w:rsidR="002F6A2A" w:rsidRPr="00D94469">
        <w:rPr>
          <w:rFonts w:ascii="Arial" w:hAnsi="Arial" w:cs="Arial"/>
          <w:sz w:val="24"/>
          <w:szCs w:val="28"/>
        </w:rPr>
        <w:t>испытаниях</w:t>
      </w:r>
      <w:r w:rsidRPr="00D94469">
        <w:rPr>
          <w:rFonts w:ascii="Arial" w:hAnsi="Arial" w:cs="Arial"/>
          <w:sz w:val="24"/>
          <w:szCs w:val="28"/>
        </w:rPr>
        <w:t xml:space="preserve"> стандартного образца, можно выразить в виде </w:t>
      </w:r>
    </w:p>
    <w:p w:rsidR="00666276" w:rsidRPr="00D94469" w:rsidRDefault="001D7654" w:rsidP="0081589F">
      <w:pPr>
        <w:pStyle w:val="a5"/>
        <w:spacing w:line="360" w:lineRule="auto"/>
        <w:ind w:firstLine="709"/>
        <w:jc w:val="right"/>
        <w:rPr>
          <w:rFonts w:ascii="Arial" w:hAnsi="Arial" w:cs="Arial"/>
          <w:sz w:val="24"/>
          <w:szCs w:val="28"/>
        </w:rPr>
      </w:pPr>
      <w:r w:rsidRPr="00D94469">
        <w:rPr>
          <w:position w:val="-16"/>
          <w:sz w:val="24"/>
          <w:szCs w:val="28"/>
        </w:rPr>
        <w:object w:dxaOrig="2220" w:dyaOrig="400">
          <v:shape id="_x0000_i1025" type="#_x0000_t75" style="width:129.75pt;height:23.25pt" o:ole="">
            <v:imagedata r:id="rId17" o:title=""/>
          </v:shape>
          <o:OLEObject Type="Embed" ProgID="Equation.3" ShapeID="_x0000_i1025" DrawAspect="Content" ObjectID="_1684760052" r:id="rId18"/>
        </w:object>
      </w:r>
      <w:r w:rsidR="00666276" w:rsidRPr="00D94469">
        <w:rPr>
          <w:rFonts w:ascii="Arial" w:hAnsi="Arial" w:cs="Arial"/>
          <w:sz w:val="24"/>
          <w:szCs w:val="28"/>
        </w:rPr>
        <w:t xml:space="preserve">                                           (4.1)</w:t>
      </w:r>
    </w:p>
    <w:p w:rsidR="00666276" w:rsidRPr="00D94469" w:rsidRDefault="00666276" w:rsidP="0081589F">
      <w:pPr>
        <w:pStyle w:val="a5"/>
        <w:spacing w:line="360" w:lineRule="auto"/>
        <w:rPr>
          <w:rFonts w:ascii="Arial" w:hAnsi="Arial" w:cs="Arial"/>
          <w:sz w:val="24"/>
          <w:szCs w:val="28"/>
        </w:rPr>
      </w:pPr>
      <w:r w:rsidRPr="00D94469">
        <w:rPr>
          <w:rFonts w:ascii="Arial" w:hAnsi="Arial" w:cs="Arial"/>
          <w:sz w:val="24"/>
          <w:szCs w:val="28"/>
        </w:rPr>
        <w:t>где *</w:t>
      </w:r>
      <w:r w:rsidR="00504C17">
        <w:rPr>
          <w:rFonts w:ascii="Arial" w:hAnsi="Arial" w:cs="Arial"/>
          <w:sz w:val="24"/>
          <w:szCs w:val="28"/>
        </w:rPr>
        <w:t xml:space="preserve"> – </w:t>
      </w:r>
      <w:r w:rsidRPr="00D94469">
        <w:rPr>
          <w:rFonts w:ascii="Arial" w:hAnsi="Arial" w:cs="Arial"/>
          <w:sz w:val="24"/>
          <w:szCs w:val="28"/>
        </w:rPr>
        <w:t xml:space="preserve">знак суперпозиции составляющих </w:t>
      </w:r>
      <w:r w:rsidR="001D7654" w:rsidRPr="00D94469">
        <w:rPr>
          <w:rFonts w:ascii="Arial" w:hAnsi="Arial" w:cs="Arial"/>
          <w:position w:val="-12"/>
          <w:sz w:val="24"/>
          <w:szCs w:val="28"/>
        </w:rPr>
        <w:object w:dxaOrig="480" w:dyaOrig="360">
          <v:shape id="_x0000_i1026" type="#_x0000_t75" style="width:25.5pt;height:20.25pt" o:ole="">
            <v:imagedata r:id="rId19" o:title=""/>
          </v:shape>
          <o:OLEObject Type="Embed" ProgID="Equation.3" ShapeID="_x0000_i1026" DrawAspect="Content" ObjectID="_1684760053" r:id="rId20"/>
        </w:object>
      </w:r>
      <w:r w:rsidRPr="00D94469">
        <w:rPr>
          <w:rFonts w:ascii="Arial" w:hAnsi="Arial" w:cs="Arial"/>
          <w:sz w:val="24"/>
          <w:szCs w:val="28"/>
        </w:rPr>
        <w:t xml:space="preserve">, </w:t>
      </w:r>
      <w:r w:rsidR="001D7654" w:rsidRPr="00D94469">
        <w:rPr>
          <w:rFonts w:ascii="Arial" w:hAnsi="Arial" w:cs="Arial"/>
          <w:position w:val="-12"/>
          <w:sz w:val="24"/>
          <w:szCs w:val="28"/>
        </w:rPr>
        <w:object w:dxaOrig="480" w:dyaOrig="360">
          <v:shape id="_x0000_i1027" type="#_x0000_t75" style="width:27.75pt;height:21pt" o:ole="">
            <v:imagedata r:id="rId21" o:title=""/>
          </v:shape>
          <o:OLEObject Type="Embed" ProgID="Equation.3" ShapeID="_x0000_i1027" DrawAspect="Content" ObjectID="_1684760054" r:id="rId22"/>
        </w:object>
      </w:r>
      <w:r w:rsidRPr="00D94469">
        <w:rPr>
          <w:rFonts w:ascii="Arial" w:hAnsi="Arial" w:cs="Arial"/>
          <w:sz w:val="24"/>
          <w:szCs w:val="28"/>
        </w:rPr>
        <w:t xml:space="preserve">, </w:t>
      </w:r>
      <w:r w:rsidR="001D7654" w:rsidRPr="00D94469">
        <w:rPr>
          <w:rFonts w:ascii="Arial" w:hAnsi="Arial" w:cs="Arial"/>
          <w:position w:val="-16"/>
          <w:sz w:val="24"/>
          <w:szCs w:val="28"/>
        </w:rPr>
        <w:object w:dxaOrig="499" w:dyaOrig="400">
          <v:shape id="_x0000_i1028" type="#_x0000_t75" style="width:26.25pt;height:21.75pt" o:ole="">
            <v:imagedata r:id="rId23" o:title=""/>
          </v:shape>
          <o:OLEObject Type="Embed" ProgID="Equation.3" ShapeID="_x0000_i1028" DrawAspect="Content" ObjectID="_1684760055" r:id="rId24"/>
        </w:object>
      </w:r>
      <w:r w:rsidRPr="00D94469">
        <w:rPr>
          <w:rFonts w:ascii="Arial" w:hAnsi="Arial" w:cs="Arial"/>
          <w:sz w:val="24"/>
          <w:szCs w:val="28"/>
        </w:rPr>
        <w:t>, которые представляют собой следующее:</w:t>
      </w:r>
    </w:p>
    <w:p w:rsidR="00666276" w:rsidRPr="00D94469" w:rsidRDefault="001D7654" w:rsidP="00D94469">
      <w:pPr>
        <w:tabs>
          <w:tab w:val="left" w:pos="0"/>
        </w:tabs>
        <w:spacing w:after="0" w:line="360" w:lineRule="auto"/>
        <w:ind w:firstLine="709"/>
        <w:jc w:val="both"/>
        <w:rPr>
          <w:rFonts w:ascii="Arial" w:hAnsi="Arial" w:cs="Arial"/>
          <w:sz w:val="24"/>
          <w:szCs w:val="28"/>
        </w:rPr>
      </w:pPr>
      <w:r w:rsidRPr="00D94469">
        <w:rPr>
          <w:rFonts w:ascii="Arial" w:hAnsi="Arial" w:cs="Arial"/>
          <w:position w:val="-12"/>
          <w:sz w:val="24"/>
          <w:szCs w:val="28"/>
        </w:rPr>
        <w:object w:dxaOrig="480" w:dyaOrig="360">
          <v:shape id="_x0000_i1029" type="#_x0000_t75" style="width:28.5pt;height:21pt" o:ole="">
            <v:imagedata r:id="rId25" o:title=""/>
          </v:shape>
          <o:OLEObject Type="Embed" ProgID="Equation.3" ShapeID="_x0000_i1029" DrawAspect="Content" ObjectID="_1684760056" r:id="rId26"/>
        </w:object>
      </w:r>
      <w:r w:rsidR="00666276" w:rsidRPr="00D94469">
        <w:rPr>
          <w:rFonts w:ascii="Arial" w:hAnsi="Arial" w:cs="Arial"/>
          <w:sz w:val="24"/>
          <w:szCs w:val="28"/>
        </w:rPr>
        <w:t xml:space="preserve">– составляющая погрешности, обусловленная случайными факторами, действующими в условиях сходимости. То есть когда результаты измерений получают по одной и той же методике, на одном и том же образце (пробе) или однородных образцах, в одинаковых условиях (практически в одно и то же время, одним </w:t>
      </w:r>
      <w:r w:rsidR="00666276" w:rsidRPr="00D94469">
        <w:rPr>
          <w:rFonts w:ascii="Arial" w:hAnsi="Arial" w:cs="Arial"/>
          <w:sz w:val="24"/>
          <w:szCs w:val="28"/>
        </w:rPr>
        <w:lastRenderedPageBreak/>
        <w:t>исполнителем, с применением одного и того же средства измерений). Эта составляющая погрешности является случайной и может быть уменьшена путем проведения многократных измерений;</w:t>
      </w:r>
    </w:p>
    <w:p w:rsidR="00666276" w:rsidRPr="00D94469" w:rsidRDefault="001D7654" w:rsidP="00D94469">
      <w:pPr>
        <w:tabs>
          <w:tab w:val="left" w:pos="0"/>
        </w:tabs>
        <w:spacing w:after="0" w:line="360" w:lineRule="auto"/>
        <w:ind w:firstLine="709"/>
        <w:jc w:val="both"/>
        <w:rPr>
          <w:rFonts w:ascii="Arial" w:hAnsi="Arial" w:cs="Arial"/>
          <w:sz w:val="24"/>
          <w:szCs w:val="28"/>
        </w:rPr>
      </w:pPr>
      <w:r w:rsidRPr="00D94469">
        <w:rPr>
          <w:rFonts w:ascii="Arial" w:hAnsi="Arial" w:cs="Arial"/>
          <w:position w:val="-12"/>
          <w:sz w:val="24"/>
          <w:szCs w:val="28"/>
        </w:rPr>
        <w:object w:dxaOrig="480" w:dyaOrig="360">
          <v:shape id="_x0000_i1030" type="#_x0000_t75" style="width:27.75pt;height:21pt" o:ole="">
            <v:imagedata r:id="rId27" o:title=""/>
          </v:shape>
          <o:OLEObject Type="Embed" ProgID="Equation.3" ShapeID="_x0000_i1030" DrawAspect="Content" ObjectID="_1684760057" r:id="rId28"/>
        </w:object>
      </w:r>
      <w:r w:rsidR="00666276" w:rsidRPr="00D94469">
        <w:rPr>
          <w:rFonts w:ascii="Arial" w:hAnsi="Arial" w:cs="Arial"/>
          <w:sz w:val="24"/>
          <w:szCs w:val="28"/>
        </w:rPr>
        <w:t xml:space="preserve"> – составляющая погрешности, обусловленная факторами, действующими только в условиях </w:t>
      </w:r>
      <w:proofErr w:type="spellStart"/>
      <w:r w:rsidR="00666276" w:rsidRPr="00D94469">
        <w:rPr>
          <w:rFonts w:ascii="Arial" w:hAnsi="Arial" w:cs="Arial"/>
          <w:sz w:val="24"/>
          <w:szCs w:val="28"/>
        </w:rPr>
        <w:t>воспроизводимости</w:t>
      </w:r>
      <w:proofErr w:type="spellEnd"/>
      <w:r w:rsidR="00666276" w:rsidRPr="00D94469">
        <w:rPr>
          <w:rFonts w:ascii="Arial" w:hAnsi="Arial" w:cs="Arial"/>
          <w:sz w:val="24"/>
          <w:szCs w:val="28"/>
        </w:rPr>
        <w:t xml:space="preserve"> измерений (без учета действия факторов в условиях сходимости). То есть когда результаты измерений получают разные исполнители, в разное время, с использованием разных экземпляров (или даже типов) средств измерений, различных модификаций методики измерений, при этом эффективная оценка этой составляющей возможна только при условии выполнения большого количества параллельных определений в условиях сходимости. При этом если измерения проводятся в одной лаборатории, не все из перечисленных факторов оказывают влияние на разброс результатов измерений. Действительно, в одной лаборатории измерения проводят в разное время и разные исполнители, но обычно на одном и том же приборе; </w:t>
      </w:r>
    </w:p>
    <w:p w:rsidR="00666276" w:rsidRPr="00D94469" w:rsidRDefault="001D7654" w:rsidP="00D94469">
      <w:pPr>
        <w:tabs>
          <w:tab w:val="left" w:pos="644"/>
        </w:tabs>
        <w:spacing w:after="0" w:line="360" w:lineRule="auto"/>
        <w:ind w:firstLine="709"/>
        <w:jc w:val="both"/>
        <w:rPr>
          <w:rFonts w:ascii="Arial" w:hAnsi="Arial" w:cs="Arial"/>
          <w:sz w:val="24"/>
          <w:szCs w:val="28"/>
        </w:rPr>
      </w:pPr>
      <w:r w:rsidRPr="00D94469">
        <w:rPr>
          <w:rFonts w:ascii="Arial" w:hAnsi="Arial" w:cs="Arial"/>
          <w:position w:val="-16"/>
          <w:sz w:val="24"/>
          <w:szCs w:val="28"/>
        </w:rPr>
        <w:object w:dxaOrig="480" w:dyaOrig="400">
          <v:shape id="_x0000_i1031" type="#_x0000_t75" style="width:24pt;height:20.25pt" o:ole="">
            <v:imagedata r:id="rId29" o:title=""/>
          </v:shape>
          <o:OLEObject Type="Embed" ProgID="Equation.3" ShapeID="_x0000_i1031" DrawAspect="Content" ObjectID="_1684760058" r:id="rId30"/>
        </w:object>
      </w:r>
      <w:r w:rsidR="00666276" w:rsidRPr="00D94469">
        <w:rPr>
          <w:rFonts w:ascii="Arial" w:hAnsi="Arial" w:cs="Arial"/>
          <w:sz w:val="24"/>
          <w:szCs w:val="28"/>
        </w:rPr>
        <w:t xml:space="preserve"> – составляющая погрешности, которая характеризует правильность измерений. </w:t>
      </w:r>
    </w:p>
    <w:p w:rsidR="00666276" w:rsidRPr="00D94469" w:rsidRDefault="001D7654" w:rsidP="00D94469">
      <w:pPr>
        <w:tabs>
          <w:tab w:val="left" w:pos="644"/>
        </w:tabs>
        <w:spacing w:after="0" w:line="360" w:lineRule="auto"/>
        <w:ind w:firstLine="709"/>
        <w:jc w:val="both"/>
        <w:rPr>
          <w:rFonts w:ascii="Arial" w:hAnsi="Arial" w:cs="Arial"/>
          <w:sz w:val="24"/>
          <w:szCs w:val="28"/>
        </w:rPr>
      </w:pPr>
      <w:r w:rsidRPr="00D94469">
        <w:rPr>
          <w:rFonts w:ascii="Arial" w:hAnsi="Arial" w:cs="Arial"/>
          <w:position w:val="-12"/>
          <w:sz w:val="24"/>
          <w:szCs w:val="28"/>
        </w:rPr>
        <w:object w:dxaOrig="480" w:dyaOrig="360">
          <v:shape id="_x0000_i1032" type="#_x0000_t75" style="width:25.5pt;height:18.75pt" o:ole="">
            <v:imagedata r:id="rId31" o:title=""/>
          </v:shape>
          <o:OLEObject Type="Embed" ProgID="Equation.3" ShapeID="_x0000_i1032" DrawAspect="Content" ObjectID="_1684760059" r:id="rId32"/>
        </w:object>
      </w:r>
      <w:r w:rsidR="00504C17">
        <w:rPr>
          <w:rFonts w:ascii="Arial" w:hAnsi="Arial" w:cs="Arial"/>
          <w:sz w:val="24"/>
          <w:szCs w:val="28"/>
        </w:rPr>
        <w:t xml:space="preserve"> – </w:t>
      </w:r>
      <w:r w:rsidR="00666276" w:rsidRPr="00D94469">
        <w:rPr>
          <w:rFonts w:ascii="Arial" w:hAnsi="Arial" w:cs="Arial"/>
          <w:sz w:val="24"/>
          <w:szCs w:val="28"/>
        </w:rPr>
        <w:t xml:space="preserve">случайная составляющая погрешности, </w:t>
      </w:r>
      <w:r w:rsidRPr="00D94469">
        <w:rPr>
          <w:rFonts w:ascii="Arial" w:hAnsi="Arial" w:cs="Arial"/>
          <w:position w:val="-16"/>
          <w:sz w:val="24"/>
          <w:szCs w:val="28"/>
        </w:rPr>
        <w:object w:dxaOrig="480" w:dyaOrig="400">
          <v:shape id="_x0000_i1033" type="#_x0000_t75" style="width:25.5pt;height:21.75pt" o:ole="">
            <v:imagedata r:id="rId33" o:title=""/>
          </v:shape>
          <o:OLEObject Type="Embed" ProgID="Equation.3" ShapeID="_x0000_i1033" DrawAspect="Content" ObjectID="_1684760060" r:id="rId34"/>
        </w:object>
      </w:r>
      <w:r w:rsidR="00504C17">
        <w:rPr>
          <w:rFonts w:ascii="Arial" w:hAnsi="Arial" w:cs="Arial"/>
          <w:sz w:val="24"/>
          <w:szCs w:val="28"/>
        </w:rPr>
        <w:t xml:space="preserve"> – </w:t>
      </w:r>
      <w:r w:rsidR="00666276" w:rsidRPr="00D94469">
        <w:rPr>
          <w:rFonts w:ascii="Arial" w:hAnsi="Arial" w:cs="Arial"/>
          <w:sz w:val="24"/>
          <w:szCs w:val="28"/>
        </w:rPr>
        <w:t xml:space="preserve">систематическая составляющая погрешности. Составляющая погрешности </w:t>
      </w:r>
      <w:r w:rsidRPr="00D94469">
        <w:rPr>
          <w:rFonts w:ascii="Arial" w:hAnsi="Arial" w:cs="Arial"/>
          <w:position w:val="-12"/>
          <w:sz w:val="24"/>
          <w:szCs w:val="28"/>
        </w:rPr>
        <w:object w:dxaOrig="480" w:dyaOrig="360">
          <v:shape id="_x0000_i1034" type="#_x0000_t75" style="width:26.25pt;height:19.5pt" o:ole="">
            <v:imagedata r:id="rId35" o:title=""/>
          </v:shape>
          <o:OLEObject Type="Embed" ProgID="Equation.3" ShapeID="_x0000_i1034" DrawAspect="Content" ObjectID="_1684760061" r:id="rId36"/>
        </w:object>
      </w:r>
      <w:r w:rsidR="00666276" w:rsidRPr="00D94469">
        <w:rPr>
          <w:rFonts w:ascii="Arial" w:hAnsi="Arial" w:cs="Arial"/>
          <w:sz w:val="24"/>
          <w:szCs w:val="28"/>
        </w:rPr>
        <w:t xml:space="preserve"> в зависимости от схемы измерений может быть как случайной, так и систематической.</w:t>
      </w:r>
    </w:p>
    <w:p w:rsidR="00666276" w:rsidRPr="00D94469" w:rsidRDefault="00666276" w:rsidP="00D94469">
      <w:pPr>
        <w:tabs>
          <w:tab w:val="left" w:pos="644"/>
        </w:tabs>
        <w:spacing w:after="0" w:line="360" w:lineRule="auto"/>
        <w:ind w:firstLine="709"/>
        <w:jc w:val="both"/>
        <w:rPr>
          <w:rFonts w:ascii="Arial" w:hAnsi="Arial" w:cs="Arial"/>
          <w:sz w:val="24"/>
          <w:szCs w:val="28"/>
        </w:rPr>
      </w:pPr>
      <w:r w:rsidRPr="00D94469">
        <w:rPr>
          <w:rFonts w:ascii="Arial" w:hAnsi="Arial" w:cs="Arial"/>
          <w:sz w:val="24"/>
          <w:szCs w:val="28"/>
        </w:rPr>
        <w:t xml:space="preserve">По отношению к совокупности результатов измерений, полученных в условиях сходимости (одно и то же время, прибор, исполнители), </w:t>
      </w:r>
      <w:r w:rsidR="001D7654" w:rsidRPr="00D94469">
        <w:rPr>
          <w:rFonts w:ascii="Arial" w:hAnsi="Arial" w:cs="Arial"/>
          <w:position w:val="-12"/>
          <w:sz w:val="24"/>
          <w:szCs w:val="28"/>
        </w:rPr>
        <w:object w:dxaOrig="480" w:dyaOrig="360">
          <v:shape id="_x0000_i1035" type="#_x0000_t75" style="width:24.75pt;height:18.75pt" o:ole="">
            <v:imagedata r:id="rId37" o:title=""/>
          </v:shape>
          <o:OLEObject Type="Embed" ProgID="Equation.3" ShapeID="_x0000_i1035" DrawAspect="Content" ObjectID="_1684760062" r:id="rId38"/>
        </w:object>
      </w:r>
      <w:r w:rsidRPr="00D94469">
        <w:rPr>
          <w:rFonts w:ascii="Arial" w:hAnsi="Arial" w:cs="Arial"/>
          <w:sz w:val="24"/>
          <w:szCs w:val="28"/>
        </w:rPr>
        <w:t xml:space="preserve"> – систематическая погрешность. По отношению к совокупности результатов измерений, полученных в условиях межлабораторной </w:t>
      </w:r>
      <w:proofErr w:type="spellStart"/>
      <w:r w:rsidRPr="00D94469">
        <w:rPr>
          <w:rFonts w:ascii="Arial" w:hAnsi="Arial" w:cs="Arial"/>
          <w:sz w:val="24"/>
          <w:szCs w:val="28"/>
        </w:rPr>
        <w:t>воспроизводимости</w:t>
      </w:r>
      <w:proofErr w:type="spellEnd"/>
      <w:r w:rsidRPr="00D94469">
        <w:rPr>
          <w:rFonts w:ascii="Arial" w:hAnsi="Arial" w:cs="Arial"/>
          <w:sz w:val="24"/>
          <w:szCs w:val="28"/>
        </w:rPr>
        <w:t xml:space="preserve">, </w:t>
      </w:r>
      <w:r w:rsidR="001D7654" w:rsidRPr="00D94469">
        <w:rPr>
          <w:rFonts w:ascii="Arial" w:hAnsi="Arial" w:cs="Arial"/>
          <w:position w:val="-12"/>
          <w:sz w:val="24"/>
          <w:szCs w:val="28"/>
        </w:rPr>
        <w:object w:dxaOrig="480" w:dyaOrig="360">
          <v:shape id="_x0000_i1036" type="#_x0000_t75" style="width:26.25pt;height:19.5pt" o:ole="">
            <v:imagedata r:id="rId39" o:title=""/>
          </v:shape>
          <o:OLEObject Type="Embed" ProgID="Equation.3" ShapeID="_x0000_i1036" DrawAspect="Content" ObjectID="_1684760063" r:id="rId40"/>
        </w:object>
      </w:r>
      <w:r w:rsidRPr="00D94469">
        <w:rPr>
          <w:rFonts w:ascii="Arial" w:hAnsi="Arial" w:cs="Arial"/>
          <w:sz w:val="24"/>
          <w:szCs w:val="28"/>
        </w:rPr>
        <w:t xml:space="preserve"> – случайная по</w:t>
      </w:r>
      <w:r w:rsidR="001D7654" w:rsidRPr="00D94469">
        <w:rPr>
          <w:rFonts w:ascii="Arial" w:hAnsi="Arial" w:cs="Arial"/>
          <w:sz w:val="24"/>
          <w:szCs w:val="28"/>
        </w:rPr>
        <w:t>греш</w:t>
      </w:r>
      <w:r w:rsidRPr="00D94469">
        <w:rPr>
          <w:rFonts w:ascii="Arial" w:hAnsi="Arial" w:cs="Arial"/>
          <w:sz w:val="24"/>
          <w:szCs w:val="28"/>
        </w:rPr>
        <w:t>ность. Относительность понятий «случайная» и «систематическая» погрешность хорошо иллюстрируется примером с использованием градуировки. Если при измерениях в течение длительного времени используется одна и та же градуировочная зависимость, то погрешность ее построения является систематической по отношению ко всем полученным результатам. Если градуировочная зависимость строится заново при каждом измерении, то погрешность ее построения войдет в случайную погрешность результата измерения.</w:t>
      </w:r>
    </w:p>
    <w:p w:rsidR="00666276" w:rsidRPr="00D94469" w:rsidRDefault="00666276" w:rsidP="00D94469">
      <w:pPr>
        <w:tabs>
          <w:tab w:val="left" w:pos="644"/>
        </w:tabs>
        <w:spacing w:after="0" w:line="360" w:lineRule="auto"/>
        <w:ind w:firstLine="709"/>
        <w:jc w:val="both"/>
        <w:rPr>
          <w:rFonts w:ascii="Arial" w:hAnsi="Arial" w:cs="Arial"/>
          <w:sz w:val="24"/>
          <w:szCs w:val="28"/>
        </w:rPr>
      </w:pPr>
      <w:r w:rsidRPr="00D94469">
        <w:rPr>
          <w:rFonts w:ascii="Arial" w:hAnsi="Arial" w:cs="Arial"/>
          <w:sz w:val="24"/>
          <w:szCs w:val="28"/>
        </w:rPr>
        <w:lastRenderedPageBreak/>
        <w:t xml:space="preserve">Можно продемонстрировать относительность понятий «случайная» и «систематическая» погрешность применительно </w:t>
      </w:r>
      <w:proofErr w:type="gramStart"/>
      <w:r w:rsidRPr="00D94469">
        <w:rPr>
          <w:rFonts w:ascii="Arial" w:hAnsi="Arial" w:cs="Arial"/>
          <w:sz w:val="24"/>
          <w:szCs w:val="28"/>
        </w:rPr>
        <w:t>к</w:t>
      </w:r>
      <w:proofErr w:type="gramEnd"/>
      <w:r w:rsidR="001D7654" w:rsidRPr="00D94469">
        <w:rPr>
          <w:rFonts w:ascii="Arial" w:hAnsi="Arial" w:cs="Arial"/>
          <w:position w:val="-12"/>
          <w:sz w:val="24"/>
          <w:szCs w:val="28"/>
        </w:rPr>
        <w:object w:dxaOrig="480" w:dyaOrig="360">
          <v:shape id="_x0000_i1037" type="#_x0000_t75" style="width:25.5pt;height:19.5pt" o:ole="">
            <v:imagedata r:id="rId41" o:title=""/>
          </v:shape>
          <o:OLEObject Type="Embed" ProgID="Equation.3" ShapeID="_x0000_i1037" DrawAspect="Content" ObjectID="_1684760064" r:id="rId42"/>
        </w:object>
      </w:r>
      <w:r w:rsidRPr="00D94469">
        <w:rPr>
          <w:rFonts w:ascii="Arial" w:hAnsi="Arial" w:cs="Arial"/>
          <w:sz w:val="24"/>
          <w:szCs w:val="28"/>
        </w:rPr>
        <w:t xml:space="preserve"> и следующим образом. </w:t>
      </w:r>
      <w:proofErr w:type="gramStart"/>
      <w:r w:rsidRPr="00D94469">
        <w:rPr>
          <w:rFonts w:ascii="Arial" w:hAnsi="Arial" w:cs="Arial"/>
          <w:sz w:val="24"/>
          <w:szCs w:val="28"/>
        </w:rPr>
        <w:t xml:space="preserve">Пусть в </w:t>
      </w:r>
      <w:r w:rsidRPr="00D94469">
        <w:rPr>
          <w:rFonts w:ascii="Arial" w:hAnsi="Arial" w:cs="Arial"/>
          <w:i/>
          <w:sz w:val="24"/>
          <w:szCs w:val="28"/>
          <w:lang w:val="en-US"/>
        </w:rPr>
        <w:t>m</w:t>
      </w:r>
      <w:r w:rsidRPr="00D94469">
        <w:rPr>
          <w:rFonts w:ascii="Arial" w:hAnsi="Arial" w:cs="Arial"/>
          <w:sz w:val="24"/>
          <w:szCs w:val="28"/>
        </w:rPr>
        <w:t xml:space="preserve"> лабораториях по одной и той же методике на одном и том же материале с принятым опорным значением определяемой величины получены </w:t>
      </w:r>
      <w:r w:rsidRPr="00D94469">
        <w:rPr>
          <w:rFonts w:ascii="Arial" w:hAnsi="Arial" w:cs="Arial"/>
          <w:i/>
          <w:sz w:val="24"/>
          <w:szCs w:val="28"/>
          <w:lang w:val="en-US"/>
        </w:rPr>
        <w:t>m</w:t>
      </w:r>
      <w:r w:rsidRPr="00D94469">
        <w:rPr>
          <w:rFonts w:ascii="Arial" w:hAnsi="Arial" w:cs="Arial"/>
          <w:sz w:val="24"/>
          <w:szCs w:val="28"/>
        </w:rPr>
        <w:t xml:space="preserve"> оценок </w:t>
      </w:r>
      <w:r w:rsidR="001D7654" w:rsidRPr="00D94469">
        <w:rPr>
          <w:rFonts w:ascii="Arial" w:hAnsi="Arial" w:cs="Arial"/>
          <w:position w:val="-12"/>
          <w:sz w:val="24"/>
          <w:szCs w:val="28"/>
        </w:rPr>
        <w:object w:dxaOrig="480" w:dyaOrig="360">
          <v:shape id="_x0000_i1038" type="#_x0000_t75" style="width:27.75pt;height:21pt" o:ole="">
            <v:imagedata r:id="rId43" o:title=""/>
          </v:shape>
          <o:OLEObject Type="Embed" ProgID="Equation.3" ShapeID="_x0000_i1038" DrawAspect="Content" ObjectID="_1684760065" r:id="rId44"/>
        </w:object>
      </w:r>
      <w:r w:rsidRPr="00D94469">
        <w:rPr>
          <w:rFonts w:ascii="Arial" w:hAnsi="Arial" w:cs="Arial"/>
          <w:sz w:val="24"/>
          <w:szCs w:val="28"/>
        </w:rPr>
        <w:t>, как разности между опорным и измеренным значениями.</w:t>
      </w:r>
      <w:proofErr w:type="gramEnd"/>
      <w:r w:rsidRPr="00D94469">
        <w:rPr>
          <w:rFonts w:ascii="Arial" w:hAnsi="Arial" w:cs="Arial"/>
          <w:sz w:val="24"/>
          <w:szCs w:val="28"/>
        </w:rPr>
        <w:t xml:space="preserve"> Тогда </w:t>
      </w:r>
      <w:r w:rsidRPr="00D94469">
        <w:rPr>
          <w:rFonts w:ascii="Arial" w:hAnsi="Arial" w:cs="Arial"/>
          <w:i/>
          <w:sz w:val="24"/>
          <w:szCs w:val="28"/>
          <w:lang w:val="en-US"/>
        </w:rPr>
        <w:t>i</w:t>
      </w:r>
      <w:r w:rsidRPr="00D94469">
        <w:rPr>
          <w:rFonts w:ascii="Arial" w:hAnsi="Arial" w:cs="Arial"/>
          <w:sz w:val="24"/>
          <w:szCs w:val="28"/>
        </w:rPr>
        <w:t xml:space="preserve">-я оценка является оценкой  систематической  погрешности  </w:t>
      </w:r>
      <w:r w:rsidRPr="00D94469">
        <w:rPr>
          <w:rFonts w:ascii="Arial" w:hAnsi="Arial" w:cs="Arial"/>
          <w:i/>
          <w:sz w:val="24"/>
          <w:szCs w:val="28"/>
          <w:lang w:val="en-US"/>
        </w:rPr>
        <w:t>i</w:t>
      </w:r>
      <w:r w:rsidRPr="00D94469">
        <w:rPr>
          <w:rFonts w:ascii="Arial" w:hAnsi="Arial" w:cs="Arial"/>
          <w:sz w:val="24"/>
          <w:szCs w:val="28"/>
        </w:rPr>
        <w:t xml:space="preserve">-ой  лаборатории.  Но эта же оценка  является </w:t>
      </w:r>
      <w:r w:rsidRPr="00D94469">
        <w:rPr>
          <w:rFonts w:ascii="Arial" w:hAnsi="Arial" w:cs="Arial"/>
          <w:i/>
          <w:sz w:val="24"/>
          <w:szCs w:val="28"/>
          <w:lang w:val="en-US"/>
        </w:rPr>
        <w:t>i</w:t>
      </w:r>
      <w:r w:rsidRPr="00D94469">
        <w:rPr>
          <w:rFonts w:ascii="Arial" w:hAnsi="Arial" w:cs="Arial"/>
          <w:sz w:val="24"/>
          <w:szCs w:val="28"/>
        </w:rPr>
        <w:t xml:space="preserve">-ой реализацией случайной величины на множестве всех лабораторий. В качестве характеристик этой случайной величины можно принять математическое ожидание </w:t>
      </w:r>
      <w:proofErr w:type="gramStart"/>
      <w:r w:rsidRPr="00D94469">
        <w:rPr>
          <w:rFonts w:ascii="Arial" w:hAnsi="Arial" w:cs="Arial"/>
          <w:sz w:val="24"/>
          <w:szCs w:val="28"/>
        </w:rPr>
        <w:t>М(</w:t>
      </w:r>
      <w:proofErr w:type="gramEnd"/>
      <w:r w:rsidR="001D7654" w:rsidRPr="00D94469">
        <w:rPr>
          <w:rFonts w:ascii="Arial" w:hAnsi="Arial" w:cs="Arial"/>
          <w:position w:val="-12"/>
          <w:sz w:val="24"/>
          <w:szCs w:val="28"/>
        </w:rPr>
        <w:object w:dxaOrig="480" w:dyaOrig="360">
          <v:shape id="_x0000_i1039" type="#_x0000_t75" style="width:25.5pt;height:19.5pt" o:ole="">
            <v:imagedata r:id="rId45" o:title=""/>
          </v:shape>
          <o:OLEObject Type="Embed" ProgID="Equation.3" ShapeID="_x0000_i1039" DrawAspect="Content" ObjectID="_1684760066" r:id="rId46"/>
        </w:object>
      </w:r>
      <w:r w:rsidRPr="00D94469">
        <w:rPr>
          <w:rFonts w:ascii="Arial" w:hAnsi="Arial" w:cs="Arial"/>
          <w:sz w:val="24"/>
          <w:szCs w:val="28"/>
        </w:rPr>
        <w:t>) и среднее квадратическое отклонение на множестве всех лаборато</w:t>
      </w:r>
      <w:r w:rsidR="001D7654" w:rsidRPr="00D94469">
        <w:rPr>
          <w:rFonts w:ascii="Arial" w:hAnsi="Arial" w:cs="Arial"/>
          <w:sz w:val="24"/>
          <w:szCs w:val="28"/>
        </w:rPr>
        <w:t xml:space="preserve">рий – </w:t>
      </w:r>
      <w:r w:rsidRPr="00D94469">
        <w:rPr>
          <w:rFonts w:ascii="Arial" w:hAnsi="Arial" w:cs="Arial"/>
          <w:i/>
          <w:sz w:val="24"/>
          <w:szCs w:val="28"/>
        </w:rPr>
        <w:sym w:font="Symbol" w:char="F073"/>
      </w:r>
      <w:r w:rsidRPr="00D94469">
        <w:rPr>
          <w:rFonts w:ascii="Arial" w:hAnsi="Arial" w:cs="Arial"/>
          <w:sz w:val="24"/>
          <w:szCs w:val="28"/>
        </w:rPr>
        <w:t>(</w:t>
      </w:r>
      <w:r w:rsidR="001D7654" w:rsidRPr="00D94469">
        <w:rPr>
          <w:rFonts w:ascii="Arial" w:hAnsi="Arial" w:cs="Arial"/>
          <w:position w:val="-12"/>
          <w:sz w:val="24"/>
          <w:szCs w:val="28"/>
        </w:rPr>
        <w:object w:dxaOrig="480" w:dyaOrig="360">
          <v:shape id="_x0000_i1040" type="#_x0000_t75" style="width:28.5pt;height:21.75pt" o:ole="">
            <v:imagedata r:id="rId47" o:title=""/>
          </v:shape>
          <o:OLEObject Type="Embed" ProgID="Equation.3" ShapeID="_x0000_i1040" DrawAspect="Content" ObjectID="_1684760067" r:id="rId48"/>
        </w:object>
      </w:r>
      <w:r w:rsidRPr="00D94469">
        <w:rPr>
          <w:rFonts w:ascii="Arial" w:hAnsi="Arial" w:cs="Arial"/>
          <w:sz w:val="24"/>
          <w:szCs w:val="28"/>
        </w:rPr>
        <w:t xml:space="preserve">), которое будет характеризовать разброс возможных реализаций </w:t>
      </w:r>
      <w:r w:rsidR="001D7654" w:rsidRPr="00D94469">
        <w:rPr>
          <w:rFonts w:ascii="Arial" w:hAnsi="Arial" w:cs="Arial"/>
          <w:position w:val="-12"/>
          <w:sz w:val="24"/>
          <w:szCs w:val="28"/>
        </w:rPr>
        <w:object w:dxaOrig="480" w:dyaOrig="360">
          <v:shape id="_x0000_i1041" type="#_x0000_t75" style="width:27.75pt;height:21pt" o:ole="">
            <v:imagedata r:id="rId49" o:title=""/>
          </v:shape>
          <o:OLEObject Type="Embed" ProgID="Equation.3" ShapeID="_x0000_i1041" DrawAspect="Content" ObjectID="_1684760068" r:id="rId50"/>
        </w:object>
      </w:r>
      <w:r w:rsidRPr="00D94469">
        <w:rPr>
          <w:rFonts w:ascii="Arial" w:hAnsi="Arial" w:cs="Arial"/>
          <w:sz w:val="24"/>
          <w:szCs w:val="28"/>
        </w:rPr>
        <w:t>. Математическое ожидание М(</w:t>
      </w:r>
      <w:r w:rsidR="001D7654" w:rsidRPr="00D94469">
        <w:rPr>
          <w:rFonts w:ascii="Arial" w:hAnsi="Arial" w:cs="Arial"/>
          <w:position w:val="-12"/>
          <w:sz w:val="24"/>
          <w:szCs w:val="28"/>
        </w:rPr>
        <w:object w:dxaOrig="480" w:dyaOrig="360">
          <v:shape id="_x0000_i1042" type="#_x0000_t75" style="width:25.5pt;height:19.5pt" o:ole="">
            <v:imagedata r:id="rId51" o:title=""/>
          </v:shape>
          <o:OLEObject Type="Embed" ProgID="Equation.3" ShapeID="_x0000_i1042" DrawAspect="Content" ObjectID="_1684760069" r:id="rId52"/>
        </w:object>
      </w:r>
      <w:r w:rsidRPr="00D94469">
        <w:rPr>
          <w:rFonts w:ascii="Arial" w:hAnsi="Arial" w:cs="Arial"/>
          <w:sz w:val="24"/>
          <w:szCs w:val="28"/>
        </w:rPr>
        <w:t xml:space="preserve">), в свою очередь, равно </w:t>
      </w:r>
      <w:r w:rsidR="001D7654" w:rsidRPr="00D94469">
        <w:rPr>
          <w:rFonts w:ascii="Arial" w:hAnsi="Arial" w:cs="Arial"/>
          <w:position w:val="-16"/>
          <w:sz w:val="24"/>
          <w:szCs w:val="28"/>
        </w:rPr>
        <w:object w:dxaOrig="499" w:dyaOrig="400">
          <v:shape id="_x0000_i1043" type="#_x0000_t75" style="width:27pt;height:21.75pt" o:ole="">
            <v:imagedata r:id="rId53" o:title=""/>
          </v:shape>
          <o:OLEObject Type="Embed" ProgID="Equation.3" ShapeID="_x0000_i1043" DrawAspect="Content" ObjectID="_1684760070" r:id="rId54"/>
        </w:object>
      </w:r>
      <w:r w:rsidRPr="00D94469">
        <w:rPr>
          <w:rFonts w:ascii="Arial" w:hAnsi="Arial" w:cs="Arial"/>
          <w:sz w:val="24"/>
          <w:szCs w:val="28"/>
        </w:rPr>
        <w:t xml:space="preserve">. </w:t>
      </w:r>
    </w:p>
    <w:p w:rsidR="00666276" w:rsidRPr="00D94469" w:rsidRDefault="00666276" w:rsidP="00D94469">
      <w:pPr>
        <w:tabs>
          <w:tab w:val="left" w:pos="-540"/>
        </w:tabs>
        <w:spacing w:after="0" w:line="360" w:lineRule="auto"/>
        <w:ind w:firstLine="709"/>
        <w:jc w:val="both"/>
        <w:rPr>
          <w:rFonts w:ascii="Arial" w:hAnsi="Arial" w:cs="Arial"/>
          <w:sz w:val="24"/>
          <w:szCs w:val="28"/>
        </w:rPr>
      </w:pPr>
      <w:r w:rsidRPr="00D94469">
        <w:rPr>
          <w:rFonts w:ascii="Arial" w:hAnsi="Arial" w:cs="Arial"/>
          <w:sz w:val="24"/>
          <w:szCs w:val="28"/>
        </w:rPr>
        <w:t xml:space="preserve">Изложенное выше рассмотрение составляющих погрешности важно для планирования экспериментальных исследований, необходимых для установления метрологических характеристик стандартного образца – аттестованного значения и погрешности. Для этого надо оценить все составляющие погрешности измерений. </w:t>
      </w:r>
    </w:p>
    <w:p w:rsidR="00666276" w:rsidRPr="00D94469" w:rsidRDefault="00666276" w:rsidP="00D94469">
      <w:pPr>
        <w:tabs>
          <w:tab w:val="left" w:pos="-540"/>
        </w:tabs>
        <w:spacing w:after="0" w:line="360" w:lineRule="auto"/>
        <w:ind w:firstLine="709"/>
        <w:jc w:val="both"/>
        <w:rPr>
          <w:rFonts w:ascii="Arial" w:hAnsi="Arial" w:cs="Arial"/>
          <w:sz w:val="24"/>
          <w:szCs w:val="28"/>
        </w:rPr>
      </w:pPr>
      <w:r w:rsidRPr="00D94469">
        <w:rPr>
          <w:rFonts w:ascii="Arial" w:hAnsi="Arial" w:cs="Arial"/>
          <w:sz w:val="24"/>
          <w:szCs w:val="28"/>
        </w:rPr>
        <w:t xml:space="preserve">Наиболее просто оценить </w:t>
      </w:r>
      <w:r w:rsidRPr="00D94469">
        <w:rPr>
          <w:rFonts w:ascii="Arial" w:hAnsi="Arial" w:cs="Arial"/>
          <w:sz w:val="24"/>
          <w:szCs w:val="28"/>
        </w:rPr>
        <w:sym w:font="Symbol" w:char="F073"/>
      </w:r>
      <w:r w:rsidRPr="00D94469">
        <w:rPr>
          <w:rFonts w:ascii="Arial" w:hAnsi="Arial" w:cs="Arial"/>
          <w:sz w:val="24"/>
          <w:szCs w:val="28"/>
          <w:vertAlign w:val="subscript"/>
        </w:rPr>
        <w:t>сх</w:t>
      </w:r>
      <w:r w:rsidRPr="00D94469">
        <w:rPr>
          <w:rFonts w:ascii="Arial" w:hAnsi="Arial" w:cs="Arial"/>
          <w:sz w:val="24"/>
          <w:szCs w:val="28"/>
        </w:rPr>
        <w:t xml:space="preserve"> – характеристику составляющей погрешности </w:t>
      </w:r>
      <w:r w:rsidR="0000058F" w:rsidRPr="00D94469">
        <w:rPr>
          <w:rFonts w:ascii="Arial" w:hAnsi="Arial" w:cs="Arial"/>
          <w:position w:val="-12"/>
          <w:sz w:val="24"/>
          <w:szCs w:val="28"/>
        </w:rPr>
        <w:object w:dxaOrig="480" w:dyaOrig="360">
          <v:shape id="_x0000_i1044" type="#_x0000_t75" style="width:27.75pt;height:21pt" o:ole="">
            <v:imagedata r:id="rId55" o:title=""/>
          </v:shape>
          <o:OLEObject Type="Embed" ProgID="Equation.3" ShapeID="_x0000_i1044" DrawAspect="Content" ObjectID="_1684760071" r:id="rId56"/>
        </w:object>
      </w:r>
      <w:r w:rsidRPr="00D94469">
        <w:rPr>
          <w:rFonts w:ascii="Arial" w:hAnsi="Arial" w:cs="Arial"/>
          <w:sz w:val="24"/>
          <w:szCs w:val="28"/>
        </w:rPr>
        <w:t>, обусловленной случайными факторами, действующими в условиях сходимости. Эта характеристика может быть получена из результатов многократных измерений материала СО. Детальное рассмотрение таких исследований описано в разделе 5. Здесь мы отметим только два обстоятельства. Первое</w:t>
      </w:r>
      <w:r w:rsidR="00504C17">
        <w:rPr>
          <w:rFonts w:ascii="Arial" w:hAnsi="Arial" w:cs="Arial"/>
          <w:sz w:val="24"/>
          <w:szCs w:val="28"/>
        </w:rPr>
        <w:t xml:space="preserve"> – </w:t>
      </w:r>
      <w:r w:rsidRPr="00D94469">
        <w:rPr>
          <w:rFonts w:ascii="Arial" w:hAnsi="Arial" w:cs="Arial"/>
          <w:sz w:val="24"/>
          <w:szCs w:val="28"/>
        </w:rPr>
        <w:t xml:space="preserve">в общем случае для разных лабораторий и даже для разных исполнителей эта составляющая погрешности может быть разной. Второе – для некоторых методик (например, гравиметрических) невозможно дважды измерить одну и ту же пробу. Если материал СО неоднороден, то неоднородность будет давать свой вклад в получаемую величину </w:t>
      </w:r>
      <w:r w:rsidRPr="00D94469">
        <w:rPr>
          <w:rFonts w:ascii="Arial" w:hAnsi="Arial" w:cs="Arial"/>
          <w:sz w:val="24"/>
          <w:szCs w:val="28"/>
        </w:rPr>
        <w:sym w:font="Symbol" w:char="F073"/>
      </w:r>
      <w:r w:rsidRPr="00D94469">
        <w:rPr>
          <w:rFonts w:ascii="Arial" w:hAnsi="Arial" w:cs="Arial"/>
          <w:sz w:val="24"/>
          <w:szCs w:val="28"/>
          <w:vertAlign w:val="subscript"/>
        </w:rPr>
        <w:t>сх</w:t>
      </w:r>
      <w:r w:rsidRPr="00D94469">
        <w:rPr>
          <w:rFonts w:ascii="Arial" w:hAnsi="Arial" w:cs="Arial"/>
          <w:sz w:val="24"/>
          <w:szCs w:val="28"/>
        </w:rPr>
        <w:t>. Влияние неоднородности можно учесть путем проведения эксперимента по методу однофакторного дисперсионного анализа и последующего учета рассчитанной характеристики неоднородности.</w:t>
      </w:r>
    </w:p>
    <w:p w:rsidR="00666276" w:rsidRPr="00D94469" w:rsidRDefault="00666276" w:rsidP="00D94469">
      <w:pPr>
        <w:tabs>
          <w:tab w:val="left" w:pos="0"/>
        </w:tabs>
        <w:spacing w:after="0" w:line="360" w:lineRule="auto"/>
        <w:ind w:firstLine="709"/>
        <w:jc w:val="both"/>
        <w:rPr>
          <w:rFonts w:ascii="Arial" w:hAnsi="Arial" w:cs="Arial"/>
          <w:sz w:val="24"/>
          <w:szCs w:val="28"/>
        </w:rPr>
      </w:pPr>
      <w:r w:rsidRPr="00D94469">
        <w:rPr>
          <w:rFonts w:ascii="Arial" w:hAnsi="Arial" w:cs="Arial"/>
          <w:sz w:val="24"/>
          <w:szCs w:val="28"/>
        </w:rPr>
        <w:t xml:space="preserve">По результатам специально спланированных многократных измерений можно оценить и характеристику </w:t>
      </w:r>
      <w:r w:rsidR="0000058F" w:rsidRPr="00D94469">
        <w:rPr>
          <w:rFonts w:ascii="Arial" w:hAnsi="Arial" w:cs="Arial"/>
          <w:position w:val="-12"/>
          <w:sz w:val="24"/>
          <w:szCs w:val="28"/>
        </w:rPr>
        <w:object w:dxaOrig="460" w:dyaOrig="360">
          <v:shape id="_x0000_i1045" type="#_x0000_t75" style="width:27.75pt;height:21.75pt" o:ole="">
            <v:imagedata r:id="rId57" o:title=""/>
          </v:shape>
          <o:OLEObject Type="Embed" ProgID="Equation.3" ShapeID="_x0000_i1045" DrawAspect="Content" ObjectID="_1684760072" r:id="rId58"/>
        </w:object>
      </w:r>
      <w:r w:rsidRPr="00D94469">
        <w:rPr>
          <w:rFonts w:ascii="Arial" w:hAnsi="Arial" w:cs="Arial"/>
          <w:sz w:val="24"/>
          <w:szCs w:val="28"/>
        </w:rPr>
        <w:t xml:space="preserve"> погрешности </w:t>
      </w:r>
      <w:r w:rsidR="0000058F" w:rsidRPr="00D94469">
        <w:rPr>
          <w:rFonts w:ascii="Arial" w:hAnsi="Arial" w:cs="Arial"/>
          <w:position w:val="-12"/>
          <w:sz w:val="24"/>
          <w:szCs w:val="28"/>
        </w:rPr>
        <w:object w:dxaOrig="480" w:dyaOrig="360">
          <v:shape id="_x0000_i1046" type="#_x0000_t75" style="width:25.5pt;height:19.5pt" o:ole="">
            <v:imagedata r:id="rId59" o:title=""/>
          </v:shape>
          <o:OLEObject Type="Embed" ProgID="Equation.3" ShapeID="_x0000_i1046" DrawAspect="Content" ObjectID="_1684760073" r:id="rId60"/>
        </w:object>
      </w:r>
      <w:r w:rsidRPr="00D94469">
        <w:rPr>
          <w:rFonts w:ascii="Arial" w:hAnsi="Arial" w:cs="Arial"/>
          <w:sz w:val="24"/>
          <w:szCs w:val="28"/>
        </w:rPr>
        <w:t xml:space="preserve">, рассматриваемую как случайную </w:t>
      </w:r>
      <w:r w:rsidRPr="00D94469">
        <w:rPr>
          <w:rFonts w:ascii="Arial" w:hAnsi="Arial" w:cs="Arial"/>
          <w:sz w:val="24"/>
          <w:szCs w:val="28"/>
        </w:rPr>
        <w:lastRenderedPageBreak/>
        <w:t xml:space="preserve">величину. Однако при этом необходимо варьировать (рандомизировать) все факторы, влияющие на эти составляющие погрешности. </w:t>
      </w:r>
      <w:r w:rsidRPr="00D94469">
        <w:rPr>
          <w:rFonts w:ascii="Arial" w:hAnsi="Arial" w:cs="Arial"/>
          <w:sz w:val="24"/>
          <w:szCs w:val="28"/>
        </w:rPr>
        <w:tab/>
      </w:r>
    </w:p>
    <w:p w:rsidR="00666276" w:rsidRPr="00D94469" w:rsidRDefault="00666276" w:rsidP="00D94469">
      <w:pPr>
        <w:tabs>
          <w:tab w:val="left" w:pos="644"/>
        </w:tabs>
        <w:spacing w:after="0" w:line="360" w:lineRule="auto"/>
        <w:ind w:firstLine="709"/>
        <w:jc w:val="both"/>
        <w:rPr>
          <w:rFonts w:ascii="Arial" w:hAnsi="Arial" w:cs="Arial"/>
          <w:sz w:val="24"/>
          <w:szCs w:val="28"/>
        </w:rPr>
      </w:pPr>
      <w:r w:rsidRPr="00D94469">
        <w:rPr>
          <w:rFonts w:ascii="Arial" w:hAnsi="Arial" w:cs="Arial"/>
          <w:sz w:val="24"/>
          <w:szCs w:val="28"/>
        </w:rPr>
        <w:t xml:space="preserve">Рандомизация факторов, влияющих на результаты измерений, может потребовать очень большого количества измерений, возможно, такого, что практически нельзя выполнить. Поэтому необходим поиск иного решения. В качестве такого решения предлагается использование дополнительной информации, позволяющей оценить влияние на погрешность результатов измерений, если не всех, то хотя бы части факторов внутрилабораторной и межлабораторной воспроизводимости, и затем расчетным путем (суммированием составляющих погрешности от разных факторов) определить погрешность </w:t>
      </w:r>
      <w:r w:rsidR="003C13C3" w:rsidRPr="00D94469">
        <w:rPr>
          <w:rFonts w:ascii="Arial" w:hAnsi="Arial" w:cs="Arial"/>
          <w:sz w:val="24"/>
          <w:szCs w:val="28"/>
        </w:rPr>
        <w:t xml:space="preserve">результатов </w:t>
      </w:r>
      <w:r w:rsidR="00B86518" w:rsidRPr="00D94469">
        <w:rPr>
          <w:rFonts w:ascii="Arial" w:hAnsi="Arial" w:cs="Arial"/>
          <w:sz w:val="24"/>
          <w:szCs w:val="28"/>
        </w:rPr>
        <w:t>испытаний</w:t>
      </w:r>
      <w:r w:rsidR="003C13C3" w:rsidRPr="00D94469">
        <w:rPr>
          <w:rFonts w:ascii="Arial" w:hAnsi="Arial" w:cs="Arial"/>
          <w:sz w:val="24"/>
          <w:szCs w:val="28"/>
        </w:rPr>
        <w:t xml:space="preserve"> </w:t>
      </w:r>
      <w:r w:rsidRPr="00D94469">
        <w:rPr>
          <w:rFonts w:ascii="Arial" w:hAnsi="Arial" w:cs="Arial"/>
          <w:sz w:val="24"/>
          <w:szCs w:val="28"/>
        </w:rPr>
        <w:t>СО. Детальное описание такого подхода приведено в разделе 8. Здесь мы ограничимся рассмотрением двух простых примеров использования дополнительной информации.</w:t>
      </w:r>
    </w:p>
    <w:p w:rsidR="00666276" w:rsidRPr="00D94469" w:rsidRDefault="00666276" w:rsidP="00D94469">
      <w:pPr>
        <w:tabs>
          <w:tab w:val="left" w:pos="644"/>
        </w:tabs>
        <w:spacing w:after="0" w:line="360" w:lineRule="auto"/>
        <w:ind w:firstLine="709"/>
        <w:jc w:val="both"/>
        <w:rPr>
          <w:rFonts w:ascii="Arial" w:hAnsi="Arial" w:cs="Arial"/>
          <w:sz w:val="24"/>
          <w:szCs w:val="28"/>
        </w:rPr>
      </w:pPr>
      <w:r w:rsidRPr="00D94469">
        <w:rPr>
          <w:rFonts w:ascii="Arial" w:hAnsi="Arial" w:cs="Arial"/>
          <w:sz w:val="24"/>
          <w:szCs w:val="28"/>
        </w:rPr>
        <w:t xml:space="preserve">Рассмотрим  простейший  пример  межлабораторного  эксперимента  между </w:t>
      </w:r>
      <w:r w:rsidRPr="00D94469">
        <w:rPr>
          <w:rFonts w:ascii="Arial" w:hAnsi="Arial" w:cs="Arial"/>
          <w:i/>
          <w:sz w:val="24"/>
          <w:szCs w:val="28"/>
          <w:lang w:val="en-US"/>
        </w:rPr>
        <w:t>m</w:t>
      </w:r>
      <w:r w:rsidRPr="00D94469">
        <w:rPr>
          <w:rFonts w:ascii="Arial" w:hAnsi="Arial" w:cs="Arial"/>
          <w:sz w:val="24"/>
          <w:szCs w:val="28"/>
        </w:rPr>
        <w:t xml:space="preserve"> = 2 лабораториями, проводящими измерения по одной МВИ. Сделаем следующие допущения. В каждой лаборатории в условиях сходимости было проведено по </w:t>
      </w:r>
      <w:r w:rsidRPr="00D94469">
        <w:rPr>
          <w:rFonts w:ascii="Arial" w:hAnsi="Arial" w:cs="Arial"/>
          <w:i/>
          <w:sz w:val="24"/>
          <w:szCs w:val="28"/>
          <w:lang w:val="en-US"/>
        </w:rPr>
        <w:t>n</w:t>
      </w:r>
      <w:r w:rsidRPr="00D94469">
        <w:rPr>
          <w:rFonts w:ascii="Arial" w:hAnsi="Arial" w:cs="Arial"/>
          <w:sz w:val="24"/>
          <w:szCs w:val="28"/>
        </w:rPr>
        <w:t xml:space="preserve"> измерений материала стандартного образца и в результате получены средние значения Х</w:t>
      </w:r>
      <w:proofErr w:type="gramStart"/>
      <w:r w:rsidRPr="00D94469">
        <w:rPr>
          <w:rFonts w:ascii="Arial" w:hAnsi="Arial" w:cs="Arial"/>
          <w:sz w:val="24"/>
          <w:szCs w:val="28"/>
          <w:vertAlign w:val="subscript"/>
        </w:rPr>
        <w:t>1</w:t>
      </w:r>
      <w:proofErr w:type="gramEnd"/>
      <w:r w:rsidRPr="00D94469">
        <w:rPr>
          <w:rFonts w:ascii="Arial" w:hAnsi="Arial" w:cs="Arial"/>
          <w:sz w:val="24"/>
          <w:szCs w:val="28"/>
        </w:rPr>
        <w:t xml:space="preserve"> и Х</w:t>
      </w:r>
      <w:r w:rsidRPr="00D94469">
        <w:rPr>
          <w:rFonts w:ascii="Arial" w:hAnsi="Arial" w:cs="Arial"/>
          <w:sz w:val="24"/>
          <w:szCs w:val="28"/>
          <w:vertAlign w:val="subscript"/>
        </w:rPr>
        <w:t>2</w:t>
      </w:r>
      <w:r w:rsidRPr="00D94469">
        <w:rPr>
          <w:rFonts w:ascii="Arial" w:hAnsi="Arial" w:cs="Arial"/>
          <w:sz w:val="24"/>
          <w:szCs w:val="28"/>
        </w:rPr>
        <w:t xml:space="preserve"> и оценки СКО </w:t>
      </w:r>
      <w:r w:rsidR="00476AF7" w:rsidRPr="00D94469">
        <w:rPr>
          <w:rFonts w:ascii="Arial" w:hAnsi="Arial" w:cs="Arial"/>
          <w:position w:val="-12"/>
          <w:sz w:val="24"/>
          <w:szCs w:val="28"/>
        </w:rPr>
        <w:object w:dxaOrig="520" w:dyaOrig="360">
          <v:shape id="_x0000_i1047" type="#_x0000_t75" style="width:27pt;height:18.75pt" o:ole="">
            <v:imagedata r:id="rId61" o:title=""/>
          </v:shape>
          <o:OLEObject Type="Embed" ProgID="Equation.3" ShapeID="_x0000_i1047" DrawAspect="Content" ObjectID="_1684760074" r:id="rId62"/>
        </w:object>
      </w:r>
      <w:r w:rsidRPr="00D94469">
        <w:rPr>
          <w:rFonts w:ascii="Arial" w:hAnsi="Arial" w:cs="Arial"/>
          <w:sz w:val="24"/>
          <w:szCs w:val="28"/>
        </w:rPr>
        <w:t xml:space="preserve"> и </w:t>
      </w:r>
      <w:r w:rsidR="00476AF7" w:rsidRPr="00D94469">
        <w:rPr>
          <w:rFonts w:ascii="Arial" w:hAnsi="Arial" w:cs="Arial"/>
          <w:position w:val="-12"/>
          <w:sz w:val="24"/>
          <w:szCs w:val="28"/>
        </w:rPr>
        <w:object w:dxaOrig="580" w:dyaOrig="360">
          <v:shape id="_x0000_i1048" type="#_x0000_t75" style="width:31.5pt;height:19.5pt" o:ole="">
            <v:imagedata r:id="rId63" o:title=""/>
          </v:shape>
          <o:OLEObject Type="Embed" ProgID="Equation.3" ShapeID="_x0000_i1048" DrawAspect="Content" ObjectID="_1684760075" r:id="rId64"/>
        </w:object>
      </w:r>
      <w:r w:rsidRPr="00D94469">
        <w:rPr>
          <w:rFonts w:ascii="Arial" w:hAnsi="Arial" w:cs="Arial"/>
          <w:sz w:val="24"/>
          <w:szCs w:val="28"/>
        </w:rPr>
        <w:t xml:space="preserve">. При этом отличие </w:t>
      </w:r>
      <w:r w:rsidR="00476AF7" w:rsidRPr="00D94469">
        <w:rPr>
          <w:rFonts w:ascii="Arial" w:hAnsi="Arial" w:cs="Arial"/>
          <w:position w:val="-12"/>
          <w:sz w:val="24"/>
          <w:szCs w:val="28"/>
        </w:rPr>
        <w:object w:dxaOrig="520" w:dyaOrig="360">
          <v:shape id="_x0000_i1049" type="#_x0000_t75" style="width:27.75pt;height:19.5pt" o:ole="">
            <v:imagedata r:id="rId65" o:title=""/>
          </v:shape>
          <o:OLEObject Type="Embed" ProgID="Equation.3" ShapeID="_x0000_i1049" DrawAspect="Content" ObjectID="_1684760076" r:id="rId66"/>
        </w:object>
      </w:r>
      <w:r w:rsidRPr="00D94469">
        <w:rPr>
          <w:rFonts w:ascii="Arial" w:hAnsi="Arial" w:cs="Arial"/>
          <w:sz w:val="24"/>
          <w:szCs w:val="28"/>
        </w:rPr>
        <w:t xml:space="preserve"> и </w:t>
      </w:r>
      <w:r w:rsidR="00476AF7" w:rsidRPr="00D94469">
        <w:rPr>
          <w:rFonts w:ascii="Arial" w:hAnsi="Arial" w:cs="Arial"/>
          <w:position w:val="-12"/>
          <w:sz w:val="24"/>
          <w:szCs w:val="28"/>
        </w:rPr>
        <w:object w:dxaOrig="580" w:dyaOrig="360">
          <v:shape id="_x0000_i1050" type="#_x0000_t75" style="width:31.5pt;height:19.5pt" o:ole="">
            <v:imagedata r:id="rId67" o:title=""/>
          </v:shape>
          <o:OLEObject Type="Embed" ProgID="Equation.3" ShapeID="_x0000_i1050" DrawAspect="Content" ObjectID="_1684760077" r:id="rId68"/>
        </w:object>
      </w:r>
      <w:r w:rsidRPr="00D94469">
        <w:rPr>
          <w:rFonts w:ascii="Arial" w:hAnsi="Arial" w:cs="Arial"/>
          <w:sz w:val="24"/>
          <w:szCs w:val="28"/>
        </w:rPr>
        <w:t xml:space="preserve"> друг от друга оказалось незначимым (например, это было установлено путем проверки по критерию Фишера). Допустим также, что метролог, используя дополнительные данные, расчетным способом оценил СКО воспроизводимости, которое оказалось равным </w:t>
      </w:r>
      <w:r w:rsidR="00476AF7" w:rsidRPr="00D94469">
        <w:rPr>
          <w:rFonts w:ascii="Arial" w:hAnsi="Arial" w:cs="Arial"/>
          <w:position w:val="-12"/>
          <w:sz w:val="24"/>
          <w:szCs w:val="28"/>
        </w:rPr>
        <w:object w:dxaOrig="460" w:dyaOrig="360">
          <v:shape id="_x0000_i1051" type="#_x0000_t75" style="width:24pt;height:18.75pt" o:ole="">
            <v:imagedata r:id="rId69" o:title=""/>
          </v:shape>
          <o:OLEObject Type="Embed" ProgID="Equation.3" ShapeID="_x0000_i1051" DrawAspect="Content" ObjectID="_1684760078" r:id="rId70"/>
        </w:object>
      </w:r>
      <w:r w:rsidRPr="00D94469">
        <w:rPr>
          <w:rFonts w:ascii="Arial" w:hAnsi="Arial" w:cs="Arial"/>
          <w:sz w:val="24"/>
          <w:szCs w:val="28"/>
        </w:rPr>
        <w:t xml:space="preserve"> (и, естественно, для обеих лабораторий одинаковым, поскольку используется одна и та же методика). Предположим также, что распределения погрешностей – как </w:t>
      </w:r>
      <w:r w:rsidR="00476AF7" w:rsidRPr="00D94469">
        <w:rPr>
          <w:rFonts w:ascii="Arial" w:hAnsi="Arial" w:cs="Arial"/>
          <w:position w:val="-12"/>
          <w:sz w:val="24"/>
          <w:szCs w:val="28"/>
        </w:rPr>
        <w:object w:dxaOrig="480" w:dyaOrig="360">
          <v:shape id="_x0000_i1052" type="#_x0000_t75" style="width:22.5pt;height:16.5pt" o:ole="">
            <v:imagedata r:id="rId55" o:title=""/>
          </v:shape>
          <o:OLEObject Type="Embed" ProgID="Equation.3" ShapeID="_x0000_i1052" DrawAspect="Content" ObjectID="_1684760079" r:id="rId71"/>
        </w:object>
      </w:r>
      <w:r w:rsidRPr="00D94469">
        <w:rPr>
          <w:rFonts w:ascii="Arial" w:hAnsi="Arial" w:cs="Arial"/>
          <w:sz w:val="24"/>
          <w:szCs w:val="28"/>
        </w:rPr>
        <w:t xml:space="preserve">, так и </w:t>
      </w:r>
      <w:r w:rsidR="00476AF7" w:rsidRPr="00D94469">
        <w:rPr>
          <w:rFonts w:ascii="Arial" w:hAnsi="Arial" w:cs="Arial"/>
          <w:i/>
          <w:position w:val="-12"/>
          <w:sz w:val="24"/>
          <w:szCs w:val="28"/>
        </w:rPr>
        <w:object w:dxaOrig="480" w:dyaOrig="360">
          <v:shape id="_x0000_i1053" type="#_x0000_t75" style="width:23.25pt;height:17.25pt" o:ole="">
            <v:imagedata r:id="rId72" o:title=""/>
          </v:shape>
          <o:OLEObject Type="Embed" ProgID="Equation.3" ShapeID="_x0000_i1053" DrawAspect="Content" ObjectID="_1684760080" r:id="rId73"/>
        </w:object>
      </w:r>
      <w:r w:rsidRPr="00D94469">
        <w:rPr>
          <w:rFonts w:ascii="Arial" w:hAnsi="Arial" w:cs="Arial"/>
          <w:sz w:val="24"/>
          <w:szCs w:val="28"/>
        </w:rPr>
        <w:t xml:space="preserve"> – нормальные. </w:t>
      </w:r>
    </w:p>
    <w:p w:rsidR="00666276" w:rsidRPr="00D94469" w:rsidRDefault="00666276" w:rsidP="00D94469">
      <w:pPr>
        <w:tabs>
          <w:tab w:val="left" w:pos="644"/>
        </w:tabs>
        <w:spacing w:after="0" w:line="360" w:lineRule="auto"/>
        <w:ind w:firstLine="709"/>
        <w:jc w:val="both"/>
        <w:rPr>
          <w:rFonts w:ascii="Arial" w:hAnsi="Arial" w:cs="Arial"/>
          <w:sz w:val="24"/>
          <w:szCs w:val="28"/>
        </w:rPr>
      </w:pPr>
      <w:r w:rsidRPr="00D94469">
        <w:rPr>
          <w:rFonts w:ascii="Arial" w:hAnsi="Arial" w:cs="Arial"/>
          <w:sz w:val="24"/>
          <w:szCs w:val="28"/>
        </w:rPr>
        <w:t>Таким образом, можно сказать, что погрешность результата измерений Х</w:t>
      </w:r>
      <w:r w:rsidRPr="00D94469">
        <w:rPr>
          <w:rFonts w:ascii="Arial" w:hAnsi="Arial" w:cs="Arial"/>
          <w:sz w:val="24"/>
          <w:szCs w:val="28"/>
          <w:vertAlign w:val="subscript"/>
          <w:lang w:val="en-US"/>
        </w:rPr>
        <w:t>i</w:t>
      </w:r>
      <w:r w:rsidRPr="00D94469">
        <w:rPr>
          <w:rFonts w:ascii="Arial" w:hAnsi="Arial" w:cs="Arial"/>
          <w:sz w:val="24"/>
          <w:szCs w:val="28"/>
        </w:rPr>
        <w:t xml:space="preserve">при доверительной вероятности Р для </w:t>
      </w:r>
      <w:r w:rsidRPr="00D94469">
        <w:rPr>
          <w:rFonts w:ascii="Arial" w:hAnsi="Arial" w:cs="Arial"/>
          <w:i/>
          <w:sz w:val="24"/>
          <w:szCs w:val="28"/>
          <w:lang w:val="en-US"/>
        </w:rPr>
        <w:t>i</w:t>
      </w:r>
      <w:r w:rsidRPr="00D94469">
        <w:rPr>
          <w:rFonts w:ascii="Arial" w:hAnsi="Arial" w:cs="Arial"/>
          <w:sz w:val="24"/>
          <w:szCs w:val="28"/>
        </w:rPr>
        <w:t>-ой лаборатории равна</w:t>
      </w:r>
    </w:p>
    <w:p w:rsidR="00666276" w:rsidRPr="00D94469" w:rsidRDefault="0000058F" w:rsidP="0081589F">
      <w:pPr>
        <w:tabs>
          <w:tab w:val="left" w:pos="644"/>
        </w:tabs>
        <w:spacing w:after="0" w:line="360" w:lineRule="auto"/>
        <w:jc w:val="right"/>
        <w:rPr>
          <w:rFonts w:ascii="Arial" w:hAnsi="Arial" w:cs="Arial"/>
          <w:sz w:val="24"/>
          <w:szCs w:val="28"/>
        </w:rPr>
      </w:pPr>
      <w:r w:rsidRPr="00D94469">
        <w:rPr>
          <w:rFonts w:ascii="Arial" w:hAnsi="Arial" w:cs="Arial"/>
          <w:position w:val="-34"/>
          <w:sz w:val="24"/>
          <w:szCs w:val="28"/>
          <w:lang w:val="en-US"/>
        </w:rPr>
        <w:object w:dxaOrig="4099" w:dyaOrig="960">
          <v:shape id="_x0000_i1054" type="#_x0000_t75" style="width:239.25pt;height:55.5pt" o:ole="">
            <v:imagedata r:id="rId74" o:title=""/>
          </v:shape>
          <o:OLEObject Type="Embed" ProgID="Equation.3" ShapeID="_x0000_i1054" DrawAspect="Content" ObjectID="_1684760081" r:id="rId75"/>
        </w:object>
      </w:r>
      <w:r w:rsidRPr="00D94469">
        <w:rPr>
          <w:rFonts w:ascii="Arial" w:hAnsi="Arial" w:cs="Arial"/>
          <w:sz w:val="24"/>
          <w:szCs w:val="28"/>
        </w:rPr>
        <w:t xml:space="preserve">,              </w:t>
      </w:r>
      <w:r w:rsidR="00666276" w:rsidRPr="00D94469">
        <w:rPr>
          <w:rFonts w:ascii="Arial" w:hAnsi="Arial" w:cs="Arial"/>
          <w:sz w:val="24"/>
          <w:szCs w:val="28"/>
        </w:rPr>
        <w:t xml:space="preserve">    (4.2)</w:t>
      </w:r>
    </w:p>
    <w:p w:rsidR="00666276" w:rsidRPr="00D94469" w:rsidRDefault="00666276" w:rsidP="0081589F">
      <w:pPr>
        <w:tabs>
          <w:tab w:val="left" w:pos="644"/>
        </w:tabs>
        <w:spacing w:after="0" w:line="360" w:lineRule="auto"/>
        <w:jc w:val="both"/>
        <w:rPr>
          <w:rFonts w:ascii="Arial" w:hAnsi="Arial" w:cs="Arial"/>
          <w:sz w:val="24"/>
          <w:szCs w:val="28"/>
        </w:rPr>
      </w:pPr>
      <w:r w:rsidRPr="00D94469">
        <w:rPr>
          <w:rFonts w:ascii="Arial" w:hAnsi="Arial" w:cs="Arial"/>
          <w:sz w:val="24"/>
          <w:szCs w:val="28"/>
        </w:rPr>
        <w:t xml:space="preserve">где </w:t>
      </w:r>
      <w:r w:rsidR="0000058F" w:rsidRPr="00D94469">
        <w:rPr>
          <w:rFonts w:ascii="Arial" w:hAnsi="Arial" w:cs="Arial"/>
          <w:position w:val="-16"/>
          <w:sz w:val="24"/>
          <w:szCs w:val="28"/>
        </w:rPr>
        <w:object w:dxaOrig="800" w:dyaOrig="400">
          <v:shape id="_x0000_i1055" type="#_x0000_t75" style="width:45pt;height:22.5pt" o:ole="">
            <v:imagedata r:id="rId76" o:title=""/>
          </v:shape>
          <o:OLEObject Type="Embed" ProgID="Equation.3" ShapeID="_x0000_i1055" DrawAspect="Content" ObjectID="_1684760082" r:id="rId77"/>
        </w:object>
      </w:r>
      <w:r w:rsidRPr="00D94469">
        <w:rPr>
          <w:rFonts w:ascii="Arial" w:hAnsi="Arial" w:cs="Arial"/>
          <w:sz w:val="24"/>
          <w:szCs w:val="28"/>
        </w:rPr>
        <w:t xml:space="preserve">– квантиль распределения Стьюдента с </w:t>
      </w:r>
      <w:r w:rsidRPr="00D94469">
        <w:rPr>
          <w:rFonts w:ascii="Arial" w:hAnsi="Arial" w:cs="Arial"/>
          <w:i/>
          <w:sz w:val="24"/>
          <w:szCs w:val="28"/>
        </w:rPr>
        <w:sym w:font="Symbol" w:char="F06E"/>
      </w:r>
      <w:r w:rsidRPr="00D94469">
        <w:rPr>
          <w:rFonts w:ascii="Arial" w:hAnsi="Arial" w:cs="Arial"/>
          <w:i/>
          <w:sz w:val="24"/>
          <w:szCs w:val="28"/>
          <w:vertAlign w:val="subscript"/>
          <w:lang w:val="en-US"/>
        </w:rPr>
        <w:t>eff</w:t>
      </w:r>
      <w:r w:rsidRPr="00D94469">
        <w:rPr>
          <w:rFonts w:ascii="Arial" w:hAnsi="Arial" w:cs="Arial"/>
          <w:sz w:val="24"/>
          <w:szCs w:val="28"/>
        </w:rPr>
        <w:t xml:space="preserve"> степенями свободы; </w:t>
      </w:r>
    </w:p>
    <w:p w:rsidR="00666276" w:rsidRPr="00D94469" w:rsidRDefault="00666276" w:rsidP="00D94469">
      <w:pPr>
        <w:tabs>
          <w:tab w:val="left" w:pos="644"/>
        </w:tabs>
        <w:spacing w:after="0" w:line="360" w:lineRule="auto"/>
        <w:ind w:firstLine="709"/>
        <w:jc w:val="both"/>
        <w:rPr>
          <w:rFonts w:ascii="Arial" w:hAnsi="Arial" w:cs="Arial"/>
          <w:sz w:val="24"/>
          <w:szCs w:val="28"/>
        </w:rPr>
      </w:pPr>
      <w:r w:rsidRPr="00D94469">
        <w:rPr>
          <w:rFonts w:ascii="Arial" w:hAnsi="Arial" w:cs="Arial"/>
          <w:i/>
          <w:sz w:val="24"/>
          <w:szCs w:val="28"/>
          <w:lang w:val="en-US"/>
        </w:rPr>
        <w:t>u</w:t>
      </w:r>
      <w:r w:rsidRPr="00D94469">
        <w:rPr>
          <w:rFonts w:ascii="Arial" w:hAnsi="Arial" w:cs="Arial"/>
          <w:i/>
          <w:sz w:val="24"/>
          <w:szCs w:val="28"/>
          <w:vertAlign w:val="subscript"/>
        </w:rPr>
        <w:t>(Р,∞)</w:t>
      </w:r>
      <w:r w:rsidRPr="00D94469">
        <w:rPr>
          <w:rFonts w:ascii="Arial" w:hAnsi="Arial" w:cs="Arial"/>
          <w:sz w:val="24"/>
          <w:szCs w:val="28"/>
        </w:rPr>
        <w:t xml:space="preserve"> – квантиль нормального распределения. </w:t>
      </w:r>
    </w:p>
    <w:p w:rsidR="00D94469" w:rsidRDefault="00666276" w:rsidP="0081589F">
      <w:pPr>
        <w:tabs>
          <w:tab w:val="left" w:pos="-540"/>
          <w:tab w:val="left" w:pos="720"/>
        </w:tabs>
        <w:spacing w:after="0" w:line="360" w:lineRule="auto"/>
        <w:ind w:firstLine="709"/>
        <w:jc w:val="both"/>
        <w:rPr>
          <w:rFonts w:ascii="Arial" w:hAnsi="Arial" w:cs="Arial"/>
          <w:sz w:val="24"/>
          <w:szCs w:val="28"/>
        </w:rPr>
      </w:pPr>
      <w:r w:rsidRPr="00D94469">
        <w:rPr>
          <w:rFonts w:ascii="Arial" w:hAnsi="Arial" w:cs="Arial"/>
          <w:sz w:val="24"/>
          <w:szCs w:val="28"/>
        </w:rPr>
        <w:lastRenderedPageBreak/>
        <w:tab/>
        <w:t xml:space="preserve">Для принятого обычно значения </w:t>
      </w:r>
      <w:proofErr w:type="gramStart"/>
      <w:r w:rsidRPr="00D94469">
        <w:rPr>
          <w:rFonts w:ascii="Arial" w:hAnsi="Arial" w:cs="Arial"/>
          <w:sz w:val="24"/>
          <w:szCs w:val="28"/>
        </w:rPr>
        <w:t>Р</w:t>
      </w:r>
      <w:proofErr w:type="gramEnd"/>
      <w:r w:rsidRPr="00D94469">
        <w:rPr>
          <w:rFonts w:ascii="Arial" w:hAnsi="Arial" w:cs="Arial"/>
          <w:sz w:val="24"/>
          <w:szCs w:val="28"/>
        </w:rPr>
        <w:t xml:space="preserve"> = 0,95 и нормального закона распределения при бесконечном числе степеней свободы </w:t>
      </w:r>
      <w:r w:rsidRPr="00D94469">
        <w:rPr>
          <w:rFonts w:ascii="Arial" w:hAnsi="Arial" w:cs="Arial"/>
          <w:i/>
          <w:sz w:val="24"/>
          <w:szCs w:val="28"/>
          <w:lang w:val="en-US"/>
        </w:rPr>
        <w:t>u</w:t>
      </w:r>
      <w:r w:rsidRPr="00D94469">
        <w:rPr>
          <w:rFonts w:ascii="Arial" w:hAnsi="Arial" w:cs="Arial"/>
          <w:i/>
          <w:sz w:val="24"/>
          <w:szCs w:val="28"/>
          <w:vertAlign w:val="subscript"/>
        </w:rPr>
        <w:t>(Р,∞)</w:t>
      </w:r>
      <w:r w:rsidRPr="00D94469">
        <w:rPr>
          <w:rFonts w:ascii="Arial" w:hAnsi="Arial" w:cs="Arial"/>
          <w:sz w:val="24"/>
          <w:szCs w:val="28"/>
        </w:rPr>
        <w:t xml:space="preserve"> = 1,96 (при расчетном значении </w:t>
      </w:r>
      <w:r w:rsidR="00476AF7" w:rsidRPr="00D94469">
        <w:rPr>
          <w:rFonts w:ascii="Arial" w:hAnsi="Arial" w:cs="Arial"/>
          <w:position w:val="-12"/>
          <w:sz w:val="24"/>
          <w:szCs w:val="28"/>
        </w:rPr>
        <w:object w:dxaOrig="460" w:dyaOrig="360">
          <v:shape id="_x0000_i1056" type="#_x0000_t75" style="width:27pt;height:21pt" o:ole="">
            <v:imagedata r:id="rId78" o:title=""/>
          </v:shape>
          <o:OLEObject Type="Embed" ProgID="Equation.3" ShapeID="_x0000_i1056" DrawAspect="Content" ObjectID="_1684760083" r:id="rId79"/>
        </w:object>
      </w:r>
      <w:r w:rsidRPr="00D94469">
        <w:rPr>
          <w:rFonts w:ascii="Arial" w:hAnsi="Arial" w:cs="Arial"/>
          <w:sz w:val="24"/>
          <w:szCs w:val="28"/>
        </w:rPr>
        <w:t xml:space="preserve"> можно считать, что оно получено при бесконечном числе степеней свободы); значение </w:t>
      </w:r>
      <w:r w:rsidR="00476AF7" w:rsidRPr="00D94469">
        <w:rPr>
          <w:rFonts w:ascii="Arial" w:hAnsi="Arial" w:cs="Arial"/>
          <w:position w:val="-16"/>
          <w:sz w:val="24"/>
          <w:szCs w:val="28"/>
        </w:rPr>
        <w:object w:dxaOrig="1020" w:dyaOrig="400">
          <v:shape id="_x0000_i1057" type="#_x0000_t75" style="width:54.75pt;height:21pt" o:ole="">
            <v:imagedata r:id="rId80" o:title=""/>
          </v:shape>
          <o:OLEObject Type="Embed" ProgID="Equation.3" ShapeID="_x0000_i1057" DrawAspect="Content" ObjectID="_1684760084" r:id="rId81"/>
        </w:object>
      </w:r>
      <w:r w:rsidRPr="00D94469">
        <w:rPr>
          <w:rFonts w:ascii="Arial" w:hAnsi="Arial" w:cs="Arial"/>
          <w:sz w:val="24"/>
          <w:szCs w:val="28"/>
        </w:rPr>
        <w:t xml:space="preserve"> в зависимости от количества степеней свободы </w:t>
      </w:r>
      <w:r w:rsidRPr="00D94469">
        <w:rPr>
          <w:rFonts w:ascii="Arial" w:hAnsi="Arial" w:cs="Arial"/>
          <w:i/>
          <w:sz w:val="24"/>
          <w:szCs w:val="28"/>
        </w:rPr>
        <w:sym w:font="Symbol" w:char="F06E"/>
      </w:r>
      <w:r w:rsidRPr="00D94469">
        <w:rPr>
          <w:rFonts w:ascii="Arial" w:hAnsi="Arial" w:cs="Arial"/>
          <w:i/>
          <w:sz w:val="24"/>
          <w:szCs w:val="28"/>
          <w:vertAlign w:val="subscript"/>
          <w:lang w:val="en-US"/>
        </w:rPr>
        <w:t>eff</w:t>
      </w:r>
      <w:r w:rsidRPr="00D94469">
        <w:rPr>
          <w:rFonts w:ascii="Arial" w:hAnsi="Arial" w:cs="Arial"/>
          <w:sz w:val="24"/>
          <w:szCs w:val="28"/>
        </w:rPr>
        <w:t xml:space="preserve"> = </w:t>
      </w:r>
      <w:r w:rsidRPr="00D94469">
        <w:rPr>
          <w:rFonts w:ascii="Arial" w:hAnsi="Arial" w:cs="Arial"/>
          <w:i/>
          <w:sz w:val="24"/>
          <w:szCs w:val="28"/>
          <w:lang w:val="en-US"/>
        </w:rPr>
        <w:t>n</w:t>
      </w:r>
      <w:r w:rsidRPr="00D94469">
        <w:rPr>
          <w:rFonts w:ascii="Arial" w:hAnsi="Arial" w:cs="Arial"/>
          <w:i/>
          <w:sz w:val="24"/>
          <w:szCs w:val="28"/>
        </w:rPr>
        <w:t>-1</w:t>
      </w:r>
      <w:r w:rsidRPr="00D94469">
        <w:rPr>
          <w:rFonts w:ascii="Arial" w:hAnsi="Arial" w:cs="Arial"/>
          <w:sz w:val="24"/>
          <w:szCs w:val="28"/>
        </w:rPr>
        <w:t xml:space="preserve"> можно найти практически в любом справочнике по математической статистике. Необходимо отметить, что формула (4.2) суммирует две случайные величины. Эта формула не точна (она точна асимптотически, при </w:t>
      </w:r>
      <w:r w:rsidRPr="00D94469">
        <w:rPr>
          <w:rFonts w:ascii="Arial" w:hAnsi="Arial" w:cs="Arial"/>
          <w:i/>
          <w:sz w:val="24"/>
          <w:szCs w:val="28"/>
          <w:lang w:val="en-US"/>
        </w:rPr>
        <w:t>n</w:t>
      </w:r>
      <w:r w:rsidRPr="00D94469">
        <w:rPr>
          <w:rFonts w:ascii="Arial" w:hAnsi="Arial" w:cs="Arial"/>
          <w:sz w:val="24"/>
          <w:szCs w:val="28"/>
        </w:rPr>
        <w:t xml:space="preserve">стремящемся к бесконечности). </w:t>
      </w:r>
    </w:p>
    <w:p w:rsidR="00666276" w:rsidRPr="00D94469" w:rsidRDefault="00666276" w:rsidP="0081589F">
      <w:pPr>
        <w:tabs>
          <w:tab w:val="left" w:pos="-540"/>
          <w:tab w:val="left" w:pos="720"/>
        </w:tabs>
        <w:spacing w:after="0" w:line="360" w:lineRule="auto"/>
        <w:ind w:firstLine="709"/>
        <w:jc w:val="both"/>
        <w:rPr>
          <w:rFonts w:ascii="Arial" w:hAnsi="Arial" w:cs="Arial"/>
          <w:sz w:val="24"/>
          <w:szCs w:val="28"/>
        </w:rPr>
      </w:pPr>
      <w:r w:rsidRPr="00D94469">
        <w:rPr>
          <w:rFonts w:ascii="Arial" w:hAnsi="Arial" w:cs="Arial"/>
          <w:sz w:val="24"/>
          <w:szCs w:val="28"/>
        </w:rPr>
        <w:t xml:space="preserve">Однако для практических расчетов применение этой формулы (как и ряда других в данном стандарте) вполне оправдано простотой формулы и малой погрешностью расчета. </w:t>
      </w:r>
    </w:p>
    <w:p w:rsidR="00666276" w:rsidRPr="00D94469" w:rsidRDefault="00666276" w:rsidP="0081589F">
      <w:pPr>
        <w:tabs>
          <w:tab w:val="left" w:pos="644"/>
        </w:tabs>
        <w:spacing w:after="0" w:line="360" w:lineRule="auto"/>
        <w:ind w:firstLine="709"/>
        <w:jc w:val="both"/>
        <w:rPr>
          <w:rFonts w:ascii="Arial" w:hAnsi="Arial" w:cs="Arial"/>
          <w:sz w:val="24"/>
          <w:szCs w:val="28"/>
        </w:rPr>
      </w:pPr>
      <w:r w:rsidRPr="00D94469">
        <w:rPr>
          <w:rFonts w:ascii="Arial" w:hAnsi="Arial" w:cs="Arial"/>
          <w:sz w:val="24"/>
          <w:szCs w:val="28"/>
        </w:rPr>
        <w:t>Для данного материала  СО  в первой  лаборатории  получен  результатХ</w:t>
      </w:r>
      <w:r w:rsidRPr="00D94469">
        <w:rPr>
          <w:rFonts w:ascii="Arial" w:hAnsi="Arial" w:cs="Arial"/>
          <w:sz w:val="24"/>
          <w:szCs w:val="28"/>
          <w:vertAlign w:val="subscript"/>
        </w:rPr>
        <w:t>1</w:t>
      </w:r>
      <w:r w:rsidRPr="00D94469">
        <w:rPr>
          <w:rFonts w:ascii="Arial" w:hAnsi="Arial" w:cs="Arial"/>
          <w:sz w:val="24"/>
          <w:szCs w:val="28"/>
        </w:rPr>
        <w:sym w:font="Symbol" w:char="F0B1"/>
      </w:r>
      <w:r w:rsidRPr="00D94469">
        <w:rPr>
          <w:rFonts w:ascii="Arial" w:hAnsi="Arial" w:cs="Arial"/>
          <w:sz w:val="24"/>
          <w:szCs w:val="28"/>
        </w:rPr>
        <w:sym w:font="Symbol" w:char="F044"/>
      </w:r>
      <w:r w:rsidRPr="00D94469">
        <w:rPr>
          <w:rFonts w:ascii="Arial" w:hAnsi="Arial" w:cs="Arial"/>
          <w:sz w:val="24"/>
          <w:szCs w:val="28"/>
          <w:vertAlign w:val="subscript"/>
        </w:rPr>
        <w:t>1</w:t>
      </w:r>
      <w:r w:rsidRPr="00D94469">
        <w:rPr>
          <w:rFonts w:ascii="Arial" w:hAnsi="Arial" w:cs="Arial"/>
          <w:sz w:val="24"/>
          <w:szCs w:val="28"/>
        </w:rPr>
        <w:t>; во второй лаборатории получен результат Х</w:t>
      </w:r>
      <w:r w:rsidRPr="00D94469">
        <w:rPr>
          <w:rFonts w:ascii="Arial" w:hAnsi="Arial" w:cs="Arial"/>
          <w:sz w:val="24"/>
          <w:szCs w:val="28"/>
          <w:vertAlign w:val="subscript"/>
        </w:rPr>
        <w:t xml:space="preserve">2 </w:t>
      </w:r>
      <w:r w:rsidRPr="00D94469">
        <w:rPr>
          <w:rFonts w:ascii="Arial" w:hAnsi="Arial" w:cs="Arial"/>
          <w:sz w:val="24"/>
          <w:szCs w:val="28"/>
        </w:rPr>
        <w:sym w:font="Symbol" w:char="F0B1"/>
      </w:r>
      <w:r w:rsidRPr="00D94469">
        <w:rPr>
          <w:rFonts w:ascii="Arial" w:hAnsi="Arial" w:cs="Arial"/>
          <w:sz w:val="24"/>
          <w:szCs w:val="28"/>
        </w:rPr>
        <w:sym w:font="Symbol" w:char="F044"/>
      </w:r>
      <w:r w:rsidRPr="00D94469">
        <w:rPr>
          <w:rFonts w:ascii="Arial" w:hAnsi="Arial" w:cs="Arial"/>
          <w:sz w:val="24"/>
          <w:szCs w:val="28"/>
          <w:vertAlign w:val="subscript"/>
        </w:rPr>
        <w:t>2</w:t>
      </w:r>
      <w:r w:rsidRPr="00D94469">
        <w:rPr>
          <w:rFonts w:ascii="Arial" w:hAnsi="Arial" w:cs="Arial"/>
          <w:sz w:val="24"/>
          <w:szCs w:val="28"/>
        </w:rPr>
        <w:t xml:space="preserve">. </w:t>
      </w:r>
    </w:p>
    <w:p w:rsidR="00666276" w:rsidRPr="00D94469" w:rsidRDefault="00666276" w:rsidP="0081589F">
      <w:pPr>
        <w:tabs>
          <w:tab w:val="left" w:pos="644"/>
        </w:tabs>
        <w:spacing w:after="0" w:line="360" w:lineRule="auto"/>
        <w:ind w:firstLine="709"/>
        <w:jc w:val="both"/>
        <w:rPr>
          <w:rFonts w:ascii="Arial" w:hAnsi="Arial" w:cs="Arial"/>
          <w:sz w:val="24"/>
          <w:szCs w:val="28"/>
        </w:rPr>
      </w:pPr>
      <w:r w:rsidRPr="00D94469">
        <w:rPr>
          <w:rFonts w:ascii="Arial" w:hAnsi="Arial" w:cs="Arial"/>
          <w:sz w:val="24"/>
          <w:szCs w:val="28"/>
        </w:rPr>
        <w:t>Прежде всего необходимо проанализировать разность средних значений Х</w:t>
      </w:r>
      <w:r w:rsidRPr="00D94469">
        <w:rPr>
          <w:rFonts w:ascii="Arial" w:hAnsi="Arial" w:cs="Arial"/>
          <w:sz w:val="24"/>
          <w:szCs w:val="28"/>
          <w:vertAlign w:val="subscript"/>
        </w:rPr>
        <w:t>1</w:t>
      </w:r>
      <w:r w:rsidRPr="00D94469">
        <w:rPr>
          <w:rFonts w:ascii="Arial" w:hAnsi="Arial" w:cs="Arial"/>
          <w:sz w:val="24"/>
          <w:szCs w:val="28"/>
        </w:rPr>
        <w:t xml:space="preserve"> и Х</w:t>
      </w:r>
      <w:r w:rsidRPr="00D94469">
        <w:rPr>
          <w:rFonts w:ascii="Arial" w:hAnsi="Arial" w:cs="Arial"/>
          <w:sz w:val="24"/>
          <w:szCs w:val="28"/>
          <w:vertAlign w:val="subscript"/>
        </w:rPr>
        <w:t>2</w:t>
      </w:r>
      <w:r w:rsidRPr="00D94469">
        <w:rPr>
          <w:rFonts w:ascii="Arial" w:hAnsi="Arial" w:cs="Arial"/>
          <w:sz w:val="24"/>
          <w:szCs w:val="28"/>
        </w:rPr>
        <w:t xml:space="preserve">. Если бы </w:t>
      </w:r>
      <w:r w:rsidR="00476AF7" w:rsidRPr="00D94469">
        <w:rPr>
          <w:rFonts w:ascii="Arial" w:hAnsi="Arial" w:cs="Arial"/>
          <w:position w:val="-12"/>
          <w:sz w:val="24"/>
          <w:szCs w:val="28"/>
        </w:rPr>
        <w:object w:dxaOrig="460" w:dyaOrig="360">
          <v:shape id="_x0000_i1058" type="#_x0000_t75" style="width:24pt;height:18.75pt" o:ole="">
            <v:imagedata r:id="rId82" o:title=""/>
          </v:shape>
          <o:OLEObject Type="Embed" ProgID="Equation.3" ShapeID="_x0000_i1058" DrawAspect="Content" ObjectID="_1684760085" r:id="rId83"/>
        </w:object>
      </w:r>
      <w:r w:rsidRPr="00D94469">
        <w:rPr>
          <w:rFonts w:ascii="Arial" w:hAnsi="Arial" w:cs="Arial"/>
          <w:sz w:val="24"/>
          <w:szCs w:val="28"/>
        </w:rPr>
        <w:t xml:space="preserve"> равнялась нулю, то при сделанных предположениях разность средних значений можно считать незначимо отличающейся от нуля при уровне значимости </w:t>
      </w:r>
      <w:r w:rsidRPr="00D94469">
        <w:rPr>
          <w:rFonts w:ascii="Arial" w:hAnsi="Arial" w:cs="Arial"/>
          <w:i/>
          <w:sz w:val="24"/>
          <w:szCs w:val="28"/>
          <w:lang w:val="en-US"/>
        </w:rPr>
        <w:t>Q</w:t>
      </w:r>
      <w:r w:rsidRPr="00D94469">
        <w:rPr>
          <w:rFonts w:ascii="Arial" w:hAnsi="Arial" w:cs="Arial"/>
          <w:sz w:val="24"/>
          <w:szCs w:val="28"/>
        </w:rPr>
        <w:t>, если выполняется неравенство</w:t>
      </w:r>
    </w:p>
    <w:p w:rsidR="00666276" w:rsidRPr="00D94469" w:rsidRDefault="00476AF7" w:rsidP="0081589F">
      <w:pPr>
        <w:tabs>
          <w:tab w:val="left" w:pos="644"/>
        </w:tabs>
        <w:spacing w:after="0" w:line="360" w:lineRule="auto"/>
        <w:jc w:val="right"/>
        <w:rPr>
          <w:rFonts w:ascii="Arial" w:hAnsi="Arial" w:cs="Arial"/>
          <w:sz w:val="24"/>
          <w:szCs w:val="28"/>
        </w:rPr>
      </w:pPr>
      <w:r w:rsidRPr="00D94469">
        <w:rPr>
          <w:rFonts w:ascii="Arial" w:hAnsi="Arial" w:cs="Arial"/>
          <w:position w:val="-24"/>
          <w:sz w:val="24"/>
          <w:szCs w:val="28"/>
        </w:rPr>
        <w:object w:dxaOrig="3860" w:dyaOrig="800">
          <v:shape id="_x0000_i1059" type="#_x0000_t75" style="width:208.5pt;height:42.75pt" o:ole="">
            <v:imagedata r:id="rId84" o:title=""/>
          </v:shape>
          <o:OLEObject Type="Embed" ProgID="Equation.3" ShapeID="_x0000_i1059" DrawAspect="Content" ObjectID="_1684760086" r:id="rId85"/>
        </w:object>
      </w:r>
      <w:r w:rsidR="00666276" w:rsidRPr="00D94469">
        <w:rPr>
          <w:rFonts w:ascii="Arial" w:hAnsi="Arial" w:cs="Arial"/>
          <w:sz w:val="24"/>
          <w:szCs w:val="28"/>
        </w:rPr>
        <w:t xml:space="preserve">.  </w:t>
      </w:r>
      <w:r w:rsidR="003C13C3" w:rsidRPr="00D94469">
        <w:rPr>
          <w:rFonts w:ascii="Arial" w:hAnsi="Arial" w:cs="Arial"/>
          <w:sz w:val="24"/>
          <w:szCs w:val="28"/>
        </w:rPr>
        <w:t xml:space="preserve">                     </w:t>
      </w:r>
      <w:r w:rsidR="00666276" w:rsidRPr="00D94469">
        <w:rPr>
          <w:rFonts w:ascii="Arial" w:hAnsi="Arial" w:cs="Arial"/>
          <w:sz w:val="24"/>
          <w:szCs w:val="28"/>
        </w:rPr>
        <w:t>(4.3)</w:t>
      </w:r>
    </w:p>
    <w:p w:rsidR="00666276" w:rsidRPr="00D94469" w:rsidRDefault="00666276" w:rsidP="0081589F">
      <w:pPr>
        <w:tabs>
          <w:tab w:val="left" w:pos="644"/>
        </w:tabs>
        <w:spacing w:after="0" w:line="360" w:lineRule="auto"/>
        <w:ind w:firstLine="709"/>
        <w:jc w:val="both"/>
        <w:rPr>
          <w:rFonts w:ascii="Arial" w:hAnsi="Arial" w:cs="Arial"/>
          <w:sz w:val="24"/>
          <w:szCs w:val="28"/>
        </w:rPr>
      </w:pPr>
    </w:p>
    <w:p w:rsidR="00666276" w:rsidRPr="00D94469" w:rsidRDefault="00666276" w:rsidP="0081589F">
      <w:pPr>
        <w:tabs>
          <w:tab w:val="left" w:pos="644"/>
        </w:tabs>
        <w:spacing w:after="0" w:line="360" w:lineRule="auto"/>
        <w:ind w:firstLine="709"/>
        <w:jc w:val="both"/>
        <w:rPr>
          <w:rFonts w:ascii="Arial" w:hAnsi="Arial" w:cs="Arial"/>
          <w:sz w:val="24"/>
          <w:szCs w:val="28"/>
        </w:rPr>
      </w:pPr>
      <w:r w:rsidRPr="00D94469">
        <w:rPr>
          <w:rFonts w:ascii="Arial" w:hAnsi="Arial" w:cs="Arial"/>
          <w:sz w:val="24"/>
          <w:szCs w:val="28"/>
        </w:rPr>
        <w:t>Эта формула математически не точна, коэффициент Стьюдента, входящий в нее, должен соответствовать числу степеней свободы не (2</w:t>
      </w:r>
      <w:r w:rsidRPr="00D94469">
        <w:rPr>
          <w:rFonts w:ascii="Arial" w:hAnsi="Arial" w:cs="Arial"/>
          <w:i/>
          <w:sz w:val="24"/>
          <w:szCs w:val="28"/>
        </w:rPr>
        <w:t>n</w:t>
      </w:r>
      <w:r w:rsidRPr="00D94469">
        <w:rPr>
          <w:rFonts w:ascii="Arial" w:hAnsi="Arial" w:cs="Arial"/>
          <w:sz w:val="24"/>
          <w:szCs w:val="28"/>
        </w:rPr>
        <w:t xml:space="preserve">-2), а некоему эффективному числу </w:t>
      </w:r>
      <w:r w:rsidR="00476AF7" w:rsidRPr="00D94469">
        <w:rPr>
          <w:rFonts w:ascii="Arial" w:hAnsi="Arial" w:cs="Arial"/>
          <w:i/>
          <w:sz w:val="24"/>
          <w:szCs w:val="28"/>
        </w:rPr>
        <w:t>ν</w:t>
      </w:r>
      <w:r w:rsidR="00476AF7" w:rsidRPr="00D94469">
        <w:rPr>
          <w:rFonts w:ascii="Arial" w:hAnsi="Arial" w:cs="Arial"/>
          <w:i/>
          <w:sz w:val="24"/>
          <w:szCs w:val="28"/>
          <w:vertAlign w:val="subscript"/>
          <w:lang w:val="en-US"/>
        </w:rPr>
        <w:t>eff</w:t>
      </w:r>
      <w:r w:rsidRPr="00D94469">
        <w:rPr>
          <w:rFonts w:ascii="Arial" w:hAnsi="Arial" w:cs="Arial"/>
          <w:sz w:val="24"/>
          <w:szCs w:val="28"/>
        </w:rPr>
        <w:t>, которое меньше, чем (2</w:t>
      </w:r>
      <w:r w:rsidRPr="00D94469">
        <w:rPr>
          <w:rFonts w:ascii="Arial" w:hAnsi="Arial" w:cs="Arial"/>
          <w:i/>
          <w:sz w:val="24"/>
          <w:szCs w:val="28"/>
        </w:rPr>
        <w:t>n</w:t>
      </w:r>
      <w:r w:rsidRPr="00D94469">
        <w:rPr>
          <w:rFonts w:ascii="Arial" w:hAnsi="Arial" w:cs="Arial"/>
          <w:sz w:val="24"/>
          <w:szCs w:val="28"/>
        </w:rPr>
        <w:t xml:space="preserve">-2), однако, при большом числе </w:t>
      </w:r>
      <w:r w:rsidRPr="00D94469">
        <w:rPr>
          <w:rFonts w:ascii="Arial" w:hAnsi="Arial" w:cs="Arial"/>
          <w:i/>
          <w:sz w:val="24"/>
          <w:szCs w:val="28"/>
        </w:rPr>
        <w:t>n</w:t>
      </w:r>
      <w:r w:rsidRPr="00D94469">
        <w:rPr>
          <w:rFonts w:ascii="Arial" w:hAnsi="Arial" w:cs="Arial"/>
          <w:sz w:val="24"/>
          <w:szCs w:val="28"/>
        </w:rPr>
        <w:t>, этой разницей можно пренебречь.</w:t>
      </w:r>
    </w:p>
    <w:p w:rsidR="00666276" w:rsidRPr="00D94469" w:rsidRDefault="00666276" w:rsidP="0081589F">
      <w:pPr>
        <w:tabs>
          <w:tab w:val="left" w:pos="644"/>
        </w:tabs>
        <w:spacing w:after="0" w:line="360" w:lineRule="auto"/>
        <w:ind w:firstLine="709"/>
        <w:jc w:val="both"/>
        <w:rPr>
          <w:rFonts w:ascii="Arial" w:hAnsi="Arial" w:cs="Arial"/>
          <w:sz w:val="24"/>
          <w:szCs w:val="28"/>
        </w:rPr>
      </w:pPr>
      <w:r w:rsidRPr="00D94469">
        <w:rPr>
          <w:rFonts w:ascii="Arial" w:hAnsi="Arial" w:cs="Arial"/>
          <w:sz w:val="24"/>
          <w:szCs w:val="28"/>
        </w:rPr>
        <w:t xml:space="preserve">Однако, поскольку </w:t>
      </w:r>
      <w:r w:rsidR="00950CEB" w:rsidRPr="00D94469">
        <w:rPr>
          <w:rFonts w:ascii="Arial" w:hAnsi="Arial" w:cs="Arial"/>
          <w:position w:val="-12"/>
          <w:sz w:val="24"/>
          <w:szCs w:val="28"/>
        </w:rPr>
        <w:object w:dxaOrig="460" w:dyaOrig="360">
          <v:shape id="_x0000_i1060" type="#_x0000_t75" style="width:24pt;height:18.75pt" o:ole="">
            <v:imagedata r:id="rId86" o:title=""/>
          </v:shape>
          <o:OLEObject Type="Embed" ProgID="Equation.3" ShapeID="_x0000_i1060" DrawAspect="Content" ObjectID="_1684760087" r:id="rId87"/>
        </w:object>
      </w:r>
      <w:r w:rsidRPr="00D94469">
        <w:rPr>
          <w:rFonts w:ascii="Arial" w:hAnsi="Arial" w:cs="Arial"/>
          <w:sz w:val="24"/>
          <w:szCs w:val="28"/>
        </w:rPr>
        <w:sym w:font="Symbol" w:char="F0B9"/>
      </w:r>
      <w:r w:rsidRPr="00D94469">
        <w:rPr>
          <w:rFonts w:ascii="Arial" w:hAnsi="Arial" w:cs="Arial"/>
          <w:sz w:val="24"/>
          <w:szCs w:val="28"/>
        </w:rPr>
        <w:t xml:space="preserve"> 0, математическое ожидание разности </w:t>
      </w:r>
      <w:r w:rsidRPr="00D94469">
        <w:rPr>
          <w:rFonts w:ascii="Arial" w:hAnsi="Arial" w:cs="Arial"/>
          <w:sz w:val="24"/>
          <w:szCs w:val="28"/>
        </w:rPr>
        <w:sym w:font="Symbol" w:char="F0EF"/>
      </w:r>
      <w:r w:rsidRPr="00D94469">
        <w:rPr>
          <w:rFonts w:ascii="Arial" w:hAnsi="Arial" w:cs="Arial"/>
          <w:sz w:val="24"/>
          <w:szCs w:val="28"/>
        </w:rPr>
        <w:t>Х</w:t>
      </w:r>
      <w:proofErr w:type="gramStart"/>
      <w:r w:rsidRPr="00D94469">
        <w:rPr>
          <w:rFonts w:ascii="Arial" w:hAnsi="Arial" w:cs="Arial"/>
          <w:sz w:val="24"/>
          <w:szCs w:val="28"/>
          <w:vertAlign w:val="subscript"/>
        </w:rPr>
        <w:t>1</w:t>
      </w:r>
      <w:proofErr w:type="gramEnd"/>
      <w:r w:rsidR="00504C17">
        <w:rPr>
          <w:rFonts w:ascii="Arial" w:hAnsi="Arial" w:cs="Arial"/>
          <w:sz w:val="24"/>
          <w:szCs w:val="28"/>
        </w:rPr>
        <w:t xml:space="preserve"> – </w:t>
      </w:r>
      <w:r w:rsidRPr="00D94469">
        <w:rPr>
          <w:rFonts w:ascii="Arial" w:hAnsi="Arial" w:cs="Arial"/>
          <w:sz w:val="24"/>
          <w:szCs w:val="28"/>
        </w:rPr>
        <w:t>Х</w:t>
      </w:r>
      <w:r w:rsidRPr="00D94469">
        <w:rPr>
          <w:rFonts w:ascii="Arial" w:hAnsi="Arial" w:cs="Arial"/>
          <w:sz w:val="24"/>
          <w:szCs w:val="28"/>
          <w:vertAlign w:val="subscript"/>
        </w:rPr>
        <w:t>2</w:t>
      </w:r>
      <w:r w:rsidRPr="00D94469">
        <w:rPr>
          <w:rFonts w:ascii="Arial" w:hAnsi="Arial" w:cs="Arial"/>
          <w:sz w:val="24"/>
          <w:szCs w:val="28"/>
        </w:rPr>
        <w:sym w:font="Symbol" w:char="F0EF"/>
      </w:r>
      <w:r w:rsidRPr="00D94469">
        <w:rPr>
          <w:rFonts w:ascii="Arial" w:hAnsi="Arial" w:cs="Arial"/>
          <w:sz w:val="24"/>
          <w:szCs w:val="28"/>
        </w:rPr>
        <w:t xml:space="preserve"> заведомо отлично от нуля, и поэтому с помощью критерия, аналогичного (4.3), можно проверить гипотезу о правильности оценки величины </w:t>
      </w:r>
      <w:r w:rsidR="00950CEB" w:rsidRPr="00D94469">
        <w:rPr>
          <w:rFonts w:ascii="Arial" w:hAnsi="Arial" w:cs="Arial"/>
          <w:position w:val="-12"/>
          <w:sz w:val="24"/>
          <w:szCs w:val="28"/>
        </w:rPr>
        <w:object w:dxaOrig="460" w:dyaOrig="360">
          <v:shape id="_x0000_i1061" type="#_x0000_t75" style="width:24pt;height:18.75pt" o:ole="">
            <v:imagedata r:id="rId88" o:title=""/>
          </v:shape>
          <o:OLEObject Type="Embed" ProgID="Equation.3" ShapeID="_x0000_i1061" DrawAspect="Content" ObjectID="_1684760088" r:id="rId89"/>
        </w:object>
      </w:r>
      <w:r w:rsidRPr="00D94469">
        <w:rPr>
          <w:rFonts w:ascii="Arial" w:hAnsi="Arial" w:cs="Arial"/>
          <w:sz w:val="24"/>
          <w:szCs w:val="28"/>
        </w:rPr>
        <w:t xml:space="preserve">. Для этого воспользуемся следующим приближенным критерием </w:t>
      </w:r>
    </w:p>
    <w:p w:rsidR="00666276" w:rsidRPr="00D94469" w:rsidRDefault="00950CEB" w:rsidP="0081589F">
      <w:pPr>
        <w:tabs>
          <w:tab w:val="left" w:pos="644"/>
        </w:tabs>
        <w:spacing w:after="0" w:line="360" w:lineRule="auto"/>
        <w:jc w:val="right"/>
        <w:rPr>
          <w:rFonts w:ascii="Arial" w:hAnsi="Arial" w:cs="Arial"/>
          <w:sz w:val="24"/>
          <w:szCs w:val="28"/>
        </w:rPr>
      </w:pPr>
      <w:r w:rsidRPr="00D94469">
        <w:rPr>
          <w:rFonts w:ascii="Arial" w:hAnsi="Arial" w:cs="Arial"/>
          <w:position w:val="-14"/>
          <w:sz w:val="24"/>
          <w:szCs w:val="28"/>
        </w:rPr>
        <w:object w:dxaOrig="2480" w:dyaOrig="499">
          <v:shape id="_x0000_i1062" type="#_x0000_t75" style="width:133.5pt;height:27pt" o:ole="">
            <v:imagedata r:id="rId90" o:title=""/>
          </v:shape>
          <o:OLEObject Type="Embed" ProgID="Equation.3" ShapeID="_x0000_i1062" DrawAspect="Content" ObjectID="_1684760089" r:id="rId91"/>
        </w:object>
      </w:r>
      <w:r w:rsidRPr="00D94469">
        <w:rPr>
          <w:rFonts w:ascii="Arial" w:hAnsi="Arial" w:cs="Arial"/>
          <w:sz w:val="24"/>
          <w:szCs w:val="28"/>
        </w:rPr>
        <w:t xml:space="preserve">,     </w:t>
      </w:r>
      <w:r w:rsidR="00666276" w:rsidRPr="00D94469">
        <w:rPr>
          <w:rFonts w:ascii="Arial" w:hAnsi="Arial" w:cs="Arial"/>
          <w:sz w:val="24"/>
          <w:szCs w:val="28"/>
        </w:rPr>
        <w:t xml:space="preserve"> </w:t>
      </w:r>
      <w:r w:rsidR="003C13C3" w:rsidRPr="00D94469">
        <w:rPr>
          <w:rFonts w:ascii="Arial" w:hAnsi="Arial" w:cs="Arial"/>
          <w:sz w:val="24"/>
          <w:szCs w:val="28"/>
        </w:rPr>
        <w:t xml:space="preserve">                        </w:t>
      </w:r>
      <w:r w:rsidR="00666276" w:rsidRPr="00D94469">
        <w:rPr>
          <w:rFonts w:ascii="Arial" w:hAnsi="Arial" w:cs="Arial"/>
          <w:sz w:val="24"/>
          <w:szCs w:val="28"/>
        </w:rPr>
        <w:t xml:space="preserve">     (4.4)</w:t>
      </w:r>
    </w:p>
    <w:p w:rsidR="00666276" w:rsidRPr="00D94469" w:rsidRDefault="00666276" w:rsidP="0081589F">
      <w:pPr>
        <w:spacing w:after="0" w:line="360" w:lineRule="auto"/>
        <w:jc w:val="both"/>
        <w:rPr>
          <w:rFonts w:ascii="Arial" w:hAnsi="Arial" w:cs="Arial"/>
          <w:sz w:val="24"/>
          <w:szCs w:val="28"/>
        </w:rPr>
      </w:pPr>
      <w:r w:rsidRPr="00D94469">
        <w:rPr>
          <w:rFonts w:ascii="Arial" w:hAnsi="Arial" w:cs="Arial"/>
          <w:sz w:val="24"/>
          <w:szCs w:val="28"/>
        </w:rPr>
        <w:lastRenderedPageBreak/>
        <w:t xml:space="preserve">где </w:t>
      </w:r>
      <w:r w:rsidRPr="00D94469">
        <w:rPr>
          <w:rFonts w:ascii="Arial" w:hAnsi="Arial" w:cs="Arial"/>
          <w:sz w:val="24"/>
          <w:szCs w:val="28"/>
        </w:rPr>
        <w:sym w:font="Symbol" w:char="F044"/>
      </w:r>
      <w:r w:rsidRPr="00D94469">
        <w:rPr>
          <w:rFonts w:ascii="Arial" w:hAnsi="Arial" w:cs="Arial"/>
          <w:sz w:val="24"/>
          <w:szCs w:val="28"/>
          <w:vertAlign w:val="subscript"/>
        </w:rPr>
        <w:t>1</w:t>
      </w:r>
      <w:r w:rsidRPr="00D94469">
        <w:rPr>
          <w:rFonts w:ascii="Arial" w:hAnsi="Arial" w:cs="Arial"/>
          <w:sz w:val="24"/>
          <w:szCs w:val="28"/>
        </w:rPr>
        <w:t xml:space="preserve">, </w:t>
      </w:r>
      <w:r w:rsidRPr="00D94469">
        <w:rPr>
          <w:rFonts w:ascii="Arial" w:hAnsi="Arial" w:cs="Arial"/>
          <w:sz w:val="24"/>
          <w:szCs w:val="28"/>
        </w:rPr>
        <w:sym w:font="Symbol" w:char="F044"/>
      </w:r>
      <w:r w:rsidRPr="00D94469">
        <w:rPr>
          <w:rFonts w:ascii="Arial" w:hAnsi="Arial" w:cs="Arial"/>
          <w:sz w:val="24"/>
          <w:szCs w:val="28"/>
          <w:vertAlign w:val="subscript"/>
        </w:rPr>
        <w:t>2</w:t>
      </w:r>
      <w:r w:rsidRPr="00D94469">
        <w:rPr>
          <w:rFonts w:ascii="Arial" w:hAnsi="Arial" w:cs="Arial"/>
          <w:sz w:val="24"/>
          <w:szCs w:val="28"/>
        </w:rPr>
        <w:t xml:space="preserve"> – вычисленные по формуле (4.2) погрешности результатов измерений для первой и второй лабораторий соответственно (согласно сделанному выше предположению </w:t>
      </w:r>
      <w:r w:rsidRPr="00D94469">
        <w:rPr>
          <w:rFonts w:ascii="Arial" w:hAnsi="Arial" w:cs="Arial"/>
          <w:sz w:val="24"/>
          <w:szCs w:val="28"/>
        </w:rPr>
        <w:sym w:font="Symbol" w:char="F044"/>
      </w:r>
      <w:r w:rsidRPr="00D94469">
        <w:rPr>
          <w:rFonts w:ascii="Arial" w:hAnsi="Arial" w:cs="Arial"/>
          <w:sz w:val="24"/>
          <w:szCs w:val="28"/>
          <w:vertAlign w:val="subscript"/>
        </w:rPr>
        <w:t>1</w:t>
      </w:r>
      <w:r w:rsidRPr="00D94469">
        <w:rPr>
          <w:rFonts w:ascii="Arial" w:hAnsi="Arial" w:cs="Arial"/>
          <w:sz w:val="24"/>
          <w:szCs w:val="28"/>
        </w:rPr>
        <w:sym w:font="Symbol" w:char="F0BB"/>
      </w:r>
      <w:r w:rsidRPr="00D94469">
        <w:rPr>
          <w:rFonts w:ascii="Arial" w:hAnsi="Arial" w:cs="Arial"/>
          <w:sz w:val="24"/>
          <w:szCs w:val="28"/>
        </w:rPr>
        <w:sym w:font="Symbol" w:char="F044"/>
      </w:r>
      <w:r w:rsidRPr="00D94469">
        <w:rPr>
          <w:rFonts w:ascii="Arial" w:hAnsi="Arial" w:cs="Arial"/>
          <w:sz w:val="24"/>
          <w:szCs w:val="28"/>
          <w:vertAlign w:val="subscript"/>
        </w:rPr>
        <w:t>2</w:t>
      </w:r>
      <w:r w:rsidRPr="00D94469">
        <w:rPr>
          <w:rFonts w:ascii="Arial" w:hAnsi="Arial" w:cs="Arial"/>
          <w:sz w:val="24"/>
          <w:szCs w:val="28"/>
        </w:rPr>
        <w:sym w:font="Symbol" w:char="F0BB"/>
      </w:r>
      <w:r w:rsidRPr="00D94469">
        <w:rPr>
          <w:rFonts w:ascii="Arial" w:hAnsi="Arial" w:cs="Arial"/>
          <w:sz w:val="24"/>
          <w:szCs w:val="28"/>
        </w:rPr>
        <w:sym w:font="Symbol" w:char="F044"/>
      </w:r>
      <w:r w:rsidRPr="00D94469">
        <w:rPr>
          <w:rFonts w:ascii="Arial" w:hAnsi="Arial" w:cs="Arial"/>
          <w:sz w:val="24"/>
          <w:szCs w:val="28"/>
        </w:rPr>
        <w:t xml:space="preserve">).  </w:t>
      </w:r>
    </w:p>
    <w:p w:rsidR="00666276" w:rsidRPr="00D94469" w:rsidRDefault="00666276" w:rsidP="0081589F">
      <w:pPr>
        <w:spacing w:after="0" w:line="360" w:lineRule="auto"/>
        <w:ind w:firstLine="709"/>
        <w:jc w:val="both"/>
        <w:rPr>
          <w:rFonts w:ascii="Arial" w:hAnsi="Arial" w:cs="Arial"/>
          <w:sz w:val="24"/>
          <w:szCs w:val="28"/>
        </w:rPr>
      </w:pPr>
      <w:r w:rsidRPr="00D94469">
        <w:rPr>
          <w:rFonts w:ascii="Arial" w:hAnsi="Arial" w:cs="Arial"/>
          <w:sz w:val="24"/>
          <w:szCs w:val="28"/>
        </w:rPr>
        <w:t xml:space="preserve">Величина правой части неравенства (4.4) (значение критерия) зависит от </w:t>
      </w:r>
      <w:r w:rsidR="00950CEB" w:rsidRPr="00D94469">
        <w:rPr>
          <w:rFonts w:ascii="Arial" w:hAnsi="Arial" w:cs="Arial"/>
          <w:position w:val="-12"/>
          <w:sz w:val="24"/>
          <w:szCs w:val="28"/>
        </w:rPr>
        <w:object w:dxaOrig="460" w:dyaOrig="360">
          <v:shape id="_x0000_i1063" type="#_x0000_t75" style="width:24.75pt;height:19.5pt" o:ole="">
            <v:imagedata r:id="rId92" o:title=""/>
          </v:shape>
          <o:OLEObject Type="Embed" ProgID="Equation.3" ShapeID="_x0000_i1063" DrawAspect="Content" ObjectID="_1684760090" r:id="rId93"/>
        </w:object>
      </w:r>
      <w:r w:rsidRPr="00D94469">
        <w:rPr>
          <w:rFonts w:ascii="Arial" w:hAnsi="Arial" w:cs="Arial"/>
          <w:sz w:val="24"/>
          <w:szCs w:val="28"/>
        </w:rPr>
        <w:t xml:space="preserve"> и по сути этот критерий проверяет значимость разности </w:t>
      </w:r>
      <w:r w:rsidRPr="00D94469">
        <w:rPr>
          <w:rFonts w:ascii="Arial" w:hAnsi="Arial" w:cs="Arial"/>
          <w:sz w:val="24"/>
          <w:szCs w:val="28"/>
        </w:rPr>
        <w:sym w:font="Symbol" w:char="F0EF"/>
      </w:r>
      <w:r w:rsidRPr="00D94469">
        <w:rPr>
          <w:rFonts w:ascii="Arial" w:hAnsi="Arial" w:cs="Arial"/>
          <w:sz w:val="24"/>
          <w:szCs w:val="28"/>
        </w:rPr>
        <w:t>Х</w:t>
      </w:r>
      <w:proofErr w:type="gramStart"/>
      <w:r w:rsidRPr="00D94469">
        <w:rPr>
          <w:rFonts w:ascii="Arial" w:hAnsi="Arial" w:cs="Arial"/>
          <w:sz w:val="24"/>
          <w:szCs w:val="28"/>
          <w:vertAlign w:val="subscript"/>
        </w:rPr>
        <w:t>1</w:t>
      </w:r>
      <w:proofErr w:type="gramEnd"/>
      <w:r w:rsidRPr="00D94469">
        <w:rPr>
          <w:rFonts w:ascii="Arial" w:hAnsi="Arial" w:cs="Arial"/>
          <w:sz w:val="24"/>
          <w:szCs w:val="28"/>
        </w:rPr>
        <w:t xml:space="preserve"> – Х</w:t>
      </w:r>
      <w:r w:rsidRPr="00D94469">
        <w:rPr>
          <w:rFonts w:ascii="Arial" w:hAnsi="Arial" w:cs="Arial"/>
          <w:sz w:val="24"/>
          <w:szCs w:val="28"/>
          <w:vertAlign w:val="subscript"/>
        </w:rPr>
        <w:t>2</w:t>
      </w:r>
      <w:r w:rsidRPr="00D94469">
        <w:rPr>
          <w:rFonts w:ascii="Arial" w:hAnsi="Arial" w:cs="Arial"/>
          <w:sz w:val="24"/>
          <w:szCs w:val="28"/>
        </w:rPr>
        <w:sym w:font="Symbol" w:char="F0EF"/>
      </w:r>
      <w:r w:rsidRPr="00D94469">
        <w:rPr>
          <w:rFonts w:ascii="Arial" w:hAnsi="Arial" w:cs="Arial"/>
          <w:sz w:val="24"/>
          <w:szCs w:val="28"/>
        </w:rPr>
        <w:t xml:space="preserve"> при </w:t>
      </w:r>
      <w:r w:rsidRPr="00D94469">
        <w:rPr>
          <w:rFonts w:ascii="Arial" w:hAnsi="Arial" w:cs="Arial"/>
          <w:i/>
          <w:sz w:val="24"/>
          <w:szCs w:val="28"/>
          <w:lang w:val="en-US"/>
        </w:rPr>
        <w:t>Q</w:t>
      </w:r>
      <w:r w:rsidRPr="00D94469">
        <w:rPr>
          <w:rFonts w:ascii="Arial" w:hAnsi="Arial" w:cs="Arial"/>
          <w:sz w:val="24"/>
          <w:szCs w:val="28"/>
        </w:rPr>
        <w:t xml:space="preserve"> = 1-Р, обусловленной влиянием не только факторов сходимости, но и влиянием факторов воспроизводимости. </w:t>
      </w:r>
      <w:proofErr w:type="gramStart"/>
      <w:r w:rsidRPr="00D94469">
        <w:rPr>
          <w:rFonts w:ascii="Arial" w:hAnsi="Arial" w:cs="Arial"/>
          <w:sz w:val="24"/>
          <w:szCs w:val="28"/>
        </w:rPr>
        <w:t xml:space="preserve">Если критерий (4.4) не выполняется, это свидетельствует о том, что фактическая величина </w:t>
      </w:r>
      <w:r w:rsidR="00950CEB" w:rsidRPr="00D94469">
        <w:rPr>
          <w:rFonts w:ascii="Arial" w:hAnsi="Arial" w:cs="Arial"/>
          <w:position w:val="-12"/>
          <w:sz w:val="24"/>
          <w:szCs w:val="28"/>
        </w:rPr>
        <w:object w:dxaOrig="460" w:dyaOrig="360">
          <v:shape id="_x0000_i1064" type="#_x0000_t75" style="width:24pt;height:18.75pt" o:ole="">
            <v:imagedata r:id="rId94" o:title=""/>
          </v:shape>
          <o:OLEObject Type="Embed" ProgID="Equation.3" ShapeID="_x0000_i1064" DrawAspect="Content" ObjectID="_1684760091" r:id="rId95"/>
        </w:object>
      </w:r>
      <w:r w:rsidRPr="00D94469">
        <w:rPr>
          <w:rFonts w:ascii="Arial" w:hAnsi="Arial" w:cs="Arial"/>
          <w:sz w:val="24"/>
          <w:szCs w:val="28"/>
        </w:rPr>
        <w:t xml:space="preserve"> больше величины, приписанной методике метрологом, например, вследствие того, что метролог учел не все факторы, влияющие на </w:t>
      </w:r>
      <w:r w:rsidR="00950CEB" w:rsidRPr="00D94469">
        <w:rPr>
          <w:rFonts w:ascii="Arial" w:hAnsi="Arial" w:cs="Arial"/>
          <w:position w:val="-12"/>
          <w:sz w:val="24"/>
          <w:szCs w:val="28"/>
        </w:rPr>
        <w:object w:dxaOrig="460" w:dyaOrig="360">
          <v:shape id="_x0000_i1065" type="#_x0000_t75" style="width:24pt;height:18.75pt" o:ole="">
            <v:imagedata r:id="rId96" o:title=""/>
          </v:shape>
          <o:OLEObject Type="Embed" ProgID="Equation.3" ShapeID="_x0000_i1065" DrawAspect="Content" ObjectID="_1684760092" r:id="rId97"/>
        </w:object>
      </w:r>
      <w:r w:rsidRPr="00D94469">
        <w:rPr>
          <w:rFonts w:ascii="Arial" w:hAnsi="Arial" w:cs="Arial"/>
          <w:sz w:val="24"/>
          <w:szCs w:val="28"/>
        </w:rPr>
        <w:t xml:space="preserve">. В этом случае СО не может быть </w:t>
      </w:r>
      <w:r w:rsidR="00B2767D" w:rsidRPr="00D94469">
        <w:rPr>
          <w:rFonts w:ascii="Arial" w:hAnsi="Arial" w:cs="Arial"/>
          <w:sz w:val="24"/>
          <w:szCs w:val="28"/>
        </w:rPr>
        <w:t>испытан</w:t>
      </w:r>
      <w:r w:rsidRPr="00D94469">
        <w:rPr>
          <w:rFonts w:ascii="Arial" w:hAnsi="Arial" w:cs="Arial"/>
          <w:sz w:val="24"/>
          <w:szCs w:val="28"/>
        </w:rPr>
        <w:t>, поскольку погрешность измерений по существу неизвестна.</w:t>
      </w:r>
      <w:proofErr w:type="gramEnd"/>
      <w:r w:rsidRPr="00D94469">
        <w:rPr>
          <w:rFonts w:ascii="Arial" w:hAnsi="Arial" w:cs="Arial"/>
          <w:sz w:val="24"/>
          <w:szCs w:val="28"/>
        </w:rPr>
        <w:t xml:space="preserve"> Единственный остающийся вариант – считать величину </w:t>
      </w:r>
      <w:r w:rsidR="00950CEB" w:rsidRPr="00D94469">
        <w:rPr>
          <w:rFonts w:ascii="Arial" w:hAnsi="Arial" w:cs="Arial"/>
          <w:position w:val="-12"/>
          <w:sz w:val="24"/>
          <w:szCs w:val="28"/>
        </w:rPr>
        <w:object w:dxaOrig="460" w:dyaOrig="360">
          <v:shape id="_x0000_i1066" type="#_x0000_t75" style="width:28.5pt;height:22.5pt" o:ole="">
            <v:imagedata r:id="rId98" o:title=""/>
          </v:shape>
          <o:OLEObject Type="Embed" ProgID="Equation.3" ShapeID="_x0000_i1066" DrawAspect="Content" ObjectID="_1684760093" r:id="rId99"/>
        </w:object>
      </w:r>
      <w:r w:rsidRPr="00D94469">
        <w:rPr>
          <w:rFonts w:ascii="Arial" w:hAnsi="Arial" w:cs="Arial"/>
          <w:sz w:val="24"/>
          <w:szCs w:val="28"/>
        </w:rPr>
        <w:t xml:space="preserve"> неизвестной и оценить ее по разности результатов измерений Х</w:t>
      </w:r>
      <w:proofErr w:type="gramStart"/>
      <w:r w:rsidRPr="00D94469">
        <w:rPr>
          <w:rFonts w:ascii="Arial" w:hAnsi="Arial" w:cs="Arial"/>
          <w:sz w:val="24"/>
          <w:szCs w:val="28"/>
          <w:vertAlign w:val="subscript"/>
        </w:rPr>
        <w:t>1</w:t>
      </w:r>
      <w:proofErr w:type="gramEnd"/>
      <w:r w:rsidRPr="00D94469">
        <w:rPr>
          <w:rFonts w:ascii="Arial" w:hAnsi="Arial" w:cs="Arial"/>
          <w:sz w:val="24"/>
          <w:szCs w:val="28"/>
        </w:rPr>
        <w:t xml:space="preserve"> и Х</w:t>
      </w:r>
      <w:r w:rsidRPr="00D94469">
        <w:rPr>
          <w:rFonts w:ascii="Arial" w:hAnsi="Arial" w:cs="Arial"/>
          <w:sz w:val="24"/>
          <w:szCs w:val="28"/>
          <w:vertAlign w:val="subscript"/>
        </w:rPr>
        <w:t>2</w:t>
      </w:r>
      <w:r w:rsidRPr="00D94469">
        <w:rPr>
          <w:rFonts w:ascii="Arial" w:hAnsi="Arial" w:cs="Arial"/>
          <w:sz w:val="24"/>
          <w:szCs w:val="28"/>
        </w:rPr>
        <w:t>:</w:t>
      </w:r>
    </w:p>
    <w:p w:rsidR="00666276" w:rsidRPr="00D94469" w:rsidRDefault="00950CEB" w:rsidP="0081589F">
      <w:pPr>
        <w:tabs>
          <w:tab w:val="left" w:pos="644"/>
        </w:tabs>
        <w:spacing w:after="0" w:line="360" w:lineRule="auto"/>
        <w:jc w:val="right"/>
        <w:rPr>
          <w:rFonts w:ascii="Arial" w:hAnsi="Arial" w:cs="Arial"/>
          <w:sz w:val="24"/>
          <w:szCs w:val="28"/>
        </w:rPr>
      </w:pPr>
      <w:r w:rsidRPr="00D94469">
        <w:rPr>
          <w:rFonts w:ascii="Arial" w:hAnsi="Arial" w:cs="Arial"/>
          <w:position w:val="-26"/>
          <w:sz w:val="24"/>
          <w:szCs w:val="28"/>
        </w:rPr>
        <w:object w:dxaOrig="1680" w:dyaOrig="780">
          <v:shape id="_x0000_i1067" type="#_x0000_t75" style="width:92.25pt;height:42.75pt" o:ole="">
            <v:imagedata r:id="rId100" o:title=""/>
          </v:shape>
          <o:OLEObject Type="Embed" ProgID="Equation.3" ShapeID="_x0000_i1067" DrawAspect="Content" ObjectID="_1684760094" r:id="rId101"/>
        </w:object>
      </w:r>
      <w:r w:rsidR="00666276" w:rsidRPr="00D94469">
        <w:rPr>
          <w:rFonts w:ascii="Arial" w:hAnsi="Arial" w:cs="Arial"/>
          <w:sz w:val="24"/>
          <w:szCs w:val="28"/>
        </w:rPr>
        <w:t>.               (4.5)</w:t>
      </w:r>
    </w:p>
    <w:p w:rsidR="00666276" w:rsidRPr="00D94469" w:rsidRDefault="00666276" w:rsidP="0081589F">
      <w:pPr>
        <w:spacing w:after="0" w:line="360" w:lineRule="auto"/>
        <w:ind w:firstLine="709"/>
        <w:jc w:val="both"/>
        <w:rPr>
          <w:rFonts w:ascii="Arial" w:hAnsi="Arial" w:cs="Arial"/>
          <w:sz w:val="24"/>
          <w:szCs w:val="28"/>
        </w:rPr>
      </w:pPr>
      <w:r w:rsidRPr="00D94469">
        <w:rPr>
          <w:rFonts w:ascii="Arial" w:hAnsi="Arial" w:cs="Arial"/>
          <w:sz w:val="24"/>
          <w:szCs w:val="28"/>
        </w:rPr>
        <w:t>При этом погрешность аттестованного значения СО надо вычислять по формуле</w:t>
      </w:r>
    </w:p>
    <w:p w:rsidR="00666276" w:rsidRPr="00D94469" w:rsidRDefault="00666276" w:rsidP="0081589F">
      <w:pPr>
        <w:spacing w:after="0" w:line="360" w:lineRule="auto"/>
        <w:ind w:firstLine="709"/>
        <w:jc w:val="both"/>
        <w:rPr>
          <w:rFonts w:ascii="Arial" w:hAnsi="Arial" w:cs="Arial"/>
          <w:sz w:val="24"/>
          <w:szCs w:val="28"/>
        </w:rPr>
      </w:pPr>
    </w:p>
    <w:p w:rsidR="00666276" w:rsidRPr="00D94469" w:rsidRDefault="00950CEB" w:rsidP="0081589F">
      <w:pPr>
        <w:tabs>
          <w:tab w:val="left" w:pos="644"/>
        </w:tabs>
        <w:spacing w:after="0" w:line="360" w:lineRule="auto"/>
        <w:jc w:val="right"/>
        <w:rPr>
          <w:rFonts w:ascii="Arial" w:hAnsi="Arial" w:cs="Arial"/>
          <w:sz w:val="24"/>
          <w:szCs w:val="28"/>
        </w:rPr>
      </w:pPr>
      <w:r w:rsidRPr="00D94469">
        <w:rPr>
          <w:rFonts w:ascii="Arial" w:hAnsi="Arial" w:cs="Arial"/>
          <w:position w:val="-24"/>
          <w:sz w:val="24"/>
          <w:szCs w:val="28"/>
        </w:rPr>
        <w:object w:dxaOrig="6440" w:dyaOrig="840">
          <v:shape id="_x0000_i1068" type="#_x0000_t75" style="width:340.5pt;height:45pt" o:ole="">
            <v:imagedata r:id="rId102" o:title=""/>
          </v:shape>
          <o:OLEObject Type="Embed" ProgID="Equation.3" ShapeID="_x0000_i1068" DrawAspect="Content" ObjectID="_1684760095" r:id="rId103"/>
        </w:object>
      </w:r>
      <w:r w:rsidRPr="00D94469">
        <w:rPr>
          <w:rFonts w:ascii="Arial" w:hAnsi="Arial" w:cs="Arial"/>
          <w:sz w:val="24"/>
          <w:szCs w:val="28"/>
        </w:rPr>
        <w:t>,</w:t>
      </w:r>
      <w:r w:rsidR="00666276" w:rsidRPr="00D94469">
        <w:rPr>
          <w:rFonts w:ascii="Arial" w:hAnsi="Arial" w:cs="Arial"/>
          <w:sz w:val="24"/>
          <w:szCs w:val="28"/>
        </w:rPr>
        <w:t xml:space="preserve">     (4.6)</w:t>
      </w:r>
    </w:p>
    <w:p w:rsidR="00666276" w:rsidRPr="00D94469" w:rsidRDefault="00666276" w:rsidP="0081589F">
      <w:pPr>
        <w:tabs>
          <w:tab w:val="left" w:pos="644"/>
        </w:tabs>
        <w:spacing w:after="0" w:line="360" w:lineRule="auto"/>
        <w:ind w:firstLine="709"/>
        <w:jc w:val="both"/>
        <w:rPr>
          <w:rFonts w:ascii="Arial" w:hAnsi="Arial" w:cs="Arial"/>
          <w:sz w:val="24"/>
          <w:szCs w:val="28"/>
        </w:rPr>
      </w:pPr>
    </w:p>
    <w:p w:rsidR="00666276" w:rsidRPr="00D94469" w:rsidRDefault="00666276" w:rsidP="0081589F">
      <w:pPr>
        <w:tabs>
          <w:tab w:val="left" w:pos="644"/>
        </w:tabs>
        <w:spacing w:after="0" w:line="360" w:lineRule="auto"/>
        <w:jc w:val="both"/>
        <w:rPr>
          <w:rFonts w:ascii="Arial" w:hAnsi="Arial" w:cs="Arial"/>
          <w:sz w:val="24"/>
          <w:szCs w:val="28"/>
        </w:rPr>
      </w:pPr>
      <w:r w:rsidRPr="00D94469">
        <w:rPr>
          <w:rFonts w:ascii="Arial" w:hAnsi="Arial" w:cs="Arial"/>
          <w:sz w:val="24"/>
          <w:szCs w:val="28"/>
        </w:rPr>
        <w:t xml:space="preserve">но </w:t>
      </w:r>
      <w:r w:rsidR="00950CEB" w:rsidRPr="00D94469">
        <w:rPr>
          <w:rFonts w:ascii="Arial" w:hAnsi="Arial" w:cs="Arial"/>
          <w:position w:val="-16"/>
          <w:sz w:val="24"/>
          <w:szCs w:val="28"/>
        </w:rPr>
        <w:object w:dxaOrig="800" w:dyaOrig="400">
          <v:shape id="_x0000_i1069" type="#_x0000_t75" style="width:39.75pt;height:20.25pt" o:ole="">
            <v:imagedata r:id="rId104" o:title=""/>
          </v:shape>
          <o:OLEObject Type="Embed" ProgID="Equation.3" ShapeID="_x0000_i1069" DrawAspect="Content" ObjectID="_1684760096" r:id="rId105"/>
        </w:object>
      </w:r>
      <w:r w:rsidRPr="00D94469">
        <w:rPr>
          <w:rFonts w:ascii="Arial" w:hAnsi="Arial" w:cs="Arial"/>
          <w:sz w:val="24"/>
          <w:szCs w:val="28"/>
        </w:rPr>
        <w:t xml:space="preserve"> = 12,7 и в результате будет получено очень большое значение погрешности аттестованного значения </w:t>
      </w:r>
      <w:proofErr w:type="gramStart"/>
      <w:r w:rsidRPr="00D94469">
        <w:rPr>
          <w:rFonts w:ascii="Arial" w:hAnsi="Arial" w:cs="Arial"/>
          <w:sz w:val="24"/>
          <w:szCs w:val="28"/>
        </w:rPr>
        <w:t>СО</w:t>
      </w:r>
      <w:proofErr w:type="gramEnd"/>
      <w:r w:rsidRPr="00D94469">
        <w:rPr>
          <w:rFonts w:ascii="Arial" w:hAnsi="Arial" w:cs="Arial"/>
          <w:sz w:val="24"/>
          <w:szCs w:val="28"/>
        </w:rPr>
        <w:t xml:space="preserve">, которое окажется неприемлемым. </w:t>
      </w:r>
    </w:p>
    <w:p w:rsidR="00666276" w:rsidRPr="00D94469" w:rsidRDefault="00666276" w:rsidP="0081589F">
      <w:pPr>
        <w:tabs>
          <w:tab w:val="left" w:pos="644"/>
        </w:tabs>
        <w:spacing w:after="0" w:line="360" w:lineRule="auto"/>
        <w:ind w:firstLine="709"/>
        <w:jc w:val="both"/>
        <w:rPr>
          <w:rFonts w:ascii="Arial" w:hAnsi="Arial" w:cs="Arial"/>
          <w:sz w:val="24"/>
          <w:szCs w:val="28"/>
        </w:rPr>
      </w:pPr>
      <w:r w:rsidRPr="00D94469">
        <w:rPr>
          <w:rFonts w:ascii="Arial" w:hAnsi="Arial" w:cs="Arial"/>
          <w:sz w:val="24"/>
          <w:szCs w:val="28"/>
        </w:rPr>
        <w:t xml:space="preserve">Если критерий (4.4) выполнен, то метролог правильно оценил величину </w:t>
      </w:r>
      <w:r w:rsidR="00950CEB" w:rsidRPr="00D94469">
        <w:rPr>
          <w:rFonts w:ascii="Arial" w:hAnsi="Arial" w:cs="Arial"/>
          <w:position w:val="-12"/>
          <w:sz w:val="24"/>
          <w:szCs w:val="28"/>
        </w:rPr>
        <w:object w:dxaOrig="460" w:dyaOrig="360">
          <v:shape id="_x0000_i1070" type="#_x0000_t75" style="width:26.25pt;height:21pt" o:ole="">
            <v:imagedata r:id="rId106" o:title=""/>
          </v:shape>
          <o:OLEObject Type="Embed" ProgID="Equation.3" ShapeID="_x0000_i1070" DrawAspect="Content" ObjectID="_1684760097" r:id="rId107"/>
        </w:object>
      </w:r>
      <w:r w:rsidRPr="00D94469">
        <w:rPr>
          <w:rFonts w:ascii="Arial" w:hAnsi="Arial" w:cs="Arial"/>
          <w:sz w:val="24"/>
          <w:szCs w:val="28"/>
        </w:rPr>
        <w:t xml:space="preserve">, и погрешность измерений в каждой лаборатории действительно определяется формулой (4.2). В этом случае в качестве аттестованного значения стандартного образца </w:t>
      </w:r>
      <w:r w:rsidRPr="00D94469">
        <w:rPr>
          <w:rFonts w:ascii="Arial" w:hAnsi="Arial" w:cs="Arial"/>
          <w:i/>
          <w:sz w:val="24"/>
          <w:szCs w:val="28"/>
        </w:rPr>
        <w:t>А</w:t>
      </w:r>
      <w:r w:rsidRPr="00D94469">
        <w:rPr>
          <w:rFonts w:ascii="Arial" w:hAnsi="Arial" w:cs="Arial"/>
          <w:i/>
          <w:sz w:val="24"/>
          <w:szCs w:val="28"/>
          <w:vertAlign w:val="subscript"/>
        </w:rPr>
        <w:t>СО</w:t>
      </w:r>
      <w:r w:rsidRPr="00D94469">
        <w:rPr>
          <w:rFonts w:ascii="Arial" w:hAnsi="Arial" w:cs="Arial"/>
          <w:sz w:val="24"/>
          <w:szCs w:val="28"/>
        </w:rPr>
        <w:t xml:space="preserve"> надо принять среднее арифметическое </w:t>
      </w:r>
    </w:p>
    <w:p w:rsidR="00666276" w:rsidRPr="00D94469" w:rsidRDefault="00950CEB" w:rsidP="0081589F">
      <w:pPr>
        <w:tabs>
          <w:tab w:val="left" w:pos="644"/>
        </w:tabs>
        <w:spacing w:after="0" w:line="360" w:lineRule="auto"/>
        <w:jc w:val="right"/>
        <w:rPr>
          <w:rFonts w:ascii="Arial" w:hAnsi="Arial" w:cs="Arial"/>
          <w:sz w:val="24"/>
          <w:szCs w:val="28"/>
        </w:rPr>
      </w:pPr>
      <w:r w:rsidRPr="00D94469">
        <w:rPr>
          <w:rFonts w:ascii="Arial" w:hAnsi="Arial" w:cs="Arial"/>
          <w:position w:val="-22"/>
          <w:sz w:val="24"/>
          <w:szCs w:val="28"/>
        </w:rPr>
        <w:object w:dxaOrig="1719" w:dyaOrig="660">
          <v:shape id="_x0000_i1071" type="#_x0000_t75" style="width:96.75pt;height:36.75pt" o:ole="">
            <v:imagedata r:id="rId108" o:title=""/>
          </v:shape>
          <o:OLEObject Type="Embed" ProgID="Equation.3" ShapeID="_x0000_i1071" DrawAspect="Content" ObjectID="_1684760098" r:id="rId109"/>
        </w:object>
      </w:r>
      <w:r w:rsidR="00666276" w:rsidRPr="00D94469">
        <w:rPr>
          <w:rFonts w:ascii="Arial" w:hAnsi="Arial" w:cs="Arial"/>
          <w:sz w:val="24"/>
          <w:szCs w:val="28"/>
        </w:rPr>
        <w:t>.                                           (4.7)</w:t>
      </w:r>
    </w:p>
    <w:p w:rsidR="00666276" w:rsidRPr="00D94469" w:rsidRDefault="00666276" w:rsidP="0081589F">
      <w:pPr>
        <w:spacing w:after="0" w:line="360" w:lineRule="auto"/>
        <w:ind w:firstLine="709"/>
        <w:jc w:val="both"/>
        <w:rPr>
          <w:rFonts w:ascii="Arial" w:hAnsi="Arial" w:cs="Arial"/>
          <w:sz w:val="24"/>
          <w:szCs w:val="28"/>
        </w:rPr>
      </w:pPr>
      <w:r w:rsidRPr="00D94469">
        <w:rPr>
          <w:rFonts w:ascii="Arial" w:hAnsi="Arial" w:cs="Arial"/>
          <w:sz w:val="24"/>
          <w:szCs w:val="28"/>
        </w:rPr>
        <w:t>Погрешность аттестованного значения СО в этом случае вычисляют по формуле</w:t>
      </w:r>
    </w:p>
    <w:p w:rsidR="00666276" w:rsidRPr="00D94469" w:rsidRDefault="00950CEB" w:rsidP="0081589F">
      <w:pPr>
        <w:spacing w:after="0" w:line="360" w:lineRule="auto"/>
        <w:jc w:val="right"/>
        <w:rPr>
          <w:rFonts w:ascii="Arial" w:hAnsi="Arial" w:cs="Arial"/>
          <w:sz w:val="24"/>
          <w:szCs w:val="28"/>
        </w:rPr>
      </w:pPr>
      <w:r w:rsidRPr="00D94469">
        <w:rPr>
          <w:rFonts w:ascii="Arial" w:hAnsi="Arial" w:cs="Arial"/>
          <w:position w:val="-24"/>
          <w:sz w:val="24"/>
          <w:szCs w:val="28"/>
        </w:rPr>
        <w:object w:dxaOrig="4420" w:dyaOrig="800">
          <v:shape id="_x0000_i1072" type="#_x0000_t75" style="width:245.25pt;height:44.25pt" o:ole="">
            <v:imagedata r:id="rId110" o:title=""/>
          </v:shape>
          <o:OLEObject Type="Embed" ProgID="Equation.3" ShapeID="_x0000_i1072" DrawAspect="Content" ObjectID="_1684760099" r:id="rId111"/>
        </w:object>
      </w:r>
      <w:r w:rsidR="00666276" w:rsidRPr="00D94469">
        <w:rPr>
          <w:rFonts w:ascii="Arial" w:hAnsi="Arial" w:cs="Arial"/>
          <w:sz w:val="24"/>
          <w:szCs w:val="28"/>
        </w:rPr>
        <w:tab/>
      </w:r>
      <w:r w:rsidR="00666276" w:rsidRPr="00D94469">
        <w:rPr>
          <w:rFonts w:ascii="Arial" w:hAnsi="Arial" w:cs="Arial"/>
          <w:sz w:val="24"/>
          <w:szCs w:val="28"/>
        </w:rPr>
        <w:tab/>
      </w:r>
      <w:r w:rsidR="00666276" w:rsidRPr="00D94469">
        <w:rPr>
          <w:rFonts w:ascii="Arial" w:hAnsi="Arial" w:cs="Arial"/>
          <w:sz w:val="24"/>
          <w:szCs w:val="28"/>
        </w:rPr>
        <w:tab/>
        <w:t xml:space="preserve">     (4.8)</w:t>
      </w:r>
    </w:p>
    <w:p w:rsidR="00666276" w:rsidRPr="00D94469" w:rsidRDefault="00666276" w:rsidP="0081589F">
      <w:pPr>
        <w:spacing w:after="0" w:line="360" w:lineRule="auto"/>
        <w:jc w:val="both"/>
        <w:rPr>
          <w:rFonts w:ascii="Arial" w:hAnsi="Arial" w:cs="Arial"/>
          <w:sz w:val="24"/>
          <w:szCs w:val="28"/>
        </w:rPr>
      </w:pPr>
      <w:r w:rsidRPr="00D94469">
        <w:rPr>
          <w:rFonts w:ascii="Arial" w:hAnsi="Arial" w:cs="Arial"/>
          <w:sz w:val="24"/>
          <w:szCs w:val="28"/>
        </w:rPr>
        <w:t>или через интервальные оценки</w:t>
      </w:r>
    </w:p>
    <w:p w:rsidR="00666276" w:rsidRPr="00D94469" w:rsidRDefault="00950CEB" w:rsidP="0081589F">
      <w:pPr>
        <w:spacing w:after="0" w:line="360" w:lineRule="auto"/>
        <w:jc w:val="center"/>
        <w:rPr>
          <w:rFonts w:ascii="Arial" w:hAnsi="Arial" w:cs="Arial"/>
          <w:sz w:val="24"/>
          <w:szCs w:val="28"/>
        </w:rPr>
      </w:pPr>
      <w:r w:rsidRPr="00D94469">
        <w:rPr>
          <w:rFonts w:ascii="Arial" w:hAnsi="Arial" w:cs="Arial"/>
          <w:position w:val="-24"/>
          <w:sz w:val="24"/>
          <w:szCs w:val="28"/>
        </w:rPr>
        <w:object w:dxaOrig="2520" w:dyaOrig="780">
          <v:shape id="_x0000_i1073" type="#_x0000_t75" style="width:138.75pt;height:42.75pt" o:ole="">
            <v:imagedata r:id="rId112" o:title=""/>
          </v:shape>
          <o:OLEObject Type="Embed" ProgID="Equation.3" ShapeID="_x0000_i1073" DrawAspect="Content" ObjectID="_1684760100" r:id="rId113"/>
        </w:object>
      </w:r>
      <w:r w:rsidR="00666276" w:rsidRPr="00D94469">
        <w:rPr>
          <w:rFonts w:ascii="Arial" w:hAnsi="Arial" w:cs="Arial"/>
          <w:sz w:val="24"/>
          <w:szCs w:val="28"/>
        </w:rPr>
        <w:t>.</w:t>
      </w:r>
    </w:p>
    <w:p w:rsidR="00666276" w:rsidRPr="00D94469" w:rsidRDefault="00666276" w:rsidP="0081589F">
      <w:pPr>
        <w:tabs>
          <w:tab w:val="left" w:pos="644"/>
        </w:tabs>
        <w:spacing w:after="0" w:line="360" w:lineRule="auto"/>
        <w:ind w:firstLine="709"/>
        <w:jc w:val="both"/>
        <w:rPr>
          <w:rFonts w:ascii="Arial" w:hAnsi="Arial" w:cs="Arial"/>
          <w:sz w:val="24"/>
          <w:szCs w:val="28"/>
        </w:rPr>
      </w:pPr>
      <w:r w:rsidRPr="00D94469">
        <w:rPr>
          <w:rFonts w:ascii="Arial" w:hAnsi="Arial" w:cs="Arial"/>
          <w:sz w:val="24"/>
          <w:szCs w:val="28"/>
        </w:rPr>
        <w:t xml:space="preserve">Рассмотрим другой пример, когда измерения в двух лабораториях проводятся одним и тем же методом, но в первой лаборатории предприняты специальные меры по уменьшению погрешности измерений, например, применены более точные весы, мерная посуда, стабилизированы источники электропитания аппаратуры и т.д. В результате расчетов погрешности метрологом оказалось, что </w:t>
      </w:r>
      <w:r w:rsidRPr="00D94469">
        <w:rPr>
          <w:rFonts w:ascii="Arial" w:hAnsi="Arial" w:cs="Arial"/>
          <w:sz w:val="24"/>
          <w:szCs w:val="28"/>
        </w:rPr>
        <w:sym w:font="Symbol" w:char="F044"/>
      </w:r>
      <w:r w:rsidRPr="00D94469">
        <w:rPr>
          <w:rFonts w:ascii="Arial" w:hAnsi="Arial" w:cs="Arial"/>
          <w:sz w:val="24"/>
          <w:szCs w:val="28"/>
          <w:vertAlign w:val="subscript"/>
        </w:rPr>
        <w:t>1</w:t>
      </w:r>
      <w:r w:rsidRPr="00D94469">
        <w:rPr>
          <w:rFonts w:ascii="Arial" w:hAnsi="Arial" w:cs="Arial"/>
          <w:sz w:val="24"/>
          <w:szCs w:val="28"/>
        </w:rPr>
        <w:t>&lt;</w:t>
      </w:r>
      <w:r w:rsidRPr="00D94469">
        <w:rPr>
          <w:rFonts w:ascii="Arial" w:hAnsi="Arial" w:cs="Arial"/>
          <w:sz w:val="24"/>
          <w:szCs w:val="28"/>
        </w:rPr>
        <w:sym w:font="Symbol" w:char="F044"/>
      </w:r>
      <w:r w:rsidRPr="00D94469">
        <w:rPr>
          <w:rFonts w:ascii="Arial" w:hAnsi="Arial" w:cs="Arial"/>
          <w:sz w:val="24"/>
          <w:szCs w:val="28"/>
          <w:vertAlign w:val="subscript"/>
        </w:rPr>
        <w:t>2</w:t>
      </w:r>
      <w:r w:rsidRPr="00D94469">
        <w:rPr>
          <w:rFonts w:ascii="Arial" w:hAnsi="Arial" w:cs="Arial"/>
          <w:sz w:val="24"/>
          <w:szCs w:val="28"/>
        </w:rPr>
        <w:t xml:space="preserve">. В этом случае критерий правильности оценки величин </w:t>
      </w:r>
      <w:r w:rsidR="00950CEB" w:rsidRPr="00D94469">
        <w:rPr>
          <w:rFonts w:ascii="Arial" w:hAnsi="Arial" w:cs="Arial"/>
          <w:position w:val="-12"/>
          <w:sz w:val="24"/>
          <w:szCs w:val="28"/>
        </w:rPr>
        <w:object w:dxaOrig="460" w:dyaOrig="360">
          <v:shape id="_x0000_i1074" type="#_x0000_t75" style="width:27pt;height:21pt" o:ole="">
            <v:imagedata r:id="rId114" o:title=""/>
          </v:shape>
          <o:OLEObject Type="Embed" ProgID="Equation.3" ShapeID="_x0000_i1074" DrawAspect="Content" ObjectID="_1684760101" r:id="rId115"/>
        </w:object>
      </w:r>
      <w:r w:rsidRPr="00D94469">
        <w:rPr>
          <w:rFonts w:ascii="Arial" w:hAnsi="Arial" w:cs="Arial"/>
          <w:sz w:val="24"/>
          <w:szCs w:val="28"/>
        </w:rPr>
        <w:t xml:space="preserve"> будет также выражаться неравенством(4.4), но при расчете аттестованного значения СО и погрешности использовать формулы (4.5) и (4.6) некорректно вследствие неравноточности результатов измерений. </w:t>
      </w:r>
    </w:p>
    <w:p w:rsidR="00666276" w:rsidRPr="00D94469" w:rsidRDefault="00666276" w:rsidP="0081589F">
      <w:pPr>
        <w:tabs>
          <w:tab w:val="left" w:pos="644"/>
        </w:tabs>
        <w:spacing w:after="0" w:line="360" w:lineRule="auto"/>
        <w:ind w:firstLine="709"/>
        <w:jc w:val="both"/>
        <w:rPr>
          <w:rFonts w:ascii="Arial" w:hAnsi="Arial" w:cs="Arial"/>
          <w:sz w:val="24"/>
          <w:szCs w:val="28"/>
        </w:rPr>
      </w:pPr>
      <w:r w:rsidRPr="00D94469">
        <w:rPr>
          <w:rFonts w:ascii="Arial" w:hAnsi="Arial" w:cs="Arial"/>
          <w:sz w:val="24"/>
          <w:szCs w:val="28"/>
        </w:rPr>
        <w:t xml:space="preserve">Учесть неравноточность результатов измерений можно путем использования статистических весов, которые, как известно из математической статистики, обратно пропорциональны дисперсиям результатов измерений, то есть, считая </w:t>
      </w:r>
      <w:r w:rsidRPr="00D94469">
        <w:rPr>
          <w:rFonts w:ascii="Arial" w:hAnsi="Arial" w:cs="Arial"/>
          <w:bCs/>
          <w:iCs/>
          <w:sz w:val="24"/>
          <w:szCs w:val="28"/>
        </w:rPr>
        <w:t>Δ</w:t>
      </w:r>
      <w:r w:rsidRPr="00D94469">
        <w:rPr>
          <w:rFonts w:ascii="Arial" w:hAnsi="Arial" w:cs="Arial"/>
          <w:bCs/>
          <w:iCs/>
          <w:sz w:val="24"/>
          <w:szCs w:val="28"/>
          <w:vertAlign w:val="subscript"/>
          <w:lang w:val="en-US"/>
        </w:rPr>
        <w:t>i</w:t>
      </w:r>
      <w:r w:rsidRPr="00D94469">
        <w:rPr>
          <w:rFonts w:ascii="Arial" w:hAnsi="Arial" w:cs="Arial"/>
          <w:sz w:val="24"/>
          <w:szCs w:val="28"/>
        </w:rPr>
        <w:t xml:space="preserve"> распределенными нормально,</w:t>
      </w:r>
    </w:p>
    <w:p w:rsidR="00666276" w:rsidRPr="00D94469" w:rsidRDefault="00950CEB" w:rsidP="0081589F">
      <w:pPr>
        <w:tabs>
          <w:tab w:val="left" w:pos="644"/>
        </w:tabs>
        <w:spacing w:after="0" w:line="360" w:lineRule="auto"/>
        <w:jc w:val="right"/>
        <w:rPr>
          <w:rFonts w:ascii="Arial" w:hAnsi="Arial" w:cs="Arial"/>
          <w:sz w:val="24"/>
          <w:szCs w:val="28"/>
        </w:rPr>
      </w:pPr>
      <w:r w:rsidRPr="00D94469">
        <w:rPr>
          <w:rFonts w:ascii="Arial" w:hAnsi="Arial" w:cs="Arial"/>
          <w:position w:val="-32"/>
          <w:sz w:val="24"/>
          <w:szCs w:val="28"/>
        </w:rPr>
        <w:object w:dxaOrig="1560" w:dyaOrig="880">
          <v:shape id="_x0000_i1075" type="#_x0000_t75" style="width:86.25pt;height:48.75pt" o:ole="">
            <v:imagedata r:id="rId116" o:title=""/>
          </v:shape>
          <o:OLEObject Type="Embed" ProgID="Equation.3" ShapeID="_x0000_i1075" DrawAspect="Content" ObjectID="_1684760102" r:id="rId117"/>
        </w:object>
      </w:r>
      <w:r w:rsidR="00666276" w:rsidRPr="00D94469">
        <w:rPr>
          <w:rFonts w:ascii="Arial" w:hAnsi="Arial" w:cs="Arial"/>
          <w:sz w:val="24"/>
          <w:szCs w:val="28"/>
        </w:rPr>
        <w:t>.                                               (4.9)</w:t>
      </w:r>
    </w:p>
    <w:p w:rsidR="00666276" w:rsidRPr="00D94469" w:rsidRDefault="00666276" w:rsidP="0081589F">
      <w:pPr>
        <w:pStyle w:val="31"/>
        <w:spacing w:after="0" w:line="360" w:lineRule="auto"/>
        <w:ind w:left="0" w:firstLine="709"/>
        <w:jc w:val="both"/>
        <w:rPr>
          <w:rFonts w:ascii="Arial" w:hAnsi="Arial" w:cs="Arial"/>
          <w:sz w:val="24"/>
          <w:szCs w:val="28"/>
        </w:rPr>
      </w:pPr>
      <w:r w:rsidRPr="00D94469">
        <w:rPr>
          <w:rFonts w:ascii="Arial" w:hAnsi="Arial" w:cs="Arial"/>
          <w:sz w:val="24"/>
          <w:szCs w:val="28"/>
        </w:rPr>
        <w:t xml:space="preserve">Если критерий (4.4) выполнен, то в качестве аттестованного значения СО принимают величину </w:t>
      </w:r>
    </w:p>
    <w:p w:rsidR="00666276" w:rsidRPr="00D94469" w:rsidRDefault="00950CEB" w:rsidP="0081589F">
      <w:pPr>
        <w:pStyle w:val="31"/>
        <w:spacing w:after="0" w:line="360" w:lineRule="auto"/>
        <w:jc w:val="right"/>
        <w:rPr>
          <w:rFonts w:ascii="Arial" w:hAnsi="Arial" w:cs="Arial"/>
          <w:sz w:val="24"/>
          <w:szCs w:val="28"/>
        </w:rPr>
      </w:pPr>
      <w:r w:rsidRPr="00D94469">
        <w:rPr>
          <w:rFonts w:ascii="Arial" w:hAnsi="Arial" w:cs="Arial"/>
          <w:position w:val="-64"/>
          <w:sz w:val="24"/>
          <w:szCs w:val="28"/>
        </w:rPr>
        <w:object w:dxaOrig="1820" w:dyaOrig="1460">
          <v:shape id="_x0000_i1076" type="#_x0000_t75" style="width:105pt;height:84.75pt" o:ole="">
            <v:imagedata r:id="rId118" o:title=""/>
          </v:shape>
          <o:OLEObject Type="Embed" ProgID="Equation.3" ShapeID="_x0000_i1076" DrawAspect="Content" ObjectID="_1684760103" r:id="rId119"/>
        </w:object>
      </w:r>
      <w:r w:rsidR="00666276" w:rsidRPr="00D94469">
        <w:rPr>
          <w:rFonts w:ascii="Arial" w:hAnsi="Arial" w:cs="Arial"/>
          <w:sz w:val="24"/>
          <w:szCs w:val="28"/>
        </w:rPr>
        <w:t>.                                           (4.10)</w:t>
      </w:r>
    </w:p>
    <w:p w:rsidR="00666276" w:rsidRPr="00D94469" w:rsidRDefault="00666276" w:rsidP="0081589F">
      <w:pPr>
        <w:pStyle w:val="6"/>
        <w:spacing w:before="0" w:after="0" w:line="360" w:lineRule="auto"/>
        <w:ind w:firstLine="709"/>
        <w:jc w:val="both"/>
        <w:rPr>
          <w:rFonts w:ascii="Arial" w:hAnsi="Arial" w:cs="Arial"/>
          <w:b w:val="0"/>
          <w:sz w:val="24"/>
          <w:szCs w:val="28"/>
        </w:rPr>
      </w:pPr>
      <w:r w:rsidRPr="00D94469">
        <w:rPr>
          <w:rFonts w:ascii="Arial" w:hAnsi="Arial" w:cs="Arial"/>
          <w:b w:val="0"/>
          <w:sz w:val="24"/>
          <w:szCs w:val="28"/>
        </w:rPr>
        <w:t>В качестве погрешности аттестованного значения принимают наибольшее из значений экспериментальной (</w:t>
      </w:r>
      <w:r w:rsidRPr="00D94469">
        <w:rPr>
          <w:rFonts w:ascii="Arial" w:hAnsi="Arial" w:cs="Arial"/>
          <w:b w:val="0"/>
          <w:bCs w:val="0"/>
          <w:i/>
          <w:iCs/>
          <w:sz w:val="24"/>
          <w:szCs w:val="28"/>
        </w:rPr>
        <w:t>Δ</w:t>
      </w:r>
      <w:r w:rsidRPr="00D94469">
        <w:rPr>
          <w:rFonts w:ascii="Arial" w:hAnsi="Arial" w:cs="Arial"/>
          <w:b w:val="0"/>
          <w:bCs w:val="0"/>
          <w:i/>
          <w:iCs/>
          <w:sz w:val="24"/>
          <w:szCs w:val="28"/>
          <w:vertAlign w:val="subscript"/>
        </w:rPr>
        <w:t>Э</w:t>
      </w:r>
      <w:r w:rsidRPr="00D94469">
        <w:rPr>
          <w:rFonts w:ascii="Arial" w:hAnsi="Arial" w:cs="Arial"/>
          <w:b w:val="0"/>
          <w:bCs w:val="0"/>
          <w:iCs/>
          <w:sz w:val="24"/>
          <w:szCs w:val="28"/>
        </w:rPr>
        <w:t>) или теоретической (</w:t>
      </w:r>
      <w:r w:rsidRPr="00D94469">
        <w:rPr>
          <w:rFonts w:ascii="Arial" w:hAnsi="Arial" w:cs="Arial"/>
          <w:b w:val="0"/>
          <w:bCs w:val="0"/>
          <w:i/>
          <w:iCs/>
          <w:sz w:val="24"/>
          <w:szCs w:val="28"/>
        </w:rPr>
        <w:t>Δ</w:t>
      </w:r>
      <w:r w:rsidRPr="00D94469">
        <w:rPr>
          <w:rFonts w:ascii="Arial" w:hAnsi="Arial" w:cs="Arial"/>
          <w:b w:val="0"/>
          <w:bCs w:val="0"/>
          <w:i/>
          <w:iCs/>
          <w:sz w:val="24"/>
          <w:szCs w:val="28"/>
          <w:vertAlign w:val="subscript"/>
        </w:rPr>
        <w:t>Т</w:t>
      </w:r>
      <w:r w:rsidRPr="00D94469">
        <w:rPr>
          <w:rFonts w:ascii="Arial" w:hAnsi="Arial" w:cs="Arial"/>
          <w:b w:val="0"/>
          <w:bCs w:val="0"/>
          <w:iCs/>
          <w:sz w:val="24"/>
          <w:szCs w:val="28"/>
        </w:rPr>
        <w:t>) погрешности</w:t>
      </w:r>
      <w:r w:rsidRPr="00D94469">
        <w:rPr>
          <w:rFonts w:ascii="Arial" w:hAnsi="Arial" w:cs="Arial"/>
          <w:b w:val="0"/>
          <w:sz w:val="24"/>
          <w:szCs w:val="28"/>
        </w:rPr>
        <w:t xml:space="preserve">, вычисленных по формулам </w:t>
      </w:r>
    </w:p>
    <w:p w:rsidR="00666276" w:rsidRPr="00D94469" w:rsidRDefault="00D54ED2" w:rsidP="0081589F">
      <w:pPr>
        <w:spacing w:after="0" w:line="360" w:lineRule="auto"/>
        <w:jc w:val="right"/>
        <w:rPr>
          <w:rFonts w:ascii="Arial" w:hAnsi="Arial" w:cs="Arial"/>
          <w:sz w:val="24"/>
          <w:szCs w:val="28"/>
        </w:rPr>
      </w:pPr>
      <w:r w:rsidRPr="00D94469">
        <w:rPr>
          <w:rFonts w:ascii="Arial" w:hAnsi="Arial" w:cs="Arial"/>
          <w:position w:val="-70"/>
          <w:sz w:val="24"/>
          <w:szCs w:val="28"/>
        </w:rPr>
        <w:object w:dxaOrig="1620" w:dyaOrig="1140">
          <v:shape id="_x0000_i1077" type="#_x0000_t75" style="width:90.75pt;height:63.75pt" o:ole="">
            <v:imagedata r:id="rId120" o:title=""/>
          </v:shape>
          <o:OLEObject Type="Embed" ProgID="Equation.3" ShapeID="_x0000_i1077" DrawAspect="Content" ObjectID="_1684760104" r:id="rId121"/>
        </w:object>
      </w:r>
      <w:r w:rsidR="00666276" w:rsidRPr="00D94469">
        <w:rPr>
          <w:rFonts w:ascii="Arial" w:hAnsi="Arial" w:cs="Arial"/>
          <w:sz w:val="24"/>
          <w:szCs w:val="28"/>
        </w:rPr>
        <w:t>,                                           (4.11)</w:t>
      </w:r>
    </w:p>
    <w:p w:rsidR="00666276" w:rsidRPr="00D94469" w:rsidRDefault="00D54ED2" w:rsidP="0081589F">
      <w:pPr>
        <w:spacing w:after="0" w:line="360" w:lineRule="auto"/>
        <w:jc w:val="right"/>
        <w:rPr>
          <w:rFonts w:ascii="Arial" w:hAnsi="Arial" w:cs="Arial"/>
          <w:sz w:val="24"/>
          <w:szCs w:val="28"/>
        </w:rPr>
      </w:pPr>
      <w:r w:rsidRPr="00D94469">
        <w:rPr>
          <w:rFonts w:ascii="Arial" w:hAnsi="Arial" w:cs="Arial"/>
          <w:position w:val="-66"/>
          <w:sz w:val="24"/>
          <w:szCs w:val="28"/>
        </w:rPr>
        <w:object w:dxaOrig="2060" w:dyaOrig="1140">
          <v:shape id="_x0000_i1078" type="#_x0000_t75" style="width:118.5pt;height:65.25pt" o:ole="">
            <v:imagedata r:id="rId122" o:title=""/>
          </v:shape>
          <o:OLEObject Type="Embed" ProgID="Equation.3" ShapeID="_x0000_i1078" DrawAspect="Content" ObjectID="_1684760105" r:id="rId123"/>
        </w:object>
      </w:r>
      <w:r w:rsidR="00666276" w:rsidRPr="00D94469">
        <w:rPr>
          <w:rFonts w:ascii="Arial" w:hAnsi="Arial" w:cs="Arial"/>
          <w:sz w:val="24"/>
          <w:szCs w:val="28"/>
        </w:rPr>
        <w:t>,                                        (4.12)</w:t>
      </w:r>
    </w:p>
    <w:p w:rsidR="00666276" w:rsidRPr="00D94469" w:rsidRDefault="00666276" w:rsidP="0081589F">
      <w:pPr>
        <w:spacing w:after="0" w:line="360" w:lineRule="auto"/>
        <w:jc w:val="both"/>
        <w:rPr>
          <w:rFonts w:ascii="Arial" w:hAnsi="Arial" w:cs="Arial"/>
          <w:sz w:val="24"/>
          <w:szCs w:val="28"/>
        </w:rPr>
      </w:pPr>
      <w:r w:rsidRPr="00D94469">
        <w:rPr>
          <w:rFonts w:ascii="Arial" w:hAnsi="Arial" w:cs="Arial"/>
          <w:sz w:val="24"/>
          <w:szCs w:val="28"/>
        </w:rPr>
        <w:t xml:space="preserve">где </w:t>
      </w:r>
      <w:r w:rsidRPr="00D94469">
        <w:rPr>
          <w:rFonts w:ascii="Arial" w:hAnsi="Arial" w:cs="Arial"/>
          <w:bCs/>
          <w:i/>
          <w:sz w:val="24"/>
          <w:szCs w:val="28"/>
          <w:lang w:val="en-US"/>
        </w:rPr>
        <w:t>F</w:t>
      </w:r>
      <w:r w:rsidRPr="00D94469">
        <w:rPr>
          <w:rFonts w:ascii="Arial" w:hAnsi="Arial" w:cs="Arial"/>
          <w:sz w:val="24"/>
          <w:szCs w:val="28"/>
        </w:rPr>
        <w:t xml:space="preserve"> – взвешенная сумма квадратов отклонений от средневзвешенного значения, вычисленного по формуле (4.10): </w:t>
      </w:r>
    </w:p>
    <w:p w:rsidR="00666276" w:rsidRPr="00D94469" w:rsidRDefault="00D54ED2" w:rsidP="0081589F">
      <w:pPr>
        <w:spacing w:after="0" w:line="360" w:lineRule="auto"/>
        <w:jc w:val="right"/>
        <w:rPr>
          <w:rFonts w:ascii="Arial" w:hAnsi="Arial" w:cs="Arial"/>
          <w:sz w:val="24"/>
          <w:szCs w:val="28"/>
        </w:rPr>
      </w:pPr>
      <w:r w:rsidRPr="00D94469">
        <w:rPr>
          <w:rFonts w:ascii="Arial" w:hAnsi="Arial" w:cs="Arial"/>
          <w:position w:val="-28"/>
          <w:sz w:val="24"/>
          <w:szCs w:val="28"/>
        </w:rPr>
        <w:object w:dxaOrig="2460" w:dyaOrig="740">
          <v:shape id="_x0000_i1079" type="#_x0000_t75" style="width:138.75pt;height:41.25pt" o:ole="">
            <v:imagedata r:id="rId124" o:title=""/>
          </v:shape>
          <o:OLEObject Type="Embed" ProgID="Equation.3" ShapeID="_x0000_i1079" DrawAspect="Content" ObjectID="_1684760106" r:id="rId125"/>
        </w:object>
      </w:r>
      <w:r w:rsidR="00666276" w:rsidRPr="00D94469">
        <w:rPr>
          <w:rFonts w:ascii="Arial" w:hAnsi="Arial" w:cs="Arial"/>
          <w:sz w:val="24"/>
          <w:szCs w:val="28"/>
        </w:rPr>
        <w:t>.                                  (4.13)</w:t>
      </w:r>
    </w:p>
    <w:p w:rsidR="00666276" w:rsidRPr="00D94469" w:rsidRDefault="00666276"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t xml:space="preserve">Может оказаться так, что погрешность второй лаборатории превышает погрешность первой лаборатории в несколько раз. Тогда расчет аттестованного значения по формуле (4.10) и погрешности по формулам (4.11) или (4.12) практически не повлияет на значения, полученные первой лабораторией. В этом случае межлабораторный эксперимент может служить лишь подтверждением значений, полученных первой лабораторией и </w:t>
      </w:r>
      <w:r w:rsidR="00EA3A9D" w:rsidRPr="00D94469">
        <w:rPr>
          <w:rFonts w:ascii="Arial" w:hAnsi="Arial" w:cs="Arial"/>
          <w:sz w:val="24"/>
          <w:szCs w:val="28"/>
        </w:rPr>
        <w:t>испытания</w:t>
      </w:r>
      <w:r w:rsidRPr="00D94469">
        <w:rPr>
          <w:rFonts w:ascii="Arial" w:hAnsi="Arial" w:cs="Arial"/>
          <w:sz w:val="24"/>
          <w:szCs w:val="28"/>
        </w:rPr>
        <w:t>СО по сути буд</w:t>
      </w:r>
      <w:r w:rsidR="00EA3A9D" w:rsidRPr="00D94469">
        <w:rPr>
          <w:rFonts w:ascii="Arial" w:hAnsi="Arial" w:cs="Arial"/>
          <w:sz w:val="24"/>
          <w:szCs w:val="28"/>
        </w:rPr>
        <w:t>ут</w:t>
      </w:r>
      <w:r w:rsidRPr="00D94469">
        <w:rPr>
          <w:rFonts w:ascii="Arial" w:hAnsi="Arial" w:cs="Arial"/>
          <w:sz w:val="24"/>
          <w:szCs w:val="28"/>
        </w:rPr>
        <w:t xml:space="preserve"> проводиться по результатам первой лаборатории. </w:t>
      </w:r>
    </w:p>
    <w:p w:rsidR="00666276" w:rsidRPr="00D94469" w:rsidRDefault="00666276"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t xml:space="preserve">В данном разделе рассмотрены простые примеры. Общие подходы к оцениванию аттестованного значения и погрешности СОрассмотрены в следующих разделах. Тем не менее, даже из этих примеров можно сделать следующие выводы:  </w:t>
      </w:r>
    </w:p>
    <w:p w:rsidR="00666276" w:rsidRPr="00D94469" w:rsidRDefault="00666276"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t>а) перед организацией межлабораторного эксперимента целесообразно провести оценивание погрешности измерений по дополнительным данным для каждой лаборатории;</w:t>
      </w:r>
    </w:p>
    <w:p w:rsidR="00666276" w:rsidRPr="00D94469" w:rsidRDefault="00666276"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t>б) результаты межлабораторного эксперимента могут являться критерием правильности оценивания погрешности измерений по дополнительным данным;</w:t>
      </w:r>
    </w:p>
    <w:p w:rsidR="00666276" w:rsidRPr="00D94469" w:rsidRDefault="00666276"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t xml:space="preserve">в) при правильности оценивания погрешности измерений по результатам межлабораторного эксперимента погрешность </w:t>
      </w:r>
      <w:r w:rsidR="003C13C3" w:rsidRPr="00D94469">
        <w:rPr>
          <w:rFonts w:ascii="Arial" w:hAnsi="Arial" w:cs="Arial"/>
          <w:sz w:val="24"/>
          <w:szCs w:val="28"/>
        </w:rPr>
        <w:t xml:space="preserve">результатов </w:t>
      </w:r>
      <w:r w:rsidR="00EA3A9D" w:rsidRPr="00D94469">
        <w:rPr>
          <w:rFonts w:ascii="Arial" w:hAnsi="Arial" w:cs="Arial"/>
          <w:sz w:val="24"/>
          <w:szCs w:val="28"/>
        </w:rPr>
        <w:t>испытаний</w:t>
      </w:r>
      <w:r w:rsidRPr="00D94469">
        <w:rPr>
          <w:rFonts w:ascii="Arial" w:hAnsi="Arial" w:cs="Arial"/>
          <w:sz w:val="24"/>
          <w:szCs w:val="28"/>
        </w:rPr>
        <w:t xml:space="preserve"> СО может быть уменьшена в сравнении со значением погрешности, оцененным по результатам одной лаборатории;</w:t>
      </w:r>
    </w:p>
    <w:p w:rsidR="00666276" w:rsidRPr="00D94469" w:rsidRDefault="00666276"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lastRenderedPageBreak/>
        <w:t xml:space="preserve">г) при значительном отличии друг от друга погрешностей измерений в различных лабораториях может оказаться целесообразным проводить </w:t>
      </w:r>
      <w:r w:rsidR="000546C2" w:rsidRPr="00D94469">
        <w:rPr>
          <w:rFonts w:ascii="Arial" w:hAnsi="Arial" w:cs="Arial"/>
          <w:sz w:val="24"/>
          <w:szCs w:val="28"/>
        </w:rPr>
        <w:t>испытания</w:t>
      </w:r>
      <w:r w:rsidRPr="00D94469">
        <w:rPr>
          <w:rFonts w:ascii="Arial" w:hAnsi="Arial" w:cs="Arial"/>
          <w:sz w:val="24"/>
          <w:szCs w:val="28"/>
        </w:rPr>
        <w:t>СО только в одной (получающей наиболее точные результаты) лаборатории;</w:t>
      </w:r>
    </w:p>
    <w:p w:rsidR="00666276" w:rsidRPr="00D94469" w:rsidRDefault="00666276" w:rsidP="0081589F">
      <w:pPr>
        <w:pStyle w:val="af1"/>
        <w:spacing w:after="0" w:line="360" w:lineRule="auto"/>
        <w:ind w:left="0" w:firstLine="709"/>
        <w:jc w:val="both"/>
        <w:rPr>
          <w:rFonts w:ascii="Arial" w:hAnsi="Arial" w:cs="Arial"/>
          <w:sz w:val="24"/>
          <w:szCs w:val="28"/>
        </w:rPr>
      </w:pPr>
      <w:r w:rsidRPr="00D94469">
        <w:rPr>
          <w:rFonts w:ascii="Arial" w:hAnsi="Arial" w:cs="Arial"/>
          <w:sz w:val="24"/>
          <w:szCs w:val="28"/>
        </w:rPr>
        <w:t>д) в случае г) результаты других лабораторий (получающих менее точные результаты) могут быть использованы для подтверждения результатов наиболее точной лаборатории.</w:t>
      </w:r>
    </w:p>
    <w:p w:rsidR="007468DF" w:rsidRPr="007F78B3" w:rsidRDefault="007468DF" w:rsidP="0081589F">
      <w:pPr>
        <w:pStyle w:val="af1"/>
        <w:spacing w:after="0" w:line="360" w:lineRule="auto"/>
        <w:ind w:left="0" w:firstLine="709"/>
        <w:jc w:val="both"/>
        <w:rPr>
          <w:rFonts w:ascii="Arial" w:hAnsi="Arial" w:cs="Arial"/>
          <w:sz w:val="24"/>
          <w:szCs w:val="28"/>
        </w:rPr>
      </w:pPr>
    </w:p>
    <w:p w:rsidR="00666276" w:rsidRDefault="00666276" w:rsidP="0081589F">
      <w:pPr>
        <w:keepNext/>
        <w:keepLines/>
        <w:suppressAutoHyphens/>
        <w:spacing w:after="0" w:line="360" w:lineRule="auto"/>
        <w:ind w:firstLine="720"/>
        <w:outlineLvl w:val="0"/>
        <w:rPr>
          <w:rFonts w:ascii="Arial" w:eastAsia="Times New Roman" w:hAnsi="Arial" w:cs="Arial"/>
          <w:b/>
          <w:snapToGrid w:val="0"/>
          <w:sz w:val="28"/>
          <w:szCs w:val="28"/>
        </w:rPr>
      </w:pPr>
      <w:r w:rsidRPr="0081589F">
        <w:rPr>
          <w:rFonts w:ascii="Arial" w:eastAsia="Times New Roman" w:hAnsi="Arial" w:cs="Arial"/>
          <w:b/>
          <w:snapToGrid w:val="0"/>
          <w:sz w:val="28"/>
          <w:szCs w:val="28"/>
        </w:rPr>
        <w:t xml:space="preserve">5  Организация  межлабораторного  сличения  и  планирование </w:t>
      </w:r>
      <w:r w:rsidR="001A71D2" w:rsidRPr="0081589F">
        <w:rPr>
          <w:rFonts w:ascii="Arial" w:eastAsia="Times New Roman" w:hAnsi="Arial" w:cs="Arial"/>
          <w:b/>
          <w:snapToGrid w:val="0"/>
          <w:sz w:val="28"/>
          <w:szCs w:val="28"/>
        </w:rPr>
        <w:t>испытаний</w:t>
      </w:r>
    </w:p>
    <w:p w:rsidR="007468DF" w:rsidRPr="0081589F" w:rsidRDefault="007468DF" w:rsidP="0081589F">
      <w:pPr>
        <w:keepNext/>
        <w:keepLines/>
        <w:suppressAutoHyphens/>
        <w:spacing w:after="0" w:line="360" w:lineRule="auto"/>
        <w:ind w:firstLine="720"/>
        <w:outlineLvl w:val="0"/>
        <w:rPr>
          <w:rFonts w:ascii="Arial" w:eastAsia="Times New Roman" w:hAnsi="Arial" w:cs="Arial"/>
          <w:b/>
          <w:snapToGrid w:val="0"/>
          <w:sz w:val="28"/>
          <w:szCs w:val="28"/>
        </w:rPr>
      </w:pPr>
    </w:p>
    <w:p w:rsidR="00666276" w:rsidRDefault="00666276" w:rsidP="007468DF">
      <w:pPr>
        <w:keepNext/>
        <w:keepLines/>
        <w:suppressAutoHyphens/>
        <w:spacing w:after="0" w:line="360" w:lineRule="auto"/>
        <w:ind w:firstLine="720"/>
        <w:outlineLvl w:val="0"/>
        <w:rPr>
          <w:rFonts w:ascii="Arial" w:eastAsia="Times New Roman" w:hAnsi="Arial" w:cs="Arial"/>
          <w:b/>
          <w:snapToGrid w:val="0"/>
          <w:sz w:val="24"/>
          <w:szCs w:val="28"/>
        </w:rPr>
      </w:pPr>
      <w:r w:rsidRPr="007468DF">
        <w:rPr>
          <w:rFonts w:ascii="Arial" w:eastAsia="Times New Roman" w:hAnsi="Arial" w:cs="Arial"/>
          <w:b/>
          <w:snapToGrid w:val="0"/>
          <w:sz w:val="24"/>
          <w:szCs w:val="28"/>
        </w:rPr>
        <w:t xml:space="preserve">5.1 Выбор лабораторий </w:t>
      </w:r>
    </w:p>
    <w:p w:rsidR="007468DF" w:rsidRPr="007468DF" w:rsidRDefault="007468DF" w:rsidP="007468DF">
      <w:pPr>
        <w:keepNext/>
        <w:keepLines/>
        <w:suppressAutoHyphens/>
        <w:spacing w:after="0" w:line="360" w:lineRule="auto"/>
        <w:ind w:firstLine="720"/>
        <w:outlineLvl w:val="0"/>
        <w:rPr>
          <w:rFonts w:ascii="Arial" w:eastAsia="Times New Roman" w:hAnsi="Arial" w:cs="Arial"/>
          <w:b/>
          <w:snapToGrid w:val="0"/>
          <w:sz w:val="24"/>
          <w:szCs w:val="28"/>
        </w:rPr>
      </w:pP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xml:space="preserve">Для выбора лабораторий должен быть создан совет экспертов, который должен состоять из экспертов, хорошо знакомых с методиками </w:t>
      </w:r>
      <w:r w:rsidR="00F54C98" w:rsidRPr="007F78B3">
        <w:rPr>
          <w:rFonts w:ascii="Arial" w:hAnsi="Arial" w:cs="Arial"/>
          <w:sz w:val="24"/>
          <w:szCs w:val="28"/>
        </w:rPr>
        <w:t>(методами)</w:t>
      </w:r>
      <w:r w:rsidRPr="007F78B3">
        <w:rPr>
          <w:rFonts w:ascii="Arial" w:hAnsi="Arial" w:cs="Arial"/>
          <w:sz w:val="24"/>
          <w:szCs w:val="28"/>
        </w:rPr>
        <w:t xml:space="preserve"> измерений, с методами аттестации МВИ и со статистическими  методами. </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Совет экспертов принимает решение о привлечении лаборатории для проведения межлабораторного эксперимента, исходя из следующих приоритетов:</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а) наличие МВИ, аттестованной в соответствии с подходами, изложенными в разделе 6;</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б) регулярное подтверждение показателей точности, сходимости и воспроизводимости МВИ путем проведения  внутрилабораторного контроля;</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в) наличие данных, позволяющих экспертным путем оценить показатели точности, сходимости и воспроизводимости МВИ;</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г) применение в МВИ средств измерений с известными метрологическими характеристиками, оборудования, адекватность применяемых измерительных и вспомогательных процедур, процедур подготовки проб.</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xml:space="preserve">Перечисление а) чрезвычайно важно по следующей причине. Некоторые МВИ имеют двойное применение – они применяются не только для целей учета и контроля ЯМ, но и, например, для контроля стабильности технологических процессов. В последнем случае при аттестации МВИ составляющая погрешности, обусловленная факторами воспроизводимости, могла вообще не оцениваться или оцениваться при недостаточном уровне рандомизации. В то же время эта составляющая погрешности </w:t>
      </w:r>
      <w:r w:rsidRPr="007F78B3">
        <w:rPr>
          <w:rFonts w:ascii="Arial" w:hAnsi="Arial" w:cs="Arial"/>
          <w:sz w:val="24"/>
          <w:szCs w:val="28"/>
        </w:rPr>
        <w:lastRenderedPageBreak/>
        <w:t xml:space="preserve">чрезвычайно важна для планирования и оценивания результатов межлабораторного эксперимента (см. раздел 4). Если вся необходимая достоверная информация об МВИ присутствует, совет экспертов может сделать обоснованные выводы о метрологических характеристиках МВИ и даже, с использованием формул раздела 8, сделать предварительные оценки погрешности </w:t>
      </w:r>
      <w:r w:rsidR="003C13C3" w:rsidRPr="007F78B3">
        <w:rPr>
          <w:rFonts w:ascii="Arial" w:hAnsi="Arial" w:cs="Arial"/>
          <w:sz w:val="24"/>
          <w:szCs w:val="28"/>
        </w:rPr>
        <w:t xml:space="preserve">результатов </w:t>
      </w:r>
      <w:r w:rsidR="007352AE" w:rsidRPr="007F78B3">
        <w:rPr>
          <w:rFonts w:ascii="Arial" w:hAnsi="Arial" w:cs="Arial"/>
          <w:sz w:val="24"/>
          <w:szCs w:val="28"/>
        </w:rPr>
        <w:t>испытаний</w:t>
      </w:r>
      <w:r w:rsidR="003C13C3" w:rsidRPr="007F78B3">
        <w:rPr>
          <w:rFonts w:ascii="Arial" w:hAnsi="Arial" w:cs="Arial"/>
          <w:sz w:val="24"/>
          <w:szCs w:val="28"/>
        </w:rPr>
        <w:t xml:space="preserve"> </w:t>
      </w:r>
      <w:r w:rsidRPr="007F78B3">
        <w:rPr>
          <w:rFonts w:ascii="Arial" w:hAnsi="Arial" w:cs="Arial"/>
          <w:sz w:val="24"/>
          <w:szCs w:val="28"/>
        </w:rPr>
        <w:t>СО</w:t>
      </w:r>
      <w:r w:rsidR="003C13C3" w:rsidRPr="007F78B3">
        <w:rPr>
          <w:rFonts w:ascii="Arial" w:hAnsi="Arial" w:cs="Arial"/>
          <w:sz w:val="24"/>
          <w:szCs w:val="28"/>
        </w:rPr>
        <w:t xml:space="preserve"> </w:t>
      </w:r>
      <w:r w:rsidRPr="007F78B3">
        <w:rPr>
          <w:rFonts w:ascii="Arial" w:hAnsi="Arial" w:cs="Arial"/>
          <w:sz w:val="24"/>
          <w:szCs w:val="28"/>
        </w:rPr>
        <w:t xml:space="preserve">для всех описанных ниже возможных схем </w:t>
      </w:r>
      <w:r w:rsidR="007352AE" w:rsidRPr="007F78B3">
        <w:rPr>
          <w:rFonts w:ascii="Arial" w:hAnsi="Arial" w:cs="Arial"/>
          <w:sz w:val="24"/>
          <w:szCs w:val="28"/>
        </w:rPr>
        <w:t>испытаний</w:t>
      </w:r>
      <w:r w:rsidRPr="007F78B3">
        <w:rPr>
          <w:rFonts w:ascii="Arial" w:hAnsi="Arial" w:cs="Arial"/>
          <w:sz w:val="24"/>
          <w:szCs w:val="28"/>
        </w:rPr>
        <w:t xml:space="preserve">. </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Если достоверность данных о метрологических характеристиках МВИ вызывает сомнения, то совет экспертов путем анализа данных, указанных в перечислениях а), б) и в), делает экспертные оценки их значений. Если данных недостаточно, то, возможно, потребуется дополнительное изучение возможностей применяемых МВИ, включая анализ МВИ в лаборатории, ее применяющей, а также проведение предварительного межлабораторного эксперимента (сличения).</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xml:space="preserve">В конечном итоге работа совета на этой стадии должна закончиться выбором лабораторий и одной из приведенных в этом разделе возможных схем </w:t>
      </w:r>
      <w:r w:rsidR="007352AE" w:rsidRPr="007F78B3">
        <w:rPr>
          <w:rFonts w:ascii="Arial" w:hAnsi="Arial" w:cs="Arial"/>
          <w:sz w:val="24"/>
          <w:szCs w:val="28"/>
        </w:rPr>
        <w:t>испытаний</w:t>
      </w:r>
      <w:r w:rsidRPr="007F78B3">
        <w:rPr>
          <w:rFonts w:ascii="Arial" w:hAnsi="Arial" w:cs="Arial"/>
          <w:sz w:val="24"/>
          <w:szCs w:val="28"/>
        </w:rPr>
        <w:t>СО.</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xml:space="preserve">Например, если окажется, что только для одной лаборатории имеются достоверные данные о метрологических характеристиках МВИ, или метрологические характеристики МВИ одной лаборатории значительно лучше, чем МВИ других лабораторий, то должна быть выбрана схема </w:t>
      </w:r>
      <w:r w:rsidR="007352AE" w:rsidRPr="007F78B3">
        <w:rPr>
          <w:rFonts w:ascii="Arial" w:hAnsi="Arial" w:cs="Arial"/>
          <w:sz w:val="24"/>
          <w:szCs w:val="28"/>
        </w:rPr>
        <w:t>испытаний</w:t>
      </w:r>
      <w:r w:rsidRPr="007F78B3">
        <w:rPr>
          <w:rFonts w:ascii="Arial" w:hAnsi="Arial" w:cs="Arial"/>
          <w:sz w:val="24"/>
          <w:szCs w:val="28"/>
        </w:rPr>
        <w:t xml:space="preserve"> в соответствии с разделом 6. Если одна лаборатория имеет наилучшие метрологические характеристики, но несколько других имеют сравнимые метрологические характеристики, то может быть выбрана схема </w:t>
      </w:r>
      <w:r w:rsidR="007352AE" w:rsidRPr="007F78B3">
        <w:rPr>
          <w:rFonts w:ascii="Arial" w:hAnsi="Arial" w:cs="Arial"/>
          <w:sz w:val="24"/>
          <w:szCs w:val="28"/>
        </w:rPr>
        <w:t>испытаний</w:t>
      </w:r>
      <w:r w:rsidRPr="007F78B3">
        <w:rPr>
          <w:rFonts w:ascii="Arial" w:hAnsi="Arial" w:cs="Arial"/>
          <w:sz w:val="24"/>
          <w:szCs w:val="28"/>
        </w:rPr>
        <w:t xml:space="preserve"> в соответствии с разделом 7. Если несколько лабораторий имеют близкие метрологические характеристики, то должна быть выбрана схема </w:t>
      </w:r>
      <w:r w:rsidR="007352AE" w:rsidRPr="007F78B3">
        <w:rPr>
          <w:rFonts w:ascii="Arial" w:hAnsi="Arial" w:cs="Arial"/>
          <w:sz w:val="24"/>
          <w:szCs w:val="28"/>
        </w:rPr>
        <w:t>испытаний</w:t>
      </w:r>
      <w:r w:rsidRPr="007F78B3">
        <w:rPr>
          <w:rFonts w:ascii="Arial" w:hAnsi="Arial" w:cs="Arial"/>
          <w:sz w:val="24"/>
          <w:szCs w:val="28"/>
        </w:rPr>
        <w:t xml:space="preserve"> в соответствии с разделом 8.</w:t>
      </w:r>
    </w:p>
    <w:p w:rsidR="00EC4CC0" w:rsidRPr="007F78B3" w:rsidRDefault="00EC4CC0" w:rsidP="0081589F">
      <w:pPr>
        <w:spacing w:after="0" w:line="360" w:lineRule="auto"/>
        <w:ind w:firstLine="709"/>
        <w:jc w:val="both"/>
        <w:rPr>
          <w:rFonts w:ascii="Arial" w:hAnsi="Arial" w:cs="Arial"/>
          <w:sz w:val="24"/>
          <w:szCs w:val="28"/>
        </w:rPr>
      </w:pPr>
    </w:p>
    <w:p w:rsidR="00666276" w:rsidRPr="007F78B3" w:rsidRDefault="00666276" w:rsidP="0081589F">
      <w:pPr>
        <w:spacing w:after="0" w:line="360" w:lineRule="auto"/>
        <w:ind w:firstLine="709"/>
        <w:jc w:val="both"/>
        <w:rPr>
          <w:rFonts w:ascii="Arial" w:hAnsi="Arial" w:cs="Arial"/>
          <w:b/>
          <w:sz w:val="24"/>
          <w:szCs w:val="28"/>
        </w:rPr>
      </w:pPr>
      <w:r w:rsidRPr="007F78B3">
        <w:rPr>
          <w:rFonts w:ascii="Arial" w:hAnsi="Arial" w:cs="Arial"/>
          <w:b/>
          <w:sz w:val="24"/>
          <w:szCs w:val="28"/>
        </w:rPr>
        <w:t>5.2 Планирование межлабораторных сличительных измерений и выбор методик</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Задачами совета экспертов являются:</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планирование и координация экспериментов;</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принятие решений по количеству измерений в каждой лаборатории, по формам их представления и по количеству требуемых значащих цифр;</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назначение лица, ответственного за статистическую обработку экспериментальных данных;</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lastRenderedPageBreak/>
        <w:t xml:space="preserve">- принятие решения о назначении лаборатории, где будут проводиться </w:t>
      </w:r>
      <w:r w:rsidR="001A71D2" w:rsidRPr="007F78B3">
        <w:rPr>
          <w:rFonts w:ascii="Arial" w:hAnsi="Arial" w:cs="Arial"/>
          <w:sz w:val="24"/>
          <w:szCs w:val="28"/>
        </w:rPr>
        <w:t>испытания</w:t>
      </w:r>
      <w:r w:rsidRPr="007F78B3">
        <w:rPr>
          <w:rFonts w:ascii="Arial" w:hAnsi="Arial" w:cs="Arial"/>
          <w:sz w:val="24"/>
          <w:szCs w:val="28"/>
        </w:rPr>
        <w:t>;</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xml:space="preserve">- назначение лица, ответственного за выполнение измерений по программе </w:t>
      </w:r>
      <w:r w:rsidR="007352AE" w:rsidRPr="007F78B3">
        <w:rPr>
          <w:rFonts w:ascii="Arial" w:hAnsi="Arial" w:cs="Arial"/>
          <w:sz w:val="24"/>
          <w:szCs w:val="28"/>
        </w:rPr>
        <w:t>испытаний</w:t>
      </w:r>
      <w:r w:rsidRPr="007F78B3">
        <w:rPr>
          <w:rFonts w:ascii="Arial" w:hAnsi="Arial" w:cs="Arial"/>
          <w:sz w:val="24"/>
          <w:szCs w:val="28"/>
        </w:rPr>
        <w:t>;</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рассмотрение инструкций, которые могут быть направлены в лаборатории в дополнение к их МВИ;</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рекомендации по улучшению метрологических характеристик МВИ;</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установление окончательных значений метрологических характеристик СО;</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xml:space="preserve">- принятие решений, когда требуются дальнейшие действия (например, когда некоторые лаборатории не подтвердили результаты измерений, полученные в </w:t>
      </w:r>
      <w:r w:rsidR="007352AE" w:rsidRPr="007F78B3">
        <w:rPr>
          <w:rFonts w:ascii="Arial" w:hAnsi="Arial" w:cs="Arial"/>
          <w:sz w:val="24"/>
          <w:szCs w:val="28"/>
        </w:rPr>
        <w:t>испытательной</w:t>
      </w:r>
      <w:r w:rsidRPr="007F78B3">
        <w:rPr>
          <w:rFonts w:ascii="Arial" w:hAnsi="Arial" w:cs="Arial"/>
          <w:sz w:val="24"/>
          <w:szCs w:val="28"/>
        </w:rPr>
        <w:t xml:space="preserve"> лаборатории).</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xml:space="preserve">На первом этапе работы совет экспертов разрабатывает программу экспериментов для </w:t>
      </w:r>
      <w:r w:rsidR="007352AE" w:rsidRPr="007F78B3">
        <w:rPr>
          <w:rFonts w:ascii="Arial" w:hAnsi="Arial" w:cs="Arial"/>
          <w:sz w:val="24"/>
          <w:szCs w:val="28"/>
        </w:rPr>
        <w:t>испытательной</w:t>
      </w:r>
      <w:r w:rsidRPr="007F78B3">
        <w:rPr>
          <w:rFonts w:ascii="Arial" w:hAnsi="Arial" w:cs="Arial"/>
          <w:sz w:val="24"/>
          <w:szCs w:val="28"/>
        </w:rPr>
        <w:t xml:space="preserve"> и подтверждающих лабораторий. Программа экспериментов должна быть разработана таким образом, чтобы избежать любой путаницы относительно её целей, предлагаемых к измерениям образцов (проб), схемы </w:t>
      </w:r>
      <w:r w:rsidR="007352AE" w:rsidRPr="007F78B3">
        <w:rPr>
          <w:rFonts w:ascii="Arial" w:hAnsi="Arial" w:cs="Arial"/>
          <w:sz w:val="24"/>
          <w:szCs w:val="28"/>
        </w:rPr>
        <w:t>испытаний</w:t>
      </w:r>
      <w:r w:rsidRPr="007F78B3">
        <w:rPr>
          <w:rFonts w:ascii="Arial" w:hAnsi="Arial" w:cs="Arial"/>
          <w:sz w:val="24"/>
          <w:szCs w:val="28"/>
        </w:rPr>
        <w:t>СО.</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В программу включается следующая информация:</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название и адрес организации-разработчика стандартного образца;</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xml:space="preserve">- фамилия и адрес лица, ответственного за выполнение измерений по программе </w:t>
      </w:r>
      <w:r w:rsidR="007352AE" w:rsidRPr="007F78B3">
        <w:rPr>
          <w:rFonts w:ascii="Arial" w:hAnsi="Arial" w:cs="Arial"/>
          <w:sz w:val="24"/>
          <w:szCs w:val="28"/>
        </w:rPr>
        <w:t>испытаний</w:t>
      </w:r>
      <w:r w:rsidRPr="007F78B3">
        <w:rPr>
          <w:rFonts w:ascii="Arial" w:hAnsi="Arial" w:cs="Arial"/>
          <w:sz w:val="24"/>
          <w:szCs w:val="28"/>
        </w:rPr>
        <w:t>, и других специалистов, задействованных в реализации программы;</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цель программы;</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название и адрес лаборатории или лабораторий, выполняющих программу или части программы (например, отбор, упаковка и рассылка образцов (проб), исследование однородности материала стандартного образца) и число участников;</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описание проб материала СО;</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описание информации, которая предоставляется участникам, и календарный план всех этапов работ;</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предполагаемые сроки начала и окончания  измерений;</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информация о методах или методиках, которые могут потребоваться участникам для выполнения измерений (обычно это их рабочие методики);</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xml:space="preserve">- перечень сведений, которые должны представить участники, в том числе необходимое количество параллельных измерений, число значащих цифр в </w:t>
      </w:r>
      <w:r w:rsidRPr="007F78B3">
        <w:rPr>
          <w:rFonts w:ascii="Arial" w:hAnsi="Arial" w:cs="Arial"/>
          <w:sz w:val="24"/>
          <w:szCs w:val="28"/>
        </w:rPr>
        <w:lastRenderedPageBreak/>
        <w:t>результатах измерений, единицы измерения, способ калибровки средства измерения и используемые при этом эталоны, формат выходных данных и т. д.;</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xml:space="preserve">- описание степени, до которой должны быть преданы гласности выводы по результатам измерений. </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Пример программы экспериментов для подтверждающей лаборатории приведен в приложении А.</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Следует также уделить внимание подготовке образцов (проб) стандартного образца перед их рассылкой в лаборатории. Образцы (пробы) должны отбираться от материала СО произвольным образом, количество материала должно быть достаточным для выполнения измерений в каждой лаборатории с учетом возможности случайных потерь при отборе проб или при проведении измерений. Важным является также и упаковка образцов (проб), которая должна обеспечивать удобство в работе и стабильность материала пробы.</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Важно, чтобы для материала СОбыла предварительно оценена характеристика однородности и чтобы материал образца был достаточно однородным с тем, чтобы любые результаты, позже идентифицированные как экстремальные, не приписывались вариации от неоднородности.</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Подготовленные образцы (пробы) направляются в участвующие лаборатории для проведения измерений одновременно.</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При проведении измерений в лабораториях операторы должны строго выполнять все процедуры, приведенные в МВИ а также, что крайне важно для нестабильных материалов, сроки проведения измерений. Если совет экспертов предложил некоторые усовершенствования МВИ, то перед началом измерений СО эти усовершенствования должны быть опробованы и усвоены операторами. Результаты измерений должны быть занесены в специальные формы, разработанные советом экспертов. Если в процессе измерений все же произошли отклонения от процедур, предусмотренных в МВИ или в усовершенствованиях, то эти отклонения должны быть обязательно приведены в итоговом отчете лаборатории о проведенных измерениях.</w:t>
      </w:r>
    </w:p>
    <w:p w:rsidR="00666276" w:rsidRPr="007F78B3" w:rsidRDefault="00666276" w:rsidP="0081589F">
      <w:pPr>
        <w:pStyle w:val="af1"/>
        <w:spacing w:after="0" w:line="360" w:lineRule="auto"/>
        <w:ind w:left="0" w:firstLine="709"/>
        <w:jc w:val="both"/>
        <w:rPr>
          <w:rFonts w:ascii="Arial" w:hAnsi="Arial" w:cs="Arial"/>
          <w:b/>
          <w:sz w:val="24"/>
          <w:szCs w:val="28"/>
        </w:rPr>
      </w:pPr>
      <w:r w:rsidRPr="007F78B3">
        <w:rPr>
          <w:rFonts w:ascii="Arial" w:hAnsi="Arial" w:cs="Arial"/>
          <w:b/>
          <w:sz w:val="24"/>
          <w:szCs w:val="28"/>
        </w:rPr>
        <w:t>5.3 Оценивание результатов межлабораторного эксперимента</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xml:space="preserve">На основании результатов, полученных из </w:t>
      </w:r>
      <w:r w:rsidR="00396C01" w:rsidRPr="007F78B3">
        <w:rPr>
          <w:rFonts w:ascii="Arial" w:hAnsi="Arial" w:cs="Arial"/>
          <w:sz w:val="24"/>
          <w:szCs w:val="28"/>
        </w:rPr>
        <w:t>испытательной</w:t>
      </w:r>
      <w:r w:rsidRPr="007F78B3">
        <w:rPr>
          <w:rFonts w:ascii="Arial" w:hAnsi="Arial" w:cs="Arial"/>
          <w:sz w:val="24"/>
          <w:szCs w:val="28"/>
        </w:rPr>
        <w:t xml:space="preserve"> лаборатории, рассчитывается значение аттестуемой характеристики и ее погрешность в соответствии с алгоритмом, приведенным в разделе 6. Количество результатов, полученных в </w:t>
      </w:r>
      <w:r w:rsidR="00396C01" w:rsidRPr="007F78B3">
        <w:rPr>
          <w:rFonts w:ascii="Arial" w:hAnsi="Arial" w:cs="Arial"/>
          <w:sz w:val="24"/>
          <w:szCs w:val="28"/>
        </w:rPr>
        <w:lastRenderedPageBreak/>
        <w:t>испытательной</w:t>
      </w:r>
      <w:r w:rsidRPr="007F78B3">
        <w:rPr>
          <w:rFonts w:ascii="Arial" w:hAnsi="Arial" w:cs="Arial"/>
          <w:sz w:val="24"/>
          <w:szCs w:val="28"/>
        </w:rPr>
        <w:t xml:space="preserve"> лаборатории, должно быть представительным (не менее 20). При этом эксперимент следует спланировать так, чтобы результаты были получены группами в разные дни и разными операторами, чтобы исключить возможный систематический сдвиг среднего значения, обусловленный временным и человеческим факторами.</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После получения результатов измерений от лабораторий, участвующих в работе, проводится их предварительный статистический анализ. Статистическая модель и используемые методы анализа данных должны быть документированы наряду с кратким описанием обоснования их выбора. Соответствующее статистическое моделирование является важным. Особое внимание надо уделить следующим вопросам:</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сходимость, воспроизводимость и правильность результатов проводимых измерений;</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методики, используемые для оценки аттестованного значения;</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число участвующих лабораторий;</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количество повторных измерений, которые проводились на каждом образце (пробе);</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методы, используемые для выявления выбросов результатов.</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xml:space="preserve">Анализ результатов измерений, как статистическая задача, предусматривает следующие этапы: </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проверка полученных результатов на наличие грубых промахов;</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обработка выбросов и других нерегулярностей;</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отбраковка, в случае необходимости, лабораторий по соответствующим критериям.</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При этом следует применять методы, позволяющие свести к минимуму влияние экстремальных результатов.</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xml:space="preserve">Окончательный статистический анализ проводится в соответствии с разделом 7 или 8 в зависимости от выбранной модели межлабораторного эксперимента. </w:t>
      </w:r>
    </w:p>
    <w:p w:rsidR="007468DF" w:rsidRPr="003C13C3" w:rsidRDefault="007468DF" w:rsidP="0081589F">
      <w:pPr>
        <w:spacing w:after="0" w:line="360" w:lineRule="auto"/>
        <w:ind w:firstLine="709"/>
        <w:jc w:val="both"/>
        <w:rPr>
          <w:rFonts w:ascii="Arial" w:hAnsi="Arial" w:cs="Arial"/>
          <w:sz w:val="28"/>
          <w:szCs w:val="28"/>
        </w:rPr>
      </w:pPr>
    </w:p>
    <w:p w:rsidR="00666276" w:rsidRDefault="00666276" w:rsidP="0081589F">
      <w:pPr>
        <w:keepNext/>
        <w:keepLines/>
        <w:suppressAutoHyphens/>
        <w:spacing w:after="0" w:line="360" w:lineRule="auto"/>
        <w:ind w:firstLine="720"/>
        <w:outlineLvl w:val="0"/>
        <w:rPr>
          <w:rFonts w:ascii="Arial" w:eastAsia="Times New Roman" w:hAnsi="Arial" w:cs="Arial"/>
          <w:b/>
          <w:snapToGrid w:val="0"/>
          <w:sz w:val="28"/>
          <w:szCs w:val="28"/>
        </w:rPr>
      </w:pPr>
      <w:r w:rsidRPr="0081589F">
        <w:rPr>
          <w:rFonts w:ascii="Arial" w:eastAsia="Times New Roman" w:hAnsi="Arial" w:cs="Arial"/>
          <w:b/>
          <w:snapToGrid w:val="0"/>
          <w:sz w:val="28"/>
          <w:szCs w:val="28"/>
        </w:rPr>
        <w:lastRenderedPageBreak/>
        <w:t>6   Установление   аттестуемых   характеристик   по   результатам измерений в одной лаборатории без подтверждающих измерений</w:t>
      </w:r>
    </w:p>
    <w:p w:rsidR="007468DF" w:rsidRDefault="007468DF" w:rsidP="0081589F">
      <w:pPr>
        <w:keepNext/>
        <w:keepLines/>
        <w:suppressAutoHyphens/>
        <w:spacing w:after="0" w:line="360" w:lineRule="auto"/>
        <w:ind w:firstLine="720"/>
        <w:outlineLvl w:val="0"/>
        <w:rPr>
          <w:rFonts w:ascii="Arial" w:eastAsia="Times New Roman" w:hAnsi="Arial" w:cs="Arial"/>
          <w:b/>
          <w:snapToGrid w:val="0"/>
          <w:sz w:val="28"/>
          <w:szCs w:val="28"/>
        </w:rPr>
      </w:pP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xml:space="preserve">Данный раздел посвящен </w:t>
      </w:r>
      <w:r w:rsidR="007411C4" w:rsidRPr="007F78B3">
        <w:rPr>
          <w:rFonts w:ascii="Arial" w:hAnsi="Arial" w:cs="Arial"/>
          <w:sz w:val="24"/>
          <w:szCs w:val="28"/>
        </w:rPr>
        <w:t>испытаниям</w:t>
      </w:r>
      <w:r w:rsidRPr="007F78B3">
        <w:rPr>
          <w:rFonts w:ascii="Arial" w:hAnsi="Arial" w:cs="Arial"/>
          <w:sz w:val="24"/>
          <w:szCs w:val="28"/>
        </w:rPr>
        <w:t xml:space="preserve">СОв случае, когда по результатам предварительного межлабораторного сличения или по экспертным оценкам, базирующимся на косвенных данных (включающим, в том числе, и результаты аттестации МВИ), выбрана одна лаборатория. Подтверждающие измерения при этом не проводятся. </w:t>
      </w:r>
    </w:p>
    <w:p w:rsidR="00666276" w:rsidRPr="007F78B3" w:rsidRDefault="00666276" w:rsidP="0081589F">
      <w:pPr>
        <w:pStyle w:val="a5"/>
        <w:spacing w:line="360" w:lineRule="auto"/>
        <w:ind w:firstLine="709"/>
        <w:rPr>
          <w:rFonts w:ascii="Arial" w:hAnsi="Arial" w:cs="Arial"/>
          <w:sz w:val="24"/>
          <w:szCs w:val="28"/>
        </w:rPr>
      </w:pPr>
      <w:r w:rsidRPr="007F78B3">
        <w:rPr>
          <w:rFonts w:ascii="Arial" w:hAnsi="Arial" w:cs="Arial"/>
          <w:sz w:val="24"/>
          <w:szCs w:val="28"/>
        </w:rPr>
        <w:t>Приведенный ниже алгоритм применяют при выполнении следующих требований:</w:t>
      </w:r>
    </w:p>
    <w:p w:rsidR="00666276" w:rsidRPr="007F78B3" w:rsidRDefault="00666276" w:rsidP="0081589F">
      <w:pPr>
        <w:pStyle w:val="a5"/>
        <w:spacing w:line="360" w:lineRule="auto"/>
        <w:ind w:firstLine="709"/>
        <w:rPr>
          <w:rFonts w:ascii="Arial" w:hAnsi="Arial" w:cs="Arial"/>
          <w:sz w:val="24"/>
          <w:szCs w:val="28"/>
        </w:rPr>
      </w:pPr>
      <w:r w:rsidRPr="007F78B3">
        <w:rPr>
          <w:rFonts w:ascii="Arial" w:hAnsi="Arial" w:cs="Arial"/>
          <w:sz w:val="24"/>
          <w:szCs w:val="28"/>
        </w:rPr>
        <w:t xml:space="preserve">а) характеристики стандартных образцов определяют с применением аттестованных МВИ, для которых известна величина </w:t>
      </w:r>
      <w:r w:rsidRPr="007F78B3">
        <w:rPr>
          <w:rFonts w:ascii="Arial" w:hAnsi="Arial" w:cs="Arial"/>
          <w:i/>
          <w:sz w:val="24"/>
          <w:szCs w:val="28"/>
        </w:rPr>
        <w:sym w:font="Symbol" w:char="F071"/>
      </w:r>
      <w:r w:rsidR="00504C17" w:rsidRPr="007F78B3">
        <w:rPr>
          <w:rFonts w:ascii="Arial" w:hAnsi="Arial" w:cs="Arial"/>
          <w:sz w:val="24"/>
          <w:szCs w:val="28"/>
        </w:rPr>
        <w:t xml:space="preserve"> – </w:t>
      </w:r>
      <w:r w:rsidR="00F54C98" w:rsidRPr="007F78B3">
        <w:rPr>
          <w:rFonts w:ascii="Arial" w:hAnsi="Arial" w:cs="Arial"/>
          <w:sz w:val="24"/>
          <w:szCs w:val="28"/>
        </w:rPr>
        <w:t xml:space="preserve">чистая воспроизводимость </w:t>
      </w:r>
      <w:r w:rsidR="005052F4" w:rsidRPr="007F78B3">
        <w:rPr>
          <w:rFonts w:ascii="Arial" w:hAnsi="Arial" w:cs="Arial"/>
          <w:sz w:val="24"/>
          <w:szCs w:val="28"/>
        </w:rPr>
        <w:t xml:space="preserve">(НСП) </w:t>
      </w:r>
      <w:r w:rsidR="00F54C98" w:rsidRPr="007F78B3">
        <w:rPr>
          <w:rFonts w:ascii="Arial" w:hAnsi="Arial" w:cs="Arial"/>
          <w:sz w:val="24"/>
          <w:szCs w:val="28"/>
        </w:rPr>
        <w:t>МВИ</w:t>
      </w:r>
      <w:r w:rsidRPr="007F78B3">
        <w:rPr>
          <w:rFonts w:ascii="Arial" w:hAnsi="Arial" w:cs="Arial"/>
          <w:sz w:val="24"/>
          <w:szCs w:val="28"/>
        </w:rPr>
        <w:t xml:space="preserve">, которое не должно превышать допускаемой погрешности </w:t>
      </w:r>
      <w:r w:rsidR="003C13C3" w:rsidRPr="007F78B3">
        <w:rPr>
          <w:rFonts w:ascii="Arial" w:hAnsi="Arial" w:cs="Arial"/>
          <w:sz w:val="24"/>
          <w:szCs w:val="28"/>
        </w:rPr>
        <w:t xml:space="preserve">результатов </w:t>
      </w:r>
      <w:r w:rsidR="007411C4" w:rsidRPr="007F78B3">
        <w:rPr>
          <w:rFonts w:ascii="Arial" w:hAnsi="Arial" w:cs="Arial"/>
          <w:sz w:val="24"/>
          <w:szCs w:val="28"/>
        </w:rPr>
        <w:t>испытаний</w:t>
      </w:r>
      <w:r w:rsidRPr="007F78B3">
        <w:rPr>
          <w:rFonts w:ascii="Arial" w:hAnsi="Arial" w:cs="Arial"/>
          <w:sz w:val="24"/>
          <w:szCs w:val="28"/>
        </w:rPr>
        <w:t xml:space="preserve"> стандартных образцов, установленной в техническом задании;</w:t>
      </w:r>
    </w:p>
    <w:p w:rsidR="00666276" w:rsidRPr="007F78B3" w:rsidRDefault="00666276" w:rsidP="0081589F">
      <w:pPr>
        <w:pStyle w:val="a5"/>
        <w:spacing w:line="360" w:lineRule="auto"/>
        <w:ind w:firstLine="709"/>
        <w:rPr>
          <w:rFonts w:ascii="Arial" w:hAnsi="Arial" w:cs="Arial"/>
          <w:sz w:val="24"/>
          <w:szCs w:val="28"/>
        </w:rPr>
      </w:pPr>
      <w:r w:rsidRPr="007F78B3">
        <w:rPr>
          <w:rFonts w:ascii="Arial" w:hAnsi="Arial" w:cs="Arial"/>
          <w:sz w:val="24"/>
          <w:szCs w:val="28"/>
        </w:rPr>
        <w:t xml:space="preserve">б) результаты отдельных измерений по МВИ подчиняются нормальному закону распределения. </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xml:space="preserve">При установлении аттестованного значения СО – </w:t>
      </w:r>
      <w:r w:rsidRPr="007F78B3">
        <w:rPr>
          <w:rFonts w:ascii="Arial" w:hAnsi="Arial" w:cs="Arial"/>
          <w:i/>
          <w:sz w:val="24"/>
          <w:szCs w:val="28"/>
          <w:lang w:val="en-US"/>
        </w:rPr>
        <w:t>A</w:t>
      </w:r>
      <w:r w:rsidRPr="007F78B3">
        <w:rPr>
          <w:rFonts w:ascii="Arial" w:hAnsi="Arial" w:cs="Arial"/>
          <w:i/>
          <w:sz w:val="24"/>
          <w:szCs w:val="28"/>
          <w:vertAlign w:val="subscript"/>
        </w:rPr>
        <w:t>СО</w:t>
      </w:r>
      <w:r w:rsidRPr="007F78B3">
        <w:rPr>
          <w:rFonts w:ascii="Arial" w:hAnsi="Arial" w:cs="Arial"/>
          <w:sz w:val="24"/>
          <w:szCs w:val="28"/>
        </w:rPr>
        <w:t xml:space="preserve"> и погрешности аттестованного значения Δ(</w:t>
      </w:r>
      <w:r w:rsidRPr="007F78B3">
        <w:rPr>
          <w:rFonts w:ascii="Arial" w:hAnsi="Arial" w:cs="Arial"/>
          <w:i/>
          <w:sz w:val="24"/>
          <w:szCs w:val="28"/>
        </w:rPr>
        <w:t>А</w:t>
      </w:r>
      <w:r w:rsidRPr="007F78B3">
        <w:rPr>
          <w:rFonts w:ascii="Arial" w:hAnsi="Arial" w:cs="Arial"/>
          <w:i/>
          <w:sz w:val="24"/>
          <w:szCs w:val="28"/>
          <w:vertAlign w:val="subscript"/>
        </w:rPr>
        <w:t>СО</w:t>
      </w:r>
      <w:r w:rsidRPr="007F78B3">
        <w:rPr>
          <w:rFonts w:ascii="Arial" w:hAnsi="Arial" w:cs="Arial"/>
          <w:sz w:val="24"/>
          <w:szCs w:val="28"/>
        </w:rPr>
        <w:t>)проводят многократные измерения аттестуемой характеристики СО. Отдельный результат измерения Х</w:t>
      </w:r>
      <w:r w:rsidRPr="007F78B3">
        <w:rPr>
          <w:rFonts w:ascii="Arial" w:hAnsi="Arial" w:cs="Arial"/>
          <w:sz w:val="24"/>
          <w:szCs w:val="28"/>
          <w:vertAlign w:val="subscript"/>
          <w:lang w:val="en-US"/>
        </w:rPr>
        <w:t>i</w:t>
      </w:r>
      <w:r w:rsidRPr="007F78B3">
        <w:rPr>
          <w:rFonts w:ascii="Arial" w:hAnsi="Arial" w:cs="Arial"/>
          <w:sz w:val="24"/>
          <w:szCs w:val="28"/>
        </w:rPr>
        <w:t xml:space="preserve"> может быть получен как прямыми, так и косвенными измерениями, то есть значение Х</w:t>
      </w:r>
      <w:r w:rsidRPr="007F78B3">
        <w:rPr>
          <w:rFonts w:ascii="Arial" w:hAnsi="Arial" w:cs="Arial"/>
          <w:sz w:val="24"/>
          <w:szCs w:val="28"/>
          <w:vertAlign w:val="subscript"/>
          <w:lang w:val="en-US"/>
        </w:rPr>
        <w:t>i</w:t>
      </w:r>
      <w:r w:rsidRPr="007F78B3">
        <w:rPr>
          <w:rFonts w:ascii="Arial" w:hAnsi="Arial" w:cs="Arial"/>
          <w:sz w:val="24"/>
          <w:szCs w:val="28"/>
        </w:rPr>
        <w:t xml:space="preserve">получают из результатов измерений </w:t>
      </w:r>
      <w:r w:rsidR="00D54ED2" w:rsidRPr="007F78B3">
        <w:rPr>
          <w:rFonts w:ascii="Arial" w:hAnsi="Arial" w:cs="Arial"/>
          <w:i/>
          <w:sz w:val="24"/>
          <w:szCs w:val="28"/>
          <w:lang w:val="en-US"/>
        </w:rPr>
        <w:t>l</w:t>
      </w:r>
      <w:r w:rsidRPr="007F78B3">
        <w:rPr>
          <w:rFonts w:ascii="Arial" w:hAnsi="Arial" w:cs="Arial"/>
          <w:sz w:val="24"/>
          <w:szCs w:val="28"/>
        </w:rPr>
        <w:t xml:space="preserve"> величин </w:t>
      </w:r>
      <w:r w:rsidRPr="007F78B3">
        <w:rPr>
          <w:rFonts w:ascii="Arial" w:hAnsi="Arial" w:cs="Arial"/>
          <w:sz w:val="24"/>
          <w:szCs w:val="28"/>
          <w:lang w:val="en-US"/>
        </w:rPr>
        <w:t>a</w:t>
      </w:r>
      <w:r w:rsidRPr="007F78B3">
        <w:rPr>
          <w:rFonts w:ascii="Arial" w:hAnsi="Arial" w:cs="Arial"/>
          <w:sz w:val="24"/>
          <w:szCs w:val="28"/>
          <w:vertAlign w:val="subscript"/>
        </w:rPr>
        <w:t>1</w:t>
      </w:r>
      <w:r w:rsidRPr="007F78B3">
        <w:rPr>
          <w:rFonts w:ascii="Arial" w:hAnsi="Arial" w:cs="Arial"/>
          <w:sz w:val="24"/>
          <w:szCs w:val="28"/>
          <w:vertAlign w:val="subscript"/>
          <w:lang w:val="en-US"/>
        </w:rPr>
        <w:t>i</w:t>
      </w:r>
      <w:r w:rsidRPr="007F78B3">
        <w:rPr>
          <w:rFonts w:ascii="Arial" w:hAnsi="Arial" w:cs="Arial"/>
          <w:sz w:val="24"/>
          <w:szCs w:val="28"/>
        </w:rPr>
        <w:t xml:space="preserve">, </w:t>
      </w:r>
      <w:r w:rsidRPr="007F78B3">
        <w:rPr>
          <w:rFonts w:ascii="Arial" w:hAnsi="Arial" w:cs="Arial"/>
          <w:sz w:val="24"/>
          <w:szCs w:val="28"/>
          <w:lang w:val="en-US"/>
        </w:rPr>
        <w:t>a</w:t>
      </w:r>
      <w:r w:rsidRPr="007F78B3">
        <w:rPr>
          <w:rFonts w:ascii="Arial" w:hAnsi="Arial" w:cs="Arial"/>
          <w:sz w:val="24"/>
          <w:szCs w:val="28"/>
          <w:vertAlign w:val="subscript"/>
        </w:rPr>
        <w:t>2</w:t>
      </w:r>
      <w:r w:rsidRPr="007F78B3">
        <w:rPr>
          <w:rFonts w:ascii="Arial" w:hAnsi="Arial" w:cs="Arial"/>
          <w:sz w:val="24"/>
          <w:szCs w:val="28"/>
          <w:vertAlign w:val="subscript"/>
          <w:lang w:val="en-US"/>
        </w:rPr>
        <w:t>i</w:t>
      </w:r>
      <w:r w:rsidRPr="007F78B3">
        <w:rPr>
          <w:rFonts w:ascii="Arial" w:hAnsi="Arial" w:cs="Arial"/>
          <w:sz w:val="24"/>
          <w:szCs w:val="28"/>
        </w:rPr>
        <w:t xml:space="preserve">, … </w:t>
      </w:r>
      <w:r w:rsidRPr="007F78B3">
        <w:rPr>
          <w:rFonts w:ascii="Arial" w:hAnsi="Arial" w:cs="Arial"/>
          <w:sz w:val="24"/>
          <w:szCs w:val="28"/>
          <w:lang w:val="en-US"/>
        </w:rPr>
        <w:t>a</w:t>
      </w:r>
      <w:r w:rsidRPr="007F78B3">
        <w:rPr>
          <w:rFonts w:ascii="Arial" w:hAnsi="Arial" w:cs="Arial"/>
          <w:sz w:val="24"/>
          <w:szCs w:val="28"/>
          <w:vertAlign w:val="subscript"/>
          <w:lang w:val="en-US"/>
        </w:rPr>
        <w:t>li</w:t>
      </w:r>
      <w:r w:rsidRPr="007F78B3">
        <w:rPr>
          <w:rFonts w:ascii="Arial" w:hAnsi="Arial" w:cs="Arial"/>
          <w:sz w:val="24"/>
          <w:szCs w:val="28"/>
        </w:rPr>
        <w:t>:</w:t>
      </w:r>
    </w:p>
    <w:p w:rsidR="00666276" w:rsidRPr="007F78B3" w:rsidRDefault="00666276" w:rsidP="0081589F">
      <w:pPr>
        <w:spacing w:after="0" w:line="360" w:lineRule="auto"/>
        <w:ind w:firstLine="709"/>
        <w:jc w:val="right"/>
        <w:rPr>
          <w:rFonts w:ascii="Arial" w:hAnsi="Arial" w:cs="Arial"/>
          <w:i/>
          <w:sz w:val="24"/>
          <w:szCs w:val="28"/>
        </w:rPr>
      </w:pPr>
      <w:r w:rsidRPr="007F78B3">
        <w:rPr>
          <w:rFonts w:ascii="Arial" w:hAnsi="Arial" w:cs="Arial"/>
          <w:i/>
          <w:sz w:val="24"/>
          <w:szCs w:val="28"/>
          <w:lang w:val="en-US"/>
        </w:rPr>
        <w:t>X</w:t>
      </w:r>
      <w:r w:rsidRPr="007F78B3">
        <w:rPr>
          <w:rFonts w:ascii="Arial" w:hAnsi="Arial" w:cs="Arial"/>
          <w:i/>
          <w:sz w:val="24"/>
          <w:szCs w:val="28"/>
          <w:vertAlign w:val="subscript"/>
          <w:lang w:val="en-US"/>
        </w:rPr>
        <w:t xml:space="preserve">i </w:t>
      </w:r>
      <w:r w:rsidRPr="007F78B3">
        <w:rPr>
          <w:rFonts w:ascii="Arial" w:hAnsi="Arial" w:cs="Arial"/>
          <w:i/>
          <w:sz w:val="24"/>
          <w:szCs w:val="28"/>
          <w:lang w:val="en-US"/>
        </w:rPr>
        <w:t>= f(a</w:t>
      </w:r>
      <w:r w:rsidRPr="007F78B3">
        <w:rPr>
          <w:rFonts w:ascii="Arial" w:hAnsi="Arial" w:cs="Arial"/>
          <w:i/>
          <w:sz w:val="24"/>
          <w:szCs w:val="28"/>
          <w:vertAlign w:val="subscript"/>
          <w:lang w:val="en-US"/>
        </w:rPr>
        <w:t>1i</w:t>
      </w:r>
      <w:r w:rsidRPr="007F78B3">
        <w:rPr>
          <w:rFonts w:ascii="Arial" w:hAnsi="Arial" w:cs="Arial"/>
          <w:i/>
          <w:sz w:val="24"/>
          <w:szCs w:val="28"/>
          <w:lang w:val="en-US"/>
        </w:rPr>
        <w:t>, a</w:t>
      </w:r>
      <w:r w:rsidRPr="007F78B3">
        <w:rPr>
          <w:rFonts w:ascii="Arial" w:hAnsi="Arial" w:cs="Arial"/>
          <w:i/>
          <w:sz w:val="24"/>
          <w:szCs w:val="28"/>
          <w:vertAlign w:val="subscript"/>
          <w:lang w:val="en-US"/>
        </w:rPr>
        <w:t>2i</w:t>
      </w:r>
      <w:r w:rsidRPr="007F78B3">
        <w:rPr>
          <w:rFonts w:ascii="Arial" w:hAnsi="Arial" w:cs="Arial"/>
          <w:i/>
          <w:sz w:val="24"/>
          <w:szCs w:val="28"/>
          <w:lang w:val="en-US"/>
        </w:rPr>
        <w:t>, … a</w:t>
      </w:r>
      <w:r w:rsidRPr="007F78B3">
        <w:rPr>
          <w:rFonts w:ascii="Arial" w:hAnsi="Arial" w:cs="Arial"/>
          <w:i/>
          <w:sz w:val="24"/>
          <w:szCs w:val="28"/>
          <w:vertAlign w:val="subscript"/>
          <w:lang w:val="en-US"/>
        </w:rPr>
        <w:t>li</w:t>
      </w:r>
      <w:r w:rsidRPr="007F78B3">
        <w:rPr>
          <w:rFonts w:ascii="Arial" w:hAnsi="Arial" w:cs="Arial"/>
          <w:i/>
          <w:sz w:val="24"/>
          <w:szCs w:val="28"/>
          <w:lang w:val="en-US"/>
        </w:rPr>
        <w:t xml:space="preserve">) . </w:t>
      </w:r>
      <w:r w:rsidRPr="007F78B3">
        <w:rPr>
          <w:rFonts w:ascii="Arial" w:hAnsi="Arial" w:cs="Arial"/>
          <w:i/>
          <w:sz w:val="24"/>
          <w:szCs w:val="28"/>
          <w:lang w:val="en-US"/>
        </w:rPr>
        <w:tab/>
      </w:r>
      <w:r w:rsidRPr="007F78B3">
        <w:rPr>
          <w:rFonts w:ascii="Arial" w:hAnsi="Arial" w:cs="Arial"/>
          <w:sz w:val="24"/>
          <w:szCs w:val="28"/>
          <w:lang w:val="en-US"/>
        </w:rPr>
        <w:tab/>
      </w:r>
      <w:r w:rsidRPr="007F78B3">
        <w:rPr>
          <w:rFonts w:ascii="Arial" w:hAnsi="Arial" w:cs="Arial"/>
          <w:sz w:val="24"/>
          <w:szCs w:val="28"/>
          <w:lang w:val="en-US"/>
        </w:rPr>
        <w:tab/>
      </w:r>
      <w:r w:rsidRPr="007F78B3">
        <w:rPr>
          <w:rFonts w:ascii="Arial" w:hAnsi="Arial" w:cs="Arial"/>
          <w:sz w:val="24"/>
          <w:szCs w:val="28"/>
          <w:lang w:val="en-US"/>
        </w:rPr>
        <w:tab/>
      </w:r>
      <w:r w:rsidRPr="007F78B3">
        <w:rPr>
          <w:rFonts w:ascii="Arial" w:hAnsi="Arial" w:cs="Arial"/>
          <w:sz w:val="24"/>
          <w:szCs w:val="28"/>
        </w:rPr>
        <w:t>(6.1)</w:t>
      </w:r>
    </w:p>
    <w:p w:rsidR="00666276" w:rsidRPr="007F78B3" w:rsidRDefault="00666276" w:rsidP="0081589F">
      <w:pPr>
        <w:pStyle w:val="4"/>
        <w:spacing w:before="0" w:after="0" w:line="360" w:lineRule="auto"/>
        <w:ind w:firstLine="709"/>
        <w:jc w:val="both"/>
        <w:rPr>
          <w:rFonts w:ascii="Arial" w:hAnsi="Arial" w:cs="Arial"/>
          <w:b w:val="0"/>
          <w:sz w:val="24"/>
        </w:rPr>
      </w:pPr>
      <w:r w:rsidRPr="007F78B3">
        <w:rPr>
          <w:rFonts w:ascii="Arial" w:hAnsi="Arial" w:cs="Arial"/>
          <w:b w:val="0"/>
          <w:sz w:val="24"/>
        </w:rPr>
        <w:t>Вычисляют среднее значение аттестованного значенияпо формуле</w:t>
      </w:r>
    </w:p>
    <w:p w:rsidR="00666276" w:rsidRPr="007F78B3" w:rsidRDefault="00D54ED2" w:rsidP="0081589F">
      <w:pPr>
        <w:spacing w:after="0" w:line="360" w:lineRule="auto"/>
        <w:jc w:val="right"/>
        <w:rPr>
          <w:rFonts w:ascii="Arial" w:hAnsi="Arial" w:cs="Arial"/>
          <w:sz w:val="24"/>
          <w:szCs w:val="28"/>
        </w:rPr>
      </w:pPr>
      <w:r w:rsidRPr="007F78B3">
        <w:rPr>
          <w:rFonts w:ascii="Arial" w:hAnsi="Arial" w:cs="Arial"/>
          <w:position w:val="-28"/>
          <w:sz w:val="24"/>
          <w:szCs w:val="28"/>
        </w:rPr>
        <w:object w:dxaOrig="1560" w:dyaOrig="740">
          <v:shape id="_x0000_i1080" type="#_x0000_t75" style="width:80.25pt;height:38.25pt" o:ole="">
            <v:imagedata r:id="rId126" o:title=""/>
          </v:shape>
          <o:OLEObject Type="Embed" ProgID="Equation.3" ShapeID="_x0000_i1080" DrawAspect="Content" ObjectID="_1684760107" r:id="rId127"/>
        </w:object>
      </w:r>
      <w:r w:rsidR="00666276" w:rsidRPr="007F78B3">
        <w:rPr>
          <w:rFonts w:ascii="Arial" w:hAnsi="Arial" w:cs="Arial"/>
          <w:sz w:val="24"/>
          <w:szCs w:val="28"/>
        </w:rPr>
        <w:t xml:space="preserve">                                           (6.2)</w:t>
      </w:r>
    </w:p>
    <w:p w:rsidR="00666276" w:rsidRPr="007F78B3" w:rsidRDefault="00666276" w:rsidP="0081589F">
      <w:pPr>
        <w:pStyle w:val="2"/>
        <w:spacing w:before="0" w:beforeAutospacing="0" w:after="0" w:afterAutospacing="0" w:line="360" w:lineRule="auto"/>
        <w:ind w:right="142" w:firstLine="709"/>
        <w:jc w:val="both"/>
        <w:rPr>
          <w:rFonts w:ascii="Arial" w:hAnsi="Arial" w:cs="Arial"/>
          <w:b w:val="0"/>
          <w:sz w:val="24"/>
          <w:szCs w:val="28"/>
        </w:rPr>
      </w:pPr>
      <w:r w:rsidRPr="007F78B3">
        <w:rPr>
          <w:rFonts w:ascii="Arial" w:hAnsi="Arial" w:cs="Arial"/>
          <w:b w:val="0"/>
          <w:sz w:val="24"/>
          <w:szCs w:val="28"/>
        </w:rPr>
        <w:t>и среднее квадратическое отклонение по формуле</w:t>
      </w:r>
    </w:p>
    <w:p w:rsidR="00666276" w:rsidRPr="007F78B3" w:rsidRDefault="00D54ED2" w:rsidP="0081589F">
      <w:pPr>
        <w:spacing w:after="0" w:line="360" w:lineRule="auto"/>
        <w:jc w:val="right"/>
        <w:rPr>
          <w:rFonts w:ascii="Arial" w:hAnsi="Arial" w:cs="Arial"/>
          <w:sz w:val="24"/>
          <w:szCs w:val="28"/>
        </w:rPr>
      </w:pPr>
      <w:r w:rsidRPr="007F78B3">
        <w:rPr>
          <w:rFonts w:ascii="Arial" w:hAnsi="Arial" w:cs="Arial"/>
          <w:position w:val="-24"/>
          <w:sz w:val="24"/>
          <w:szCs w:val="28"/>
        </w:rPr>
        <w:object w:dxaOrig="2260" w:dyaOrig="1100">
          <v:shape id="_x0000_i1081" type="#_x0000_t75" style="width:121.5pt;height:58.5pt" o:ole="">
            <v:imagedata r:id="rId128" o:title=""/>
          </v:shape>
          <o:OLEObject Type="Embed" ProgID="Equation.3" ShapeID="_x0000_i1081" DrawAspect="Content" ObjectID="_1684760108" r:id="rId129"/>
        </w:object>
      </w:r>
      <w:r w:rsidR="00666276" w:rsidRPr="007F78B3">
        <w:rPr>
          <w:rFonts w:ascii="Arial" w:hAnsi="Arial" w:cs="Arial"/>
          <w:sz w:val="24"/>
          <w:szCs w:val="28"/>
        </w:rPr>
        <w:t>.                                     (6.3)</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xml:space="preserve">Здесь </w:t>
      </w:r>
      <w:r w:rsidRPr="007F78B3">
        <w:rPr>
          <w:rFonts w:ascii="Arial" w:hAnsi="Arial" w:cs="Arial"/>
          <w:i/>
          <w:sz w:val="24"/>
          <w:szCs w:val="28"/>
          <w:lang w:val="en-US"/>
        </w:rPr>
        <w:t>n</w:t>
      </w:r>
      <w:r w:rsidRPr="007F78B3">
        <w:rPr>
          <w:rFonts w:ascii="Arial" w:hAnsi="Arial" w:cs="Arial"/>
          <w:b/>
          <w:i/>
          <w:sz w:val="24"/>
          <w:szCs w:val="28"/>
        </w:rPr>
        <w:t>&gt;</w:t>
      </w:r>
      <w:r w:rsidRPr="007F78B3">
        <w:rPr>
          <w:rFonts w:ascii="Arial" w:hAnsi="Arial" w:cs="Arial"/>
          <w:sz w:val="24"/>
          <w:szCs w:val="28"/>
        </w:rPr>
        <w:t xml:space="preserve">15 – количество параллельных определений (количество параллельных определений может быть уменьшено, если априори известно, что погрешность </w:t>
      </w:r>
      <w:r w:rsidR="00D904C3" w:rsidRPr="007F78B3">
        <w:rPr>
          <w:rFonts w:ascii="Arial" w:hAnsi="Arial" w:cs="Arial"/>
          <w:sz w:val="24"/>
          <w:szCs w:val="28"/>
        </w:rPr>
        <w:lastRenderedPageBreak/>
        <w:t>результатов испытаний</w:t>
      </w:r>
      <w:r w:rsidRPr="007F78B3">
        <w:rPr>
          <w:rFonts w:ascii="Arial" w:hAnsi="Arial" w:cs="Arial"/>
          <w:sz w:val="24"/>
          <w:szCs w:val="28"/>
        </w:rPr>
        <w:t xml:space="preserve"> будет удовлетворять условиям технического задания на СО и при малом количестве </w:t>
      </w:r>
      <w:r w:rsidRPr="007F78B3">
        <w:rPr>
          <w:rFonts w:ascii="Arial" w:hAnsi="Arial" w:cs="Arial"/>
          <w:i/>
          <w:sz w:val="24"/>
          <w:szCs w:val="28"/>
        </w:rPr>
        <w:t>n</w:t>
      </w:r>
      <w:r w:rsidRPr="007F78B3">
        <w:rPr>
          <w:rFonts w:ascii="Arial" w:hAnsi="Arial" w:cs="Arial"/>
          <w:sz w:val="24"/>
          <w:szCs w:val="28"/>
        </w:rPr>
        <w:t>).</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xml:space="preserve">Проверяют гипотезу о нормальном законе распределения результатов параллельных определений. Несоответствие результатов нормальному распределению, как правило, свидетельствует о промахах при измерениях. В этом случае необходимо тщательно повторить всю серию измерений. </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xml:space="preserve">Доверительные границы (интервал) случайной погрешности результата измерений для доверительной вероятности Р = 0,95, вычисляют по формуле </w:t>
      </w:r>
    </w:p>
    <w:p w:rsidR="00666276" w:rsidRPr="007F78B3" w:rsidRDefault="00D54ED2" w:rsidP="0081589F">
      <w:pPr>
        <w:pStyle w:val="af1"/>
        <w:spacing w:after="0" w:line="360" w:lineRule="auto"/>
        <w:jc w:val="right"/>
        <w:rPr>
          <w:rFonts w:ascii="Arial" w:hAnsi="Arial" w:cs="Arial"/>
          <w:sz w:val="24"/>
          <w:szCs w:val="28"/>
        </w:rPr>
      </w:pPr>
      <w:r w:rsidRPr="007F78B3">
        <w:rPr>
          <w:rFonts w:ascii="Arial" w:hAnsi="Arial" w:cs="Arial"/>
          <w:position w:val="-26"/>
          <w:sz w:val="24"/>
          <w:szCs w:val="28"/>
        </w:rPr>
        <w:object w:dxaOrig="1600" w:dyaOrig="740">
          <v:shape id="_x0000_i1082" type="#_x0000_t75" style="width:96pt;height:45pt" o:ole="">
            <v:imagedata r:id="rId130" o:title=""/>
          </v:shape>
          <o:OLEObject Type="Embed" ProgID="Equation.3" ShapeID="_x0000_i1082" DrawAspect="Content" ObjectID="_1684760109" r:id="rId131"/>
        </w:object>
      </w:r>
      <w:r w:rsidR="00666276" w:rsidRPr="007F78B3">
        <w:rPr>
          <w:rFonts w:ascii="Arial" w:hAnsi="Arial" w:cs="Arial"/>
          <w:sz w:val="24"/>
          <w:szCs w:val="28"/>
        </w:rPr>
        <w:t>,                (6.4)</w:t>
      </w:r>
    </w:p>
    <w:p w:rsidR="00666276" w:rsidRPr="007F78B3" w:rsidRDefault="00666276" w:rsidP="0081589F">
      <w:pPr>
        <w:spacing w:after="0" w:line="360" w:lineRule="auto"/>
        <w:jc w:val="both"/>
        <w:rPr>
          <w:rFonts w:ascii="Arial" w:hAnsi="Arial" w:cs="Arial"/>
          <w:sz w:val="24"/>
          <w:szCs w:val="28"/>
        </w:rPr>
      </w:pPr>
      <w:r w:rsidRPr="007F78B3">
        <w:rPr>
          <w:rFonts w:ascii="Arial" w:hAnsi="Arial" w:cs="Arial"/>
          <w:sz w:val="24"/>
          <w:szCs w:val="28"/>
        </w:rPr>
        <w:t xml:space="preserve">где </w:t>
      </w:r>
      <w:r w:rsidRPr="007F78B3">
        <w:rPr>
          <w:rFonts w:ascii="Arial" w:hAnsi="Arial" w:cs="Arial"/>
          <w:i/>
          <w:sz w:val="24"/>
          <w:szCs w:val="28"/>
          <w:lang w:val="en-US"/>
        </w:rPr>
        <w:t>t</w:t>
      </w:r>
      <w:r w:rsidRPr="007F78B3">
        <w:rPr>
          <w:rFonts w:ascii="Arial" w:hAnsi="Arial" w:cs="Arial"/>
          <w:i/>
          <w:sz w:val="24"/>
          <w:szCs w:val="28"/>
          <w:vertAlign w:val="subscript"/>
        </w:rPr>
        <w:t>(</w:t>
      </w:r>
      <w:r w:rsidRPr="007F78B3">
        <w:rPr>
          <w:rFonts w:ascii="Arial" w:hAnsi="Arial" w:cs="Arial"/>
          <w:i/>
          <w:sz w:val="24"/>
          <w:szCs w:val="28"/>
          <w:vertAlign w:val="subscript"/>
          <w:lang w:val="en-US"/>
        </w:rPr>
        <w:t>n</w:t>
      </w:r>
      <w:r w:rsidRPr="007F78B3">
        <w:rPr>
          <w:rFonts w:ascii="Arial" w:hAnsi="Arial" w:cs="Arial"/>
          <w:i/>
          <w:sz w:val="24"/>
          <w:szCs w:val="28"/>
          <w:vertAlign w:val="subscript"/>
        </w:rPr>
        <w:t>-1),</w:t>
      </w:r>
      <w:r w:rsidRPr="007F78B3">
        <w:rPr>
          <w:rFonts w:ascii="Arial" w:hAnsi="Arial" w:cs="Arial"/>
          <w:sz w:val="24"/>
          <w:szCs w:val="28"/>
          <w:vertAlign w:val="subscript"/>
        </w:rPr>
        <w:t>0,95</w:t>
      </w:r>
      <w:r w:rsidR="00504C17" w:rsidRPr="007F78B3">
        <w:rPr>
          <w:rFonts w:ascii="Arial" w:hAnsi="Arial" w:cs="Arial"/>
          <w:sz w:val="24"/>
          <w:szCs w:val="28"/>
        </w:rPr>
        <w:t xml:space="preserve"> – </w:t>
      </w:r>
      <w:r w:rsidRPr="007F78B3">
        <w:rPr>
          <w:rFonts w:ascii="Arial" w:hAnsi="Arial" w:cs="Arial"/>
          <w:sz w:val="24"/>
          <w:szCs w:val="28"/>
        </w:rPr>
        <w:t>коэффициент Стьюдента для доверительной вероятности 0,95 для (</w:t>
      </w:r>
      <w:r w:rsidRPr="007F78B3">
        <w:rPr>
          <w:rFonts w:ascii="Arial" w:hAnsi="Arial" w:cs="Arial"/>
          <w:i/>
          <w:sz w:val="24"/>
          <w:szCs w:val="28"/>
          <w:lang w:val="en-US"/>
        </w:rPr>
        <w:t>n</w:t>
      </w:r>
      <w:r w:rsidRPr="007F78B3">
        <w:rPr>
          <w:rFonts w:ascii="Arial" w:hAnsi="Arial" w:cs="Arial"/>
          <w:sz w:val="24"/>
          <w:szCs w:val="28"/>
        </w:rPr>
        <w:t>-1) степеней свободы.</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xml:space="preserve">Погрешность </w:t>
      </w:r>
      <w:r w:rsidR="00D904C3" w:rsidRPr="007F78B3">
        <w:rPr>
          <w:rFonts w:ascii="Arial" w:hAnsi="Arial" w:cs="Arial"/>
          <w:sz w:val="24"/>
          <w:szCs w:val="28"/>
        </w:rPr>
        <w:t>результатов испытаний</w:t>
      </w:r>
      <w:r w:rsidRPr="007F78B3">
        <w:rPr>
          <w:rFonts w:ascii="Arial" w:hAnsi="Arial" w:cs="Arial"/>
          <w:sz w:val="24"/>
          <w:szCs w:val="28"/>
        </w:rPr>
        <w:t xml:space="preserve"> Δ</w:t>
      </w:r>
      <w:r w:rsidRPr="007F78B3">
        <w:rPr>
          <w:rFonts w:ascii="Arial" w:hAnsi="Arial" w:cs="Arial"/>
          <w:i/>
          <w:sz w:val="24"/>
          <w:szCs w:val="28"/>
          <w:vertAlign w:val="subscript"/>
        </w:rPr>
        <w:t>СО</w:t>
      </w:r>
      <w:r w:rsidRPr="007F78B3">
        <w:rPr>
          <w:rFonts w:ascii="Arial" w:hAnsi="Arial" w:cs="Arial"/>
          <w:sz w:val="24"/>
          <w:szCs w:val="28"/>
        </w:rPr>
        <w:t xml:space="preserve"> вычисляют по формуле</w:t>
      </w:r>
    </w:p>
    <w:p w:rsidR="00666276" w:rsidRPr="007F78B3" w:rsidRDefault="00D54ED2" w:rsidP="0081589F">
      <w:pPr>
        <w:spacing w:after="0" w:line="360" w:lineRule="auto"/>
        <w:ind w:firstLine="709"/>
        <w:jc w:val="right"/>
        <w:rPr>
          <w:rFonts w:ascii="Arial" w:hAnsi="Arial" w:cs="Arial"/>
          <w:sz w:val="24"/>
          <w:szCs w:val="28"/>
        </w:rPr>
      </w:pPr>
      <w:r w:rsidRPr="007F78B3">
        <w:rPr>
          <w:rFonts w:ascii="Arial" w:hAnsi="Arial" w:cs="Arial"/>
          <w:position w:val="-12"/>
          <w:sz w:val="24"/>
          <w:szCs w:val="28"/>
        </w:rPr>
        <w:object w:dxaOrig="1880" w:dyaOrig="480">
          <v:shape id="_x0000_i1083" type="#_x0000_t75" style="width:108pt;height:27pt" o:ole="">
            <v:imagedata r:id="rId132" o:title=""/>
          </v:shape>
          <o:OLEObject Type="Embed" ProgID="Equation.3" ShapeID="_x0000_i1083" DrawAspect="Content" ObjectID="_1684760110" r:id="rId133"/>
        </w:object>
      </w:r>
      <w:r w:rsidR="00666276" w:rsidRPr="007F78B3">
        <w:rPr>
          <w:rFonts w:ascii="Arial" w:hAnsi="Arial" w:cs="Arial"/>
          <w:sz w:val="24"/>
          <w:szCs w:val="28"/>
        </w:rPr>
        <w:t xml:space="preserve">,                                   </w:t>
      </w:r>
      <w:r w:rsidRPr="007F78B3">
        <w:rPr>
          <w:rFonts w:ascii="Arial" w:hAnsi="Arial" w:cs="Arial"/>
          <w:sz w:val="24"/>
          <w:szCs w:val="28"/>
        </w:rPr>
        <w:t xml:space="preserve">     (6.5)</w:t>
      </w:r>
    </w:p>
    <w:p w:rsidR="00666276" w:rsidRPr="007F78B3" w:rsidRDefault="00666276" w:rsidP="0081589F">
      <w:pPr>
        <w:spacing w:after="0" w:line="360" w:lineRule="auto"/>
        <w:jc w:val="both"/>
        <w:rPr>
          <w:rFonts w:ascii="Arial" w:hAnsi="Arial" w:cs="Arial"/>
          <w:sz w:val="24"/>
          <w:szCs w:val="28"/>
        </w:rPr>
      </w:pPr>
      <w:r w:rsidRPr="007F78B3">
        <w:rPr>
          <w:rFonts w:ascii="Arial" w:hAnsi="Arial" w:cs="Arial"/>
          <w:sz w:val="24"/>
          <w:szCs w:val="28"/>
        </w:rPr>
        <w:t xml:space="preserve">где </w:t>
      </w:r>
      <w:r w:rsidRPr="007F78B3">
        <w:rPr>
          <w:rFonts w:ascii="Arial" w:hAnsi="Arial" w:cs="Arial"/>
          <w:i/>
          <w:sz w:val="24"/>
          <w:szCs w:val="28"/>
        </w:rPr>
        <w:sym w:font="Symbol" w:char="F071"/>
      </w:r>
      <w:r w:rsidR="00504C17" w:rsidRPr="007F78B3">
        <w:rPr>
          <w:rFonts w:ascii="Arial" w:hAnsi="Arial" w:cs="Arial"/>
          <w:sz w:val="24"/>
          <w:szCs w:val="28"/>
        </w:rPr>
        <w:t xml:space="preserve"> – </w:t>
      </w:r>
      <w:r w:rsidRPr="007F78B3">
        <w:rPr>
          <w:rFonts w:ascii="Arial" w:hAnsi="Arial" w:cs="Arial"/>
          <w:sz w:val="24"/>
          <w:szCs w:val="28"/>
        </w:rPr>
        <w:t xml:space="preserve">значение </w:t>
      </w:r>
      <w:r w:rsidR="00F54C98" w:rsidRPr="007F78B3">
        <w:rPr>
          <w:rFonts w:ascii="Arial" w:hAnsi="Arial" w:cs="Arial"/>
          <w:sz w:val="24"/>
          <w:szCs w:val="28"/>
        </w:rPr>
        <w:t>чистой</w:t>
      </w:r>
      <w:r w:rsidR="002C159A" w:rsidRPr="007F78B3">
        <w:rPr>
          <w:rFonts w:ascii="Arial" w:hAnsi="Arial" w:cs="Arial"/>
          <w:sz w:val="24"/>
          <w:szCs w:val="28"/>
        </w:rPr>
        <w:t xml:space="preserve"> </w:t>
      </w:r>
      <w:r w:rsidR="00F54C98" w:rsidRPr="007F78B3">
        <w:rPr>
          <w:rFonts w:ascii="Arial" w:hAnsi="Arial" w:cs="Arial"/>
          <w:sz w:val="24"/>
          <w:szCs w:val="28"/>
        </w:rPr>
        <w:t>воспроизводимост</w:t>
      </w:r>
      <w:r w:rsidRPr="007F78B3">
        <w:rPr>
          <w:rFonts w:ascii="Arial" w:hAnsi="Arial" w:cs="Arial"/>
          <w:sz w:val="24"/>
          <w:szCs w:val="28"/>
        </w:rPr>
        <w:t xml:space="preserve">и </w:t>
      </w:r>
      <w:r w:rsidR="005052F4" w:rsidRPr="007F78B3">
        <w:rPr>
          <w:rFonts w:ascii="Arial" w:hAnsi="Arial" w:cs="Arial"/>
          <w:sz w:val="24"/>
          <w:szCs w:val="28"/>
        </w:rPr>
        <w:t xml:space="preserve">(НСП) </w:t>
      </w:r>
      <w:r w:rsidRPr="007F78B3">
        <w:rPr>
          <w:rFonts w:ascii="Arial" w:hAnsi="Arial" w:cs="Arial"/>
          <w:sz w:val="24"/>
          <w:szCs w:val="28"/>
        </w:rPr>
        <w:t xml:space="preserve">МВИ, использованной при </w:t>
      </w:r>
      <w:r w:rsidR="00380369" w:rsidRPr="007F78B3">
        <w:rPr>
          <w:rFonts w:ascii="Arial" w:hAnsi="Arial" w:cs="Arial"/>
          <w:sz w:val="24"/>
          <w:szCs w:val="28"/>
        </w:rPr>
        <w:t>испытаниях</w:t>
      </w:r>
      <w:r w:rsidRPr="007F78B3">
        <w:rPr>
          <w:rFonts w:ascii="Arial" w:hAnsi="Arial" w:cs="Arial"/>
          <w:sz w:val="24"/>
          <w:szCs w:val="28"/>
        </w:rPr>
        <w:t xml:space="preserve"> СО. </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xml:space="preserve">Если результаты получены косвенными измерениями, и для каждой величины </w:t>
      </w:r>
      <w:r w:rsidRPr="007F78B3">
        <w:rPr>
          <w:rFonts w:ascii="Arial" w:hAnsi="Arial" w:cs="Arial"/>
          <w:sz w:val="24"/>
          <w:szCs w:val="28"/>
          <w:lang w:val="en-US"/>
        </w:rPr>
        <w:t>a</w:t>
      </w:r>
      <w:r w:rsidRPr="007F78B3">
        <w:rPr>
          <w:rFonts w:ascii="Arial" w:hAnsi="Arial" w:cs="Arial"/>
          <w:sz w:val="24"/>
          <w:szCs w:val="28"/>
          <w:vertAlign w:val="subscript"/>
        </w:rPr>
        <w:t>1</w:t>
      </w:r>
      <w:r w:rsidRPr="007F78B3">
        <w:rPr>
          <w:rFonts w:ascii="Arial" w:hAnsi="Arial" w:cs="Arial"/>
          <w:sz w:val="24"/>
          <w:szCs w:val="28"/>
          <w:vertAlign w:val="subscript"/>
          <w:lang w:val="en-US"/>
        </w:rPr>
        <w:t>i</w:t>
      </w:r>
      <w:r w:rsidRPr="007F78B3">
        <w:rPr>
          <w:rFonts w:ascii="Arial" w:hAnsi="Arial" w:cs="Arial"/>
          <w:sz w:val="24"/>
          <w:szCs w:val="28"/>
        </w:rPr>
        <w:t xml:space="preserve">, </w:t>
      </w:r>
      <w:r w:rsidRPr="007F78B3">
        <w:rPr>
          <w:rFonts w:ascii="Arial" w:hAnsi="Arial" w:cs="Arial"/>
          <w:sz w:val="24"/>
          <w:szCs w:val="28"/>
          <w:lang w:val="en-US"/>
        </w:rPr>
        <w:t>a</w:t>
      </w:r>
      <w:r w:rsidRPr="007F78B3">
        <w:rPr>
          <w:rFonts w:ascii="Arial" w:hAnsi="Arial" w:cs="Arial"/>
          <w:sz w:val="24"/>
          <w:szCs w:val="28"/>
          <w:vertAlign w:val="subscript"/>
        </w:rPr>
        <w:t>2</w:t>
      </w:r>
      <w:r w:rsidRPr="007F78B3">
        <w:rPr>
          <w:rFonts w:ascii="Arial" w:hAnsi="Arial" w:cs="Arial"/>
          <w:sz w:val="24"/>
          <w:szCs w:val="28"/>
          <w:vertAlign w:val="subscript"/>
          <w:lang w:val="en-US"/>
        </w:rPr>
        <w:t>i</w:t>
      </w:r>
      <w:r w:rsidRPr="007F78B3">
        <w:rPr>
          <w:rFonts w:ascii="Arial" w:hAnsi="Arial" w:cs="Arial"/>
          <w:sz w:val="24"/>
          <w:szCs w:val="28"/>
        </w:rPr>
        <w:t xml:space="preserve">, … </w:t>
      </w:r>
      <w:r w:rsidRPr="007F78B3">
        <w:rPr>
          <w:rFonts w:ascii="Arial" w:hAnsi="Arial" w:cs="Arial"/>
          <w:sz w:val="24"/>
          <w:szCs w:val="28"/>
          <w:lang w:val="en-US"/>
        </w:rPr>
        <w:t>a</w:t>
      </w:r>
      <w:r w:rsidRPr="007F78B3">
        <w:rPr>
          <w:rFonts w:ascii="Arial" w:hAnsi="Arial" w:cs="Arial"/>
          <w:sz w:val="24"/>
          <w:szCs w:val="28"/>
          <w:vertAlign w:val="subscript"/>
          <w:lang w:val="en-US"/>
        </w:rPr>
        <w:t>li</w:t>
      </w:r>
      <w:r w:rsidRPr="007F78B3">
        <w:rPr>
          <w:rFonts w:ascii="Arial" w:hAnsi="Arial" w:cs="Arial"/>
          <w:sz w:val="24"/>
          <w:szCs w:val="28"/>
        </w:rPr>
        <w:t xml:space="preserve"> известны </w:t>
      </w:r>
      <w:r w:rsidRPr="007F78B3">
        <w:rPr>
          <w:rFonts w:ascii="Arial" w:hAnsi="Arial" w:cs="Arial"/>
          <w:i/>
          <w:sz w:val="24"/>
          <w:szCs w:val="28"/>
          <w:lang w:val="en-US"/>
        </w:rPr>
        <w:t>θ</w:t>
      </w:r>
      <w:r w:rsidRPr="007F78B3">
        <w:rPr>
          <w:rFonts w:ascii="Arial" w:hAnsi="Arial" w:cs="Arial"/>
          <w:i/>
          <w:sz w:val="24"/>
          <w:szCs w:val="28"/>
          <w:vertAlign w:val="subscript"/>
          <w:lang w:val="en-US"/>
        </w:rPr>
        <w:t>i</w:t>
      </w:r>
      <w:r w:rsidR="00504C17" w:rsidRPr="007F78B3">
        <w:rPr>
          <w:rFonts w:ascii="Arial" w:hAnsi="Arial" w:cs="Arial"/>
          <w:i/>
          <w:sz w:val="24"/>
          <w:szCs w:val="28"/>
          <w:vertAlign w:val="subscript"/>
        </w:rPr>
        <w:t xml:space="preserve"> – </w:t>
      </w:r>
      <w:r w:rsidRPr="007F78B3">
        <w:rPr>
          <w:rFonts w:ascii="Arial" w:hAnsi="Arial" w:cs="Arial"/>
          <w:sz w:val="24"/>
          <w:szCs w:val="28"/>
        </w:rPr>
        <w:t>значения</w:t>
      </w:r>
      <w:r w:rsidR="00F54C98" w:rsidRPr="007F78B3">
        <w:rPr>
          <w:rFonts w:ascii="Arial" w:hAnsi="Arial" w:cs="Arial"/>
          <w:sz w:val="24"/>
          <w:szCs w:val="28"/>
        </w:rPr>
        <w:t xml:space="preserve"> чистой воспроизводимости </w:t>
      </w:r>
      <w:r w:rsidR="005052F4" w:rsidRPr="007F78B3">
        <w:rPr>
          <w:rFonts w:ascii="Arial" w:hAnsi="Arial" w:cs="Arial"/>
          <w:sz w:val="24"/>
          <w:szCs w:val="28"/>
        </w:rPr>
        <w:t xml:space="preserve">(НСП) </w:t>
      </w:r>
      <w:r w:rsidR="00F54C98" w:rsidRPr="007F78B3">
        <w:rPr>
          <w:rFonts w:ascii="Arial" w:hAnsi="Arial" w:cs="Arial"/>
          <w:sz w:val="24"/>
          <w:szCs w:val="28"/>
        </w:rPr>
        <w:t>МВИ</w:t>
      </w:r>
      <w:r w:rsidRPr="007F78B3">
        <w:rPr>
          <w:rFonts w:ascii="Arial" w:hAnsi="Arial" w:cs="Arial"/>
          <w:sz w:val="24"/>
          <w:szCs w:val="28"/>
        </w:rPr>
        <w:t xml:space="preserve">, то </w:t>
      </w:r>
      <w:r w:rsidRPr="007F78B3">
        <w:rPr>
          <w:rFonts w:ascii="Arial" w:hAnsi="Arial" w:cs="Arial"/>
          <w:i/>
          <w:sz w:val="24"/>
          <w:szCs w:val="28"/>
          <w:lang w:val="en-US"/>
        </w:rPr>
        <w:t>θ</w:t>
      </w:r>
      <w:r w:rsidRPr="007F78B3">
        <w:rPr>
          <w:rFonts w:ascii="Arial" w:hAnsi="Arial" w:cs="Arial"/>
          <w:sz w:val="24"/>
          <w:szCs w:val="28"/>
        </w:rPr>
        <w:t xml:space="preserve"> вычисляют по формуле</w:t>
      </w:r>
    </w:p>
    <w:p w:rsidR="00666276" w:rsidRPr="007F78B3" w:rsidRDefault="00D54ED2" w:rsidP="0081589F">
      <w:pPr>
        <w:spacing w:after="0" w:line="360" w:lineRule="auto"/>
        <w:jc w:val="right"/>
        <w:rPr>
          <w:rFonts w:ascii="Arial" w:hAnsi="Arial" w:cs="Arial"/>
          <w:sz w:val="24"/>
          <w:szCs w:val="28"/>
        </w:rPr>
      </w:pPr>
      <w:r w:rsidRPr="007F78B3">
        <w:rPr>
          <w:rFonts w:ascii="Arial" w:hAnsi="Arial" w:cs="Arial"/>
          <w:position w:val="-30"/>
          <w:sz w:val="24"/>
          <w:szCs w:val="28"/>
        </w:rPr>
        <w:object w:dxaOrig="2600" w:dyaOrig="820">
          <v:shape id="_x0000_i1084" type="#_x0000_t75" style="width:143.25pt;height:45pt" o:ole="">
            <v:imagedata r:id="rId134" o:title=""/>
          </v:shape>
          <o:OLEObject Type="Embed" ProgID="Equation.3" ShapeID="_x0000_i1084" DrawAspect="Content" ObjectID="_1684760111" r:id="rId135"/>
        </w:object>
      </w:r>
      <w:r w:rsidR="00666276" w:rsidRPr="007F78B3">
        <w:rPr>
          <w:rFonts w:ascii="Arial" w:hAnsi="Arial" w:cs="Arial"/>
          <w:sz w:val="24"/>
          <w:szCs w:val="28"/>
        </w:rPr>
        <w:t>.                                    (6.6)</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 xml:space="preserve">Коэффициент </w:t>
      </w:r>
      <w:r w:rsidRPr="007F78B3">
        <w:rPr>
          <w:rFonts w:ascii="Arial" w:hAnsi="Arial" w:cs="Arial"/>
          <w:i/>
          <w:sz w:val="24"/>
          <w:szCs w:val="28"/>
          <w:lang w:val="en-US"/>
        </w:rPr>
        <w:t>K</w:t>
      </w:r>
      <w:r w:rsidRPr="007F78B3">
        <w:rPr>
          <w:rFonts w:ascii="Arial" w:hAnsi="Arial" w:cs="Arial"/>
          <w:sz w:val="24"/>
          <w:szCs w:val="28"/>
        </w:rPr>
        <w:t xml:space="preserve">принимают равным 1, если одна из составляющих погрешности в три или более раз превышает сумму всех остальных составляющих, в противном случае коэффициент </w:t>
      </w:r>
      <w:r w:rsidRPr="007F78B3">
        <w:rPr>
          <w:rFonts w:ascii="Arial" w:hAnsi="Arial" w:cs="Arial"/>
          <w:i/>
          <w:sz w:val="24"/>
          <w:szCs w:val="28"/>
          <w:lang w:val="en-US"/>
        </w:rPr>
        <w:t>K</w:t>
      </w:r>
      <w:r w:rsidRPr="007F78B3">
        <w:rPr>
          <w:rFonts w:ascii="Arial" w:hAnsi="Arial" w:cs="Arial"/>
          <w:sz w:val="24"/>
          <w:szCs w:val="28"/>
        </w:rPr>
        <w:t>принимают равным 1,1.</w:t>
      </w:r>
    </w:p>
    <w:p w:rsidR="00666276" w:rsidRPr="007F78B3" w:rsidRDefault="00666276" w:rsidP="0081589F">
      <w:pPr>
        <w:spacing w:after="0" w:line="360" w:lineRule="auto"/>
        <w:ind w:firstLine="709"/>
        <w:jc w:val="both"/>
        <w:rPr>
          <w:rFonts w:ascii="Arial" w:hAnsi="Arial" w:cs="Arial"/>
          <w:sz w:val="24"/>
          <w:szCs w:val="28"/>
        </w:rPr>
      </w:pPr>
      <w:r w:rsidRPr="007F78B3">
        <w:rPr>
          <w:rFonts w:ascii="Arial" w:hAnsi="Arial" w:cs="Arial"/>
          <w:sz w:val="24"/>
          <w:szCs w:val="28"/>
        </w:rPr>
        <w:t>Значение погрешности аттестованного значения СО Δ(</w:t>
      </w:r>
      <w:r w:rsidRPr="007F78B3">
        <w:rPr>
          <w:rFonts w:ascii="Arial" w:hAnsi="Arial" w:cs="Arial"/>
          <w:i/>
          <w:sz w:val="24"/>
          <w:szCs w:val="28"/>
        </w:rPr>
        <w:t>А</w:t>
      </w:r>
      <w:r w:rsidRPr="007F78B3">
        <w:rPr>
          <w:rFonts w:ascii="Arial" w:hAnsi="Arial" w:cs="Arial"/>
          <w:i/>
          <w:sz w:val="24"/>
          <w:szCs w:val="28"/>
          <w:vertAlign w:val="subscript"/>
        </w:rPr>
        <w:t>СО</w:t>
      </w:r>
      <w:r w:rsidRPr="007F78B3">
        <w:rPr>
          <w:rFonts w:ascii="Arial" w:hAnsi="Arial" w:cs="Arial"/>
          <w:sz w:val="24"/>
          <w:szCs w:val="28"/>
        </w:rPr>
        <w:t>)вычисляют по формуле</w:t>
      </w:r>
    </w:p>
    <w:p w:rsidR="00666276" w:rsidRPr="007F78B3" w:rsidRDefault="00D54ED2" w:rsidP="0081589F">
      <w:pPr>
        <w:spacing w:after="0" w:line="360" w:lineRule="auto"/>
        <w:ind w:firstLine="709"/>
        <w:jc w:val="right"/>
        <w:rPr>
          <w:rFonts w:ascii="Arial" w:hAnsi="Arial" w:cs="Arial"/>
          <w:sz w:val="24"/>
          <w:szCs w:val="28"/>
        </w:rPr>
      </w:pPr>
      <w:r w:rsidRPr="007F78B3">
        <w:rPr>
          <w:rFonts w:ascii="Arial" w:hAnsi="Arial" w:cs="Arial"/>
          <w:position w:val="-14"/>
          <w:sz w:val="24"/>
          <w:szCs w:val="28"/>
        </w:rPr>
        <w:object w:dxaOrig="3360" w:dyaOrig="499">
          <v:shape id="_x0000_i1085" type="#_x0000_t75" style="width:183.75pt;height:27.75pt" o:ole="">
            <v:imagedata r:id="rId136" o:title=""/>
          </v:shape>
          <o:OLEObject Type="Embed" ProgID="Equation.3" ShapeID="_x0000_i1085" DrawAspect="Content" ObjectID="_1684760112" r:id="rId137"/>
        </w:object>
      </w:r>
      <w:r w:rsidR="00666276" w:rsidRPr="007F78B3">
        <w:rPr>
          <w:rFonts w:ascii="Arial" w:hAnsi="Arial" w:cs="Arial"/>
          <w:sz w:val="24"/>
          <w:szCs w:val="28"/>
        </w:rPr>
        <w:t>,                                  (6.7)</w:t>
      </w:r>
    </w:p>
    <w:p w:rsidR="00666276" w:rsidRPr="007F78B3" w:rsidRDefault="00666276" w:rsidP="0081589F">
      <w:pPr>
        <w:pStyle w:val="a5"/>
        <w:spacing w:line="360" w:lineRule="auto"/>
        <w:rPr>
          <w:rFonts w:ascii="Arial" w:hAnsi="Arial" w:cs="Arial"/>
          <w:sz w:val="24"/>
          <w:szCs w:val="28"/>
        </w:rPr>
      </w:pPr>
      <w:r w:rsidRPr="007F78B3">
        <w:rPr>
          <w:rFonts w:ascii="Arial" w:hAnsi="Arial" w:cs="Arial"/>
          <w:sz w:val="24"/>
          <w:szCs w:val="28"/>
        </w:rPr>
        <w:t xml:space="preserve">где  </w:t>
      </w:r>
      <w:r w:rsidRPr="007F78B3">
        <w:rPr>
          <w:rFonts w:ascii="Arial" w:hAnsi="Arial" w:cs="Arial"/>
          <w:i/>
          <w:sz w:val="24"/>
          <w:szCs w:val="28"/>
        </w:rPr>
        <w:sym w:font="Symbol" w:char="F073"/>
      </w:r>
      <w:r w:rsidRPr="007F78B3">
        <w:rPr>
          <w:rFonts w:ascii="Arial" w:hAnsi="Arial" w:cs="Arial"/>
          <w:i/>
          <w:sz w:val="24"/>
          <w:szCs w:val="28"/>
          <w:vertAlign w:val="subscript"/>
        </w:rPr>
        <w:t>н</w:t>
      </w:r>
      <w:r w:rsidRPr="007F78B3">
        <w:rPr>
          <w:rFonts w:ascii="Arial" w:hAnsi="Arial" w:cs="Arial"/>
          <w:sz w:val="24"/>
          <w:szCs w:val="28"/>
        </w:rPr>
        <w:t>– среднее квадратическое отклонение погрешности от неоднородности СО.</w:t>
      </w:r>
    </w:p>
    <w:p w:rsidR="00666276" w:rsidRPr="007F78B3" w:rsidRDefault="00666276" w:rsidP="007468DF">
      <w:pPr>
        <w:keepNext/>
        <w:keepLines/>
        <w:suppressAutoHyphens/>
        <w:spacing w:after="0" w:line="360" w:lineRule="auto"/>
        <w:ind w:firstLine="720"/>
        <w:outlineLvl w:val="0"/>
        <w:rPr>
          <w:rFonts w:ascii="Arial" w:eastAsia="Times New Roman" w:hAnsi="Arial" w:cs="Arial"/>
          <w:b/>
          <w:snapToGrid w:val="0"/>
          <w:sz w:val="24"/>
          <w:szCs w:val="28"/>
        </w:rPr>
      </w:pPr>
      <w:r w:rsidRPr="007F78B3">
        <w:rPr>
          <w:rFonts w:ascii="Arial" w:eastAsia="Times New Roman" w:hAnsi="Arial" w:cs="Arial"/>
          <w:b/>
          <w:snapToGrid w:val="0"/>
          <w:sz w:val="24"/>
          <w:szCs w:val="28"/>
        </w:rPr>
        <w:lastRenderedPageBreak/>
        <w:t>7   Установление   аттестуемых   характеристик   по   результатам измерений в одной лаборатории с подтверждающими измерениями</w:t>
      </w:r>
    </w:p>
    <w:p w:rsidR="007468DF" w:rsidRPr="007F78B3" w:rsidRDefault="007468DF" w:rsidP="007468DF">
      <w:pPr>
        <w:keepNext/>
        <w:keepLines/>
        <w:suppressAutoHyphens/>
        <w:spacing w:after="0" w:line="360" w:lineRule="auto"/>
        <w:ind w:firstLine="720"/>
        <w:outlineLvl w:val="0"/>
        <w:rPr>
          <w:rFonts w:ascii="Arial" w:eastAsia="Times New Roman" w:hAnsi="Arial" w:cs="Arial"/>
          <w:b/>
          <w:snapToGrid w:val="0"/>
          <w:sz w:val="24"/>
          <w:szCs w:val="28"/>
        </w:rPr>
      </w:pPr>
    </w:p>
    <w:p w:rsidR="00666276" w:rsidRPr="007F78B3" w:rsidRDefault="00666276" w:rsidP="0081589F">
      <w:pPr>
        <w:spacing w:after="0" w:line="360" w:lineRule="auto"/>
        <w:ind w:firstLine="709"/>
        <w:jc w:val="both"/>
        <w:rPr>
          <w:rFonts w:ascii="Arial" w:hAnsi="Arial" w:cs="Arial"/>
          <w:i/>
          <w:sz w:val="24"/>
          <w:szCs w:val="28"/>
        </w:rPr>
      </w:pPr>
      <w:r w:rsidRPr="007F78B3">
        <w:rPr>
          <w:rFonts w:ascii="Arial" w:hAnsi="Arial" w:cs="Arial"/>
          <w:sz w:val="24"/>
          <w:szCs w:val="28"/>
        </w:rPr>
        <w:t xml:space="preserve">Данный раздел посвящен </w:t>
      </w:r>
      <w:r w:rsidR="00EB55DD" w:rsidRPr="007F78B3">
        <w:rPr>
          <w:rFonts w:ascii="Arial" w:hAnsi="Arial" w:cs="Arial"/>
          <w:sz w:val="24"/>
          <w:szCs w:val="28"/>
        </w:rPr>
        <w:t>испытаниям</w:t>
      </w:r>
      <w:r w:rsidRPr="007F78B3">
        <w:rPr>
          <w:rFonts w:ascii="Arial" w:hAnsi="Arial" w:cs="Arial"/>
          <w:sz w:val="24"/>
          <w:szCs w:val="28"/>
        </w:rPr>
        <w:t xml:space="preserve">СОв случае, когда по результатам предварительного межлабораторного сличения или по экспертным оценкам, базирующимся на косвенных данных (включающим, в том числе, и результаты аттестации МВИ), выбрано ограниченное количество лабораторий </w:t>
      </w:r>
      <w:r w:rsidRPr="007F78B3">
        <w:rPr>
          <w:rFonts w:ascii="Arial" w:hAnsi="Arial" w:cs="Arial"/>
          <w:i/>
          <w:sz w:val="24"/>
          <w:szCs w:val="28"/>
          <w:lang w:val="en-US"/>
        </w:rPr>
        <w:t>m</w:t>
      </w:r>
      <w:r w:rsidRPr="007F78B3">
        <w:rPr>
          <w:rFonts w:ascii="Arial" w:hAnsi="Arial" w:cs="Arial"/>
          <w:sz w:val="24"/>
          <w:szCs w:val="28"/>
        </w:rPr>
        <w:t xml:space="preserve"> (</w:t>
      </w:r>
      <w:r w:rsidRPr="007F78B3">
        <w:rPr>
          <w:rFonts w:ascii="Arial" w:hAnsi="Arial" w:cs="Arial"/>
          <w:i/>
          <w:sz w:val="24"/>
          <w:szCs w:val="28"/>
          <w:lang w:val="en-US"/>
        </w:rPr>
        <w:t>m</w:t>
      </w:r>
      <w:r w:rsidRPr="007F78B3">
        <w:rPr>
          <w:rFonts w:ascii="Arial" w:hAnsi="Arial" w:cs="Arial"/>
          <w:sz w:val="24"/>
          <w:szCs w:val="28"/>
        </w:rPr>
        <w:t xml:space="preserve">&lt; 10), которые могут быть привлечены к </w:t>
      </w:r>
      <w:r w:rsidR="00EB55DD" w:rsidRPr="007F78B3">
        <w:rPr>
          <w:rFonts w:ascii="Arial" w:hAnsi="Arial" w:cs="Arial"/>
          <w:sz w:val="24"/>
          <w:szCs w:val="28"/>
        </w:rPr>
        <w:t>испытаниям</w:t>
      </w:r>
      <w:r w:rsidRPr="007F78B3">
        <w:rPr>
          <w:rFonts w:ascii="Arial" w:hAnsi="Arial" w:cs="Arial"/>
          <w:sz w:val="24"/>
          <w:szCs w:val="28"/>
        </w:rPr>
        <w:t xml:space="preserve">. При этом установлено, что одна из лабораторий может быть признана в качестве </w:t>
      </w:r>
      <w:r w:rsidR="00EB55DD" w:rsidRPr="007F78B3">
        <w:rPr>
          <w:rFonts w:ascii="Arial" w:hAnsi="Arial" w:cs="Arial"/>
          <w:sz w:val="24"/>
          <w:szCs w:val="28"/>
        </w:rPr>
        <w:t>испытательной</w:t>
      </w:r>
      <w:r w:rsidRPr="007F78B3">
        <w:rPr>
          <w:rFonts w:ascii="Arial" w:hAnsi="Arial" w:cs="Arial"/>
          <w:sz w:val="24"/>
          <w:szCs w:val="28"/>
        </w:rPr>
        <w:t xml:space="preserve">, то есть ее результаты измерений будут участвовать  в расчете аттестованного значения СО и его погрешности, а другие лаборатории могут быть признаны в качестве подтверждающих, то есть их результаты измерений будут использоваться только для подтверждения отсутствия грубых промахов в результате </w:t>
      </w:r>
      <w:r w:rsidR="00EB55DD" w:rsidRPr="007F78B3">
        <w:rPr>
          <w:rFonts w:ascii="Arial" w:hAnsi="Arial" w:cs="Arial"/>
          <w:sz w:val="24"/>
          <w:szCs w:val="28"/>
        </w:rPr>
        <w:t>испытаний</w:t>
      </w:r>
      <w:r w:rsidRPr="007F78B3">
        <w:rPr>
          <w:rFonts w:ascii="Arial" w:hAnsi="Arial" w:cs="Arial"/>
          <w:sz w:val="24"/>
          <w:szCs w:val="28"/>
        </w:rPr>
        <w:t xml:space="preserve"> СО.Практически из-за высокой стоимости и большой трудоемкости работы с ядерными материалами количество лабораторий </w:t>
      </w:r>
      <w:r w:rsidRPr="007F78B3">
        <w:rPr>
          <w:rFonts w:ascii="Arial" w:hAnsi="Arial" w:cs="Arial"/>
          <w:i/>
          <w:sz w:val="24"/>
          <w:szCs w:val="28"/>
          <w:lang w:val="en-US"/>
        </w:rPr>
        <w:t>m</w:t>
      </w:r>
      <w:r w:rsidRPr="007F78B3">
        <w:rPr>
          <w:rFonts w:ascii="Arial" w:hAnsi="Arial" w:cs="Arial"/>
          <w:sz w:val="24"/>
          <w:szCs w:val="28"/>
        </w:rPr>
        <w:t xml:space="preserve"> не будет превышать шесть</w:t>
      </w:r>
      <w:r w:rsidR="00504C17" w:rsidRPr="007F78B3">
        <w:rPr>
          <w:rFonts w:ascii="Arial" w:hAnsi="Arial" w:cs="Arial"/>
          <w:sz w:val="24"/>
          <w:szCs w:val="28"/>
        </w:rPr>
        <w:t xml:space="preserve"> – </w:t>
      </w:r>
      <w:r w:rsidRPr="007F78B3">
        <w:rPr>
          <w:rFonts w:ascii="Arial" w:hAnsi="Arial" w:cs="Arial"/>
          <w:sz w:val="24"/>
          <w:szCs w:val="28"/>
        </w:rPr>
        <w:t>восемь.</w:t>
      </w:r>
    </w:p>
    <w:p w:rsidR="00297E5E"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Для этого рассчитывают средневзвешенное значение</w:t>
      </w:r>
      <w:r w:rsidRPr="007F78B3">
        <w:rPr>
          <w:rFonts w:ascii="Arial" w:hAnsi="Arial" w:cs="Arial"/>
          <w:i/>
          <w:sz w:val="24"/>
          <w:szCs w:val="28"/>
        </w:rPr>
        <w:t>А</w:t>
      </w:r>
      <w:r w:rsidRPr="007F78B3">
        <w:rPr>
          <w:rFonts w:ascii="Arial" w:hAnsi="Arial" w:cs="Arial"/>
          <w:sz w:val="24"/>
          <w:szCs w:val="28"/>
        </w:rPr>
        <w:t xml:space="preserve">результатов подтверждающих измерений </w:t>
      </w:r>
    </w:p>
    <w:p w:rsidR="00666276" w:rsidRPr="007F78B3" w:rsidRDefault="00683929" w:rsidP="0081589F">
      <w:pPr>
        <w:pStyle w:val="af1"/>
        <w:spacing w:after="0" w:line="360" w:lineRule="auto"/>
        <w:ind w:left="0" w:firstLine="709"/>
        <w:jc w:val="right"/>
        <w:rPr>
          <w:rFonts w:ascii="Arial" w:hAnsi="Arial" w:cs="Arial"/>
          <w:sz w:val="24"/>
          <w:szCs w:val="28"/>
        </w:rPr>
      </w:pPr>
      <w:r w:rsidRPr="007F78B3">
        <w:rPr>
          <w:rFonts w:ascii="Arial" w:hAnsi="Arial" w:cs="Arial"/>
          <w:position w:val="-64"/>
          <w:sz w:val="24"/>
          <w:szCs w:val="28"/>
        </w:rPr>
        <w:object w:dxaOrig="1480" w:dyaOrig="1460">
          <v:shape id="_x0000_i1086" type="#_x0000_t75" style="width:78pt;height:76.5pt" o:ole="">
            <v:imagedata r:id="rId138" o:title=""/>
          </v:shape>
          <o:OLEObject Type="Embed" ProgID="Equation.3" ShapeID="_x0000_i1086" DrawAspect="Content" ObjectID="_1684760113" r:id="rId139"/>
        </w:object>
      </w:r>
      <w:r w:rsidR="00666276" w:rsidRPr="007F78B3">
        <w:rPr>
          <w:rFonts w:ascii="Arial" w:hAnsi="Arial" w:cs="Arial"/>
          <w:sz w:val="24"/>
          <w:szCs w:val="28"/>
        </w:rPr>
        <w:t>,                                                   (7.1)</w:t>
      </w:r>
    </w:p>
    <w:p w:rsidR="00666276" w:rsidRPr="007F78B3" w:rsidRDefault="00683929" w:rsidP="0081589F">
      <w:pPr>
        <w:pStyle w:val="af1"/>
        <w:spacing w:after="0" w:line="360" w:lineRule="auto"/>
        <w:ind w:left="0" w:firstLine="709"/>
        <w:jc w:val="right"/>
        <w:rPr>
          <w:rFonts w:ascii="Arial" w:hAnsi="Arial" w:cs="Arial"/>
          <w:sz w:val="24"/>
          <w:szCs w:val="28"/>
        </w:rPr>
      </w:pPr>
      <w:r w:rsidRPr="007F78B3">
        <w:rPr>
          <w:rFonts w:ascii="Arial" w:hAnsi="Arial" w:cs="Arial"/>
          <w:position w:val="-32"/>
          <w:sz w:val="24"/>
          <w:szCs w:val="28"/>
        </w:rPr>
        <w:object w:dxaOrig="2000" w:dyaOrig="820">
          <v:shape id="_x0000_i1087" type="#_x0000_t75" style="width:102.75pt;height:42pt" o:ole="">
            <v:imagedata r:id="rId140" o:title=""/>
          </v:shape>
          <o:OLEObject Type="Embed" ProgID="Equation.3" ShapeID="_x0000_i1087" DrawAspect="Content" ObjectID="_1684760114" r:id="rId141"/>
        </w:object>
      </w:r>
      <w:r w:rsidR="00666276" w:rsidRPr="007F78B3">
        <w:rPr>
          <w:rFonts w:ascii="Arial" w:hAnsi="Arial" w:cs="Arial"/>
          <w:sz w:val="24"/>
          <w:szCs w:val="28"/>
        </w:rPr>
        <w:t>,                                          (7.2)</w:t>
      </w:r>
    </w:p>
    <w:p w:rsidR="00666276" w:rsidRPr="007F78B3" w:rsidRDefault="00666276" w:rsidP="0081589F">
      <w:pPr>
        <w:pStyle w:val="6"/>
        <w:spacing w:before="0" w:after="0" w:line="360" w:lineRule="auto"/>
        <w:jc w:val="both"/>
        <w:rPr>
          <w:rFonts w:ascii="Arial" w:hAnsi="Arial" w:cs="Arial"/>
          <w:b w:val="0"/>
          <w:bCs w:val="0"/>
          <w:sz w:val="24"/>
          <w:szCs w:val="28"/>
        </w:rPr>
      </w:pPr>
      <w:r w:rsidRPr="007F78B3">
        <w:rPr>
          <w:rFonts w:ascii="Arial" w:hAnsi="Arial" w:cs="Arial"/>
          <w:b w:val="0"/>
          <w:bCs w:val="0"/>
          <w:sz w:val="24"/>
          <w:szCs w:val="28"/>
        </w:rPr>
        <w:t xml:space="preserve">где </w:t>
      </w:r>
      <w:r w:rsidRPr="007F78B3">
        <w:rPr>
          <w:rFonts w:ascii="Arial" w:hAnsi="Arial" w:cs="Arial"/>
          <w:b w:val="0"/>
          <w:bCs w:val="0"/>
          <w:i/>
          <w:sz w:val="24"/>
          <w:szCs w:val="28"/>
          <w:lang w:val="en-US"/>
        </w:rPr>
        <w:t>m</w:t>
      </w:r>
      <w:r w:rsidRPr="007F78B3">
        <w:rPr>
          <w:rFonts w:ascii="Arial" w:hAnsi="Arial" w:cs="Arial"/>
          <w:b w:val="0"/>
          <w:sz w:val="24"/>
          <w:szCs w:val="28"/>
        </w:rPr>
        <w:t xml:space="preserve"> –  </w:t>
      </w:r>
      <w:r w:rsidRPr="007F78B3">
        <w:rPr>
          <w:rFonts w:ascii="Arial" w:hAnsi="Arial" w:cs="Arial"/>
          <w:b w:val="0"/>
          <w:bCs w:val="0"/>
          <w:sz w:val="24"/>
          <w:szCs w:val="28"/>
        </w:rPr>
        <w:t>количество лабораторий, участвующих в подтверждающих измерениях;</w:t>
      </w:r>
    </w:p>
    <w:p w:rsidR="00666276" w:rsidRPr="007F78B3" w:rsidRDefault="00666276" w:rsidP="0081589F">
      <w:pPr>
        <w:pStyle w:val="6"/>
        <w:spacing w:before="0" w:after="0" w:line="360" w:lineRule="auto"/>
        <w:jc w:val="both"/>
        <w:rPr>
          <w:rFonts w:ascii="Arial" w:hAnsi="Arial" w:cs="Arial"/>
          <w:b w:val="0"/>
          <w:bCs w:val="0"/>
          <w:sz w:val="24"/>
          <w:szCs w:val="28"/>
        </w:rPr>
      </w:pPr>
      <w:r w:rsidRPr="007F78B3">
        <w:rPr>
          <w:rFonts w:ascii="Arial" w:hAnsi="Arial" w:cs="Arial"/>
          <w:b w:val="0"/>
          <w:bCs w:val="0"/>
          <w:i/>
          <w:sz w:val="24"/>
          <w:szCs w:val="28"/>
          <w:lang w:val="en-US"/>
        </w:rPr>
        <w:t>k</w:t>
      </w:r>
      <w:r w:rsidRPr="007F78B3">
        <w:rPr>
          <w:rFonts w:ascii="Arial" w:hAnsi="Arial" w:cs="Arial"/>
          <w:b w:val="0"/>
          <w:sz w:val="24"/>
          <w:szCs w:val="28"/>
        </w:rPr>
        <w:t xml:space="preserve"> – порядковый номер </w:t>
      </w:r>
      <w:r w:rsidRPr="007F78B3">
        <w:rPr>
          <w:rFonts w:ascii="Arial" w:hAnsi="Arial" w:cs="Arial"/>
          <w:b w:val="0"/>
          <w:bCs w:val="0"/>
          <w:sz w:val="24"/>
          <w:szCs w:val="28"/>
        </w:rPr>
        <w:t>лаборатории;</w:t>
      </w:r>
    </w:p>
    <w:p w:rsidR="00666276" w:rsidRPr="007F78B3" w:rsidRDefault="00666276" w:rsidP="0081589F">
      <w:pPr>
        <w:pStyle w:val="af1"/>
        <w:spacing w:after="0" w:line="360" w:lineRule="auto"/>
        <w:ind w:left="0"/>
        <w:jc w:val="both"/>
        <w:rPr>
          <w:rFonts w:ascii="Arial" w:hAnsi="Arial" w:cs="Arial"/>
          <w:sz w:val="24"/>
          <w:szCs w:val="28"/>
        </w:rPr>
      </w:pPr>
      <w:r w:rsidRPr="007F78B3">
        <w:rPr>
          <w:rFonts w:ascii="Arial" w:hAnsi="Arial" w:cs="Arial"/>
          <w:bCs/>
          <w:i/>
          <w:sz w:val="24"/>
          <w:szCs w:val="28"/>
          <w:lang w:val="en-US"/>
        </w:rPr>
        <w:t>W</w:t>
      </w:r>
      <w:r w:rsidRPr="007F78B3">
        <w:rPr>
          <w:rFonts w:ascii="Arial" w:hAnsi="Arial" w:cs="Arial"/>
          <w:bCs/>
          <w:i/>
          <w:sz w:val="24"/>
          <w:szCs w:val="28"/>
          <w:vertAlign w:val="subscript"/>
          <w:lang w:val="en-US"/>
        </w:rPr>
        <w:t>k</w:t>
      </w:r>
      <w:r w:rsidRPr="007F78B3">
        <w:rPr>
          <w:rFonts w:ascii="Arial" w:hAnsi="Arial" w:cs="Arial"/>
          <w:b/>
          <w:sz w:val="24"/>
          <w:szCs w:val="28"/>
        </w:rPr>
        <w:t>–</w:t>
      </w:r>
      <w:r w:rsidRPr="007F78B3">
        <w:rPr>
          <w:rFonts w:ascii="Arial" w:hAnsi="Arial" w:cs="Arial"/>
          <w:sz w:val="24"/>
          <w:szCs w:val="28"/>
        </w:rPr>
        <w:t xml:space="preserve"> статистический вес результата измерения </w:t>
      </w:r>
      <w:r w:rsidRPr="007F78B3">
        <w:rPr>
          <w:rFonts w:ascii="Arial" w:hAnsi="Arial" w:cs="Arial"/>
          <w:i/>
          <w:sz w:val="24"/>
          <w:szCs w:val="28"/>
          <w:lang w:val="en-US"/>
        </w:rPr>
        <w:t>k</w:t>
      </w:r>
      <w:r w:rsidRPr="007F78B3">
        <w:rPr>
          <w:rFonts w:ascii="Arial" w:hAnsi="Arial" w:cs="Arial"/>
          <w:sz w:val="24"/>
          <w:szCs w:val="28"/>
        </w:rPr>
        <w:t>-ой лаборатории;</w:t>
      </w:r>
    </w:p>
    <w:p w:rsidR="00666276" w:rsidRPr="007F78B3" w:rsidRDefault="00666276" w:rsidP="0081589F">
      <w:pPr>
        <w:pStyle w:val="af1"/>
        <w:spacing w:after="0" w:line="360" w:lineRule="auto"/>
        <w:ind w:left="0"/>
        <w:jc w:val="both"/>
        <w:rPr>
          <w:rFonts w:ascii="Arial" w:hAnsi="Arial" w:cs="Arial"/>
          <w:sz w:val="24"/>
          <w:szCs w:val="28"/>
        </w:rPr>
      </w:pPr>
      <w:r w:rsidRPr="007F78B3">
        <w:rPr>
          <w:rFonts w:ascii="Arial" w:hAnsi="Arial" w:cs="Arial"/>
          <w:i/>
          <w:sz w:val="24"/>
          <w:szCs w:val="28"/>
        </w:rPr>
        <w:t>А</w:t>
      </w:r>
      <w:r w:rsidRPr="007F78B3">
        <w:rPr>
          <w:rFonts w:ascii="Arial" w:hAnsi="Arial" w:cs="Arial"/>
          <w:i/>
          <w:sz w:val="24"/>
          <w:szCs w:val="28"/>
          <w:vertAlign w:val="subscript"/>
          <w:lang w:val="en-US"/>
        </w:rPr>
        <w:t>k</w:t>
      </w:r>
      <w:r w:rsidRPr="007F78B3">
        <w:rPr>
          <w:rFonts w:ascii="Arial" w:hAnsi="Arial" w:cs="Arial"/>
          <w:sz w:val="24"/>
          <w:szCs w:val="28"/>
        </w:rPr>
        <w:t xml:space="preserve"> – результат измерений, полученный в </w:t>
      </w:r>
      <w:r w:rsidRPr="007F78B3">
        <w:rPr>
          <w:rFonts w:ascii="Arial" w:hAnsi="Arial" w:cs="Arial"/>
          <w:i/>
          <w:sz w:val="24"/>
          <w:szCs w:val="28"/>
          <w:lang w:val="en-US"/>
        </w:rPr>
        <w:t>k</w:t>
      </w:r>
      <w:r w:rsidRPr="007F78B3">
        <w:rPr>
          <w:rFonts w:ascii="Arial" w:hAnsi="Arial" w:cs="Arial"/>
          <w:sz w:val="24"/>
          <w:szCs w:val="28"/>
        </w:rPr>
        <w:t>-ой лаборатории;</w:t>
      </w:r>
    </w:p>
    <w:p w:rsidR="00666276" w:rsidRPr="007F78B3" w:rsidRDefault="00666276" w:rsidP="0081589F">
      <w:pPr>
        <w:pStyle w:val="af1"/>
        <w:spacing w:after="0" w:line="360" w:lineRule="auto"/>
        <w:ind w:left="0"/>
        <w:jc w:val="both"/>
        <w:rPr>
          <w:rFonts w:ascii="Arial" w:hAnsi="Arial" w:cs="Arial"/>
          <w:sz w:val="24"/>
          <w:szCs w:val="28"/>
        </w:rPr>
      </w:pPr>
      <w:r w:rsidRPr="007F78B3">
        <w:rPr>
          <w:rFonts w:ascii="Arial" w:hAnsi="Arial" w:cs="Arial"/>
          <w:sz w:val="24"/>
          <w:szCs w:val="28"/>
        </w:rPr>
        <w:t>Δ</w:t>
      </w:r>
      <w:r w:rsidRPr="007F78B3">
        <w:rPr>
          <w:rFonts w:ascii="Arial" w:hAnsi="Arial" w:cs="Arial"/>
          <w:i/>
          <w:sz w:val="24"/>
          <w:szCs w:val="28"/>
          <w:vertAlign w:val="subscript"/>
        </w:rPr>
        <w:t>СО</w:t>
      </w:r>
      <w:r w:rsidRPr="007F78B3">
        <w:rPr>
          <w:rFonts w:ascii="Arial" w:hAnsi="Arial" w:cs="Arial"/>
          <w:i/>
          <w:sz w:val="24"/>
          <w:szCs w:val="28"/>
          <w:vertAlign w:val="subscript"/>
          <w:lang w:val="en-US"/>
        </w:rPr>
        <w:t>k</w:t>
      </w:r>
      <w:r w:rsidR="00504C17" w:rsidRPr="007F78B3">
        <w:rPr>
          <w:rFonts w:ascii="Arial" w:hAnsi="Arial" w:cs="Arial"/>
          <w:sz w:val="24"/>
          <w:szCs w:val="28"/>
        </w:rPr>
        <w:t xml:space="preserve"> – </w:t>
      </w:r>
      <w:r w:rsidRPr="007F78B3">
        <w:rPr>
          <w:rFonts w:ascii="Arial" w:hAnsi="Arial" w:cs="Arial"/>
          <w:sz w:val="24"/>
          <w:szCs w:val="28"/>
        </w:rPr>
        <w:t xml:space="preserve">погрешность </w:t>
      </w:r>
      <w:r w:rsidR="00D904C3" w:rsidRPr="007F78B3">
        <w:rPr>
          <w:rFonts w:ascii="Arial" w:hAnsi="Arial" w:cs="Arial"/>
          <w:sz w:val="24"/>
          <w:szCs w:val="28"/>
        </w:rPr>
        <w:t>результатов испытаний</w:t>
      </w:r>
      <w:r w:rsidRPr="007F78B3">
        <w:rPr>
          <w:rFonts w:ascii="Arial" w:hAnsi="Arial" w:cs="Arial"/>
          <w:sz w:val="24"/>
          <w:szCs w:val="28"/>
        </w:rPr>
        <w:t xml:space="preserve"> </w:t>
      </w:r>
      <w:r w:rsidRPr="007F78B3">
        <w:rPr>
          <w:rFonts w:ascii="Arial" w:hAnsi="Arial" w:cs="Arial"/>
          <w:i/>
          <w:sz w:val="24"/>
          <w:szCs w:val="28"/>
          <w:lang w:val="en-US"/>
        </w:rPr>
        <w:t>k</w:t>
      </w:r>
      <w:r w:rsidRPr="007F78B3">
        <w:rPr>
          <w:rFonts w:ascii="Arial" w:hAnsi="Arial" w:cs="Arial"/>
          <w:sz w:val="24"/>
          <w:szCs w:val="28"/>
        </w:rPr>
        <w:t>-ой лаборатории, определенная в соответствии с разделом 6.</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Далее рассчитывают погрешность средневзвешенного значения подтверждающих результатов измерений</w:t>
      </w:r>
    </w:p>
    <w:p w:rsidR="00666276" w:rsidRPr="007F78B3" w:rsidRDefault="00683929" w:rsidP="0081589F">
      <w:pPr>
        <w:pStyle w:val="af1"/>
        <w:spacing w:after="0" w:line="360" w:lineRule="auto"/>
        <w:jc w:val="right"/>
        <w:rPr>
          <w:rFonts w:ascii="Arial" w:hAnsi="Arial" w:cs="Arial"/>
          <w:sz w:val="24"/>
          <w:szCs w:val="28"/>
        </w:rPr>
      </w:pPr>
      <w:r w:rsidRPr="007F78B3">
        <w:rPr>
          <w:rFonts w:ascii="Arial" w:hAnsi="Arial" w:cs="Arial"/>
          <w:position w:val="-30"/>
          <w:sz w:val="24"/>
          <w:szCs w:val="28"/>
        </w:rPr>
        <w:object w:dxaOrig="2360" w:dyaOrig="820">
          <v:shape id="_x0000_i1088" type="#_x0000_t75" style="width:131.25pt;height:45.75pt" o:ole="">
            <v:imagedata r:id="rId142" o:title=""/>
          </v:shape>
          <o:OLEObject Type="Embed" ProgID="Equation.3" ShapeID="_x0000_i1088" DrawAspect="Content" ObjectID="_1684760115" r:id="rId143"/>
        </w:object>
      </w:r>
      <w:r w:rsidR="00666276" w:rsidRPr="007F78B3">
        <w:rPr>
          <w:rFonts w:ascii="Arial" w:hAnsi="Arial" w:cs="Arial"/>
          <w:sz w:val="24"/>
          <w:szCs w:val="28"/>
        </w:rPr>
        <w:t xml:space="preserve">                                         (7.3)</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и проверяют отсутствие значимого расхождения средневзвешенного значения</w:t>
      </w:r>
      <w:r w:rsidRPr="007F78B3">
        <w:rPr>
          <w:rFonts w:ascii="Arial" w:hAnsi="Arial" w:cs="Arial"/>
          <w:i/>
          <w:sz w:val="24"/>
          <w:szCs w:val="28"/>
        </w:rPr>
        <w:t>А</w:t>
      </w:r>
      <w:r w:rsidRPr="007F78B3">
        <w:rPr>
          <w:rFonts w:ascii="Arial" w:hAnsi="Arial" w:cs="Arial"/>
          <w:sz w:val="24"/>
          <w:szCs w:val="28"/>
        </w:rPr>
        <w:t xml:space="preserve">с результатом, полученным в </w:t>
      </w:r>
      <w:r w:rsidR="00A3015A" w:rsidRPr="007F78B3">
        <w:rPr>
          <w:rFonts w:ascii="Arial" w:hAnsi="Arial" w:cs="Arial"/>
          <w:sz w:val="24"/>
          <w:szCs w:val="28"/>
        </w:rPr>
        <w:t>испытательной</w:t>
      </w:r>
      <w:r w:rsidRPr="007F78B3">
        <w:rPr>
          <w:rFonts w:ascii="Arial" w:hAnsi="Arial" w:cs="Arial"/>
          <w:sz w:val="24"/>
          <w:szCs w:val="28"/>
        </w:rPr>
        <w:t xml:space="preserve"> лаборатории </w:t>
      </w:r>
      <w:r w:rsidRPr="007F78B3">
        <w:rPr>
          <w:rFonts w:ascii="Arial" w:hAnsi="Arial" w:cs="Arial"/>
          <w:i/>
          <w:sz w:val="24"/>
          <w:szCs w:val="28"/>
        </w:rPr>
        <w:t>А</w:t>
      </w:r>
      <w:r w:rsidRPr="007F78B3">
        <w:rPr>
          <w:rFonts w:ascii="Arial" w:hAnsi="Arial" w:cs="Arial"/>
          <w:i/>
          <w:sz w:val="24"/>
          <w:szCs w:val="28"/>
          <w:vertAlign w:val="subscript"/>
        </w:rPr>
        <w:t>атт</w:t>
      </w:r>
      <w:r w:rsidRPr="007F78B3">
        <w:rPr>
          <w:rFonts w:ascii="Arial" w:hAnsi="Arial" w:cs="Arial"/>
          <w:sz w:val="24"/>
          <w:szCs w:val="28"/>
        </w:rPr>
        <w:t xml:space="preserve"> по критерию</w:t>
      </w:r>
    </w:p>
    <w:p w:rsidR="00666276" w:rsidRPr="007F78B3" w:rsidRDefault="00683929" w:rsidP="0081589F">
      <w:pPr>
        <w:pStyle w:val="af1"/>
        <w:spacing w:after="0" w:line="360" w:lineRule="auto"/>
        <w:jc w:val="right"/>
        <w:rPr>
          <w:rFonts w:ascii="Arial" w:hAnsi="Arial" w:cs="Arial"/>
          <w:sz w:val="24"/>
          <w:szCs w:val="28"/>
        </w:rPr>
      </w:pPr>
      <w:r w:rsidRPr="007F78B3">
        <w:rPr>
          <w:rFonts w:ascii="Arial" w:hAnsi="Arial" w:cs="Arial"/>
          <w:position w:val="-14"/>
          <w:sz w:val="24"/>
          <w:szCs w:val="28"/>
        </w:rPr>
        <w:object w:dxaOrig="3500" w:dyaOrig="499">
          <v:shape id="_x0000_i1089" type="#_x0000_t75" style="width:186pt;height:27pt" o:ole="">
            <v:imagedata r:id="rId144" o:title=""/>
          </v:shape>
          <o:OLEObject Type="Embed" ProgID="Equation.3" ShapeID="_x0000_i1089" DrawAspect="Content" ObjectID="_1684760116" r:id="rId145"/>
        </w:object>
      </w:r>
      <w:r w:rsidR="00666276" w:rsidRPr="007F78B3">
        <w:rPr>
          <w:rFonts w:ascii="Arial" w:hAnsi="Arial" w:cs="Arial"/>
          <w:sz w:val="24"/>
          <w:szCs w:val="28"/>
        </w:rPr>
        <w:t>,                              (7.4)</w:t>
      </w:r>
    </w:p>
    <w:p w:rsidR="00666276" w:rsidRPr="007F78B3" w:rsidRDefault="00666276" w:rsidP="0081589F">
      <w:pPr>
        <w:pStyle w:val="af1"/>
        <w:spacing w:after="0" w:line="360" w:lineRule="auto"/>
        <w:ind w:left="0"/>
        <w:jc w:val="both"/>
        <w:rPr>
          <w:rFonts w:ascii="Arial" w:hAnsi="Arial" w:cs="Arial"/>
          <w:sz w:val="24"/>
          <w:szCs w:val="28"/>
        </w:rPr>
      </w:pPr>
      <w:r w:rsidRPr="007F78B3">
        <w:rPr>
          <w:rFonts w:ascii="Arial" w:hAnsi="Arial" w:cs="Arial"/>
          <w:sz w:val="24"/>
          <w:szCs w:val="28"/>
        </w:rPr>
        <w:t>где Δ</w:t>
      </w:r>
      <w:r w:rsidRPr="007F78B3">
        <w:rPr>
          <w:rFonts w:ascii="Arial" w:hAnsi="Arial" w:cs="Arial"/>
          <w:i/>
          <w:sz w:val="24"/>
          <w:szCs w:val="28"/>
          <w:vertAlign w:val="subscript"/>
        </w:rPr>
        <w:t>атт</w:t>
      </w:r>
      <w:r w:rsidR="00504C17" w:rsidRPr="007F78B3">
        <w:rPr>
          <w:rFonts w:ascii="Arial" w:hAnsi="Arial" w:cs="Arial"/>
          <w:sz w:val="24"/>
          <w:szCs w:val="28"/>
        </w:rPr>
        <w:t xml:space="preserve"> – </w:t>
      </w:r>
      <w:r w:rsidRPr="007F78B3">
        <w:rPr>
          <w:rFonts w:ascii="Arial" w:hAnsi="Arial" w:cs="Arial"/>
          <w:sz w:val="24"/>
          <w:szCs w:val="28"/>
        </w:rPr>
        <w:t xml:space="preserve">погрешность результата </w:t>
      </w:r>
      <w:r w:rsidRPr="007F78B3">
        <w:rPr>
          <w:rFonts w:ascii="Arial" w:hAnsi="Arial" w:cs="Arial"/>
          <w:i/>
          <w:sz w:val="24"/>
          <w:szCs w:val="28"/>
        </w:rPr>
        <w:t>А</w:t>
      </w:r>
      <w:r w:rsidRPr="007F78B3">
        <w:rPr>
          <w:rFonts w:ascii="Arial" w:hAnsi="Arial" w:cs="Arial"/>
          <w:i/>
          <w:sz w:val="24"/>
          <w:szCs w:val="28"/>
          <w:vertAlign w:val="subscript"/>
        </w:rPr>
        <w:t>атт</w:t>
      </w:r>
      <w:r w:rsidRPr="007F78B3">
        <w:rPr>
          <w:rFonts w:ascii="Arial" w:hAnsi="Arial" w:cs="Arial"/>
          <w:sz w:val="24"/>
          <w:szCs w:val="28"/>
        </w:rPr>
        <w:t xml:space="preserve">, полученного в </w:t>
      </w:r>
      <w:r w:rsidR="00A3015A" w:rsidRPr="007F78B3">
        <w:rPr>
          <w:rFonts w:ascii="Arial" w:hAnsi="Arial" w:cs="Arial"/>
          <w:sz w:val="24"/>
          <w:szCs w:val="28"/>
        </w:rPr>
        <w:t>испытательной</w:t>
      </w:r>
      <w:r w:rsidRPr="007F78B3">
        <w:rPr>
          <w:rFonts w:ascii="Arial" w:hAnsi="Arial" w:cs="Arial"/>
          <w:sz w:val="24"/>
          <w:szCs w:val="28"/>
        </w:rPr>
        <w:t xml:space="preserve"> лаборатории.</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xml:space="preserve">Если критерий (7.4) выполняется, то результаты </w:t>
      </w:r>
      <w:r w:rsidR="00A3015A" w:rsidRPr="007F78B3">
        <w:rPr>
          <w:rFonts w:ascii="Arial" w:hAnsi="Arial" w:cs="Arial"/>
          <w:sz w:val="24"/>
          <w:szCs w:val="28"/>
        </w:rPr>
        <w:t>испытаний</w:t>
      </w:r>
      <w:r w:rsidRPr="007F78B3">
        <w:rPr>
          <w:rFonts w:ascii="Arial" w:hAnsi="Arial" w:cs="Arial"/>
          <w:sz w:val="24"/>
          <w:szCs w:val="28"/>
        </w:rPr>
        <w:t xml:space="preserve"> признаются удовлетворительными, а </w:t>
      </w:r>
      <w:r w:rsidR="00A3015A" w:rsidRPr="007F78B3">
        <w:rPr>
          <w:rFonts w:ascii="Arial" w:hAnsi="Arial" w:cs="Arial"/>
          <w:sz w:val="24"/>
          <w:szCs w:val="28"/>
        </w:rPr>
        <w:t>испытания</w:t>
      </w:r>
      <w:r w:rsidRPr="007F78B3">
        <w:rPr>
          <w:rFonts w:ascii="Arial" w:hAnsi="Arial" w:cs="Arial"/>
          <w:sz w:val="24"/>
          <w:szCs w:val="28"/>
        </w:rPr>
        <w:t xml:space="preserve"> – состоявш</w:t>
      </w:r>
      <w:r w:rsidR="00A3015A" w:rsidRPr="007F78B3">
        <w:rPr>
          <w:rFonts w:ascii="Arial" w:hAnsi="Arial" w:cs="Arial"/>
          <w:sz w:val="24"/>
          <w:szCs w:val="28"/>
        </w:rPr>
        <w:t>имися</w:t>
      </w:r>
      <w:r w:rsidRPr="007F78B3">
        <w:rPr>
          <w:rFonts w:ascii="Arial" w:hAnsi="Arial" w:cs="Arial"/>
          <w:sz w:val="24"/>
          <w:szCs w:val="28"/>
        </w:rPr>
        <w:t xml:space="preserve">. Стандартному образцу присваивается аттестованное значение </w:t>
      </w:r>
      <w:r w:rsidRPr="007F78B3">
        <w:rPr>
          <w:rFonts w:ascii="Arial" w:hAnsi="Arial" w:cs="Arial"/>
          <w:i/>
          <w:sz w:val="24"/>
          <w:szCs w:val="28"/>
        </w:rPr>
        <w:t>А</w:t>
      </w:r>
      <w:r w:rsidRPr="007F78B3">
        <w:rPr>
          <w:rFonts w:ascii="Arial" w:hAnsi="Arial" w:cs="Arial"/>
          <w:i/>
          <w:sz w:val="24"/>
          <w:szCs w:val="28"/>
          <w:vertAlign w:val="subscript"/>
        </w:rPr>
        <w:t>СО</w:t>
      </w:r>
      <w:r w:rsidRPr="007F78B3">
        <w:rPr>
          <w:rFonts w:ascii="Arial" w:hAnsi="Arial" w:cs="Arial"/>
          <w:sz w:val="24"/>
          <w:szCs w:val="28"/>
        </w:rPr>
        <w:t xml:space="preserve">, равное </w:t>
      </w:r>
      <w:r w:rsidRPr="007F78B3">
        <w:rPr>
          <w:rFonts w:ascii="Arial" w:hAnsi="Arial" w:cs="Arial"/>
          <w:i/>
          <w:sz w:val="24"/>
          <w:szCs w:val="28"/>
        </w:rPr>
        <w:t>А</w:t>
      </w:r>
      <w:r w:rsidRPr="007F78B3">
        <w:rPr>
          <w:rFonts w:ascii="Arial" w:hAnsi="Arial" w:cs="Arial"/>
          <w:i/>
          <w:sz w:val="24"/>
          <w:szCs w:val="28"/>
          <w:vertAlign w:val="subscript"/>
        </w:rPr>
        <w:t>атт</w:t>
      </w:r>
      <w:r w:rsidRPr="007F78B3">
        <w:rPr>
          <w:rFonts w:ascii="Arial" w:hAnsi="Arial" w:cs="Arial"/>
          <w:sz w:val="24"/>
          <w:szCs w:val="28"/>
        </w:rPr>
        <w:t>, с погрешностью Δ(</w:t>
      </w:r>
      <w:r w:rsidRPr="007F78B3">
        <w:rPr>
          <w:rFonts w:ascii="Arial" w:hAnsi="Arial" w:cs="Arial"/>
          <w:i/>
          <w:sz w:val="24"/>
          <w:szCs w:val="28"/>
        </w:rPr>
        <w:t>А</w:t>
      </w:r>
      <w:r w:rsidRPr="007F78B3">
        <w:rPr>
          <w:rFonts w:ascii="Arial" w:hAnsi="Arial" w:cs="Arial"/>
          <w:i/>
          <w:sz w:val="24"/>
          <w:szCs w:val="28"/>
          <w:vertAlign w:val="subscript"/>
        </w:rPr>
        <w:t>СО</w:t>
      </w:r>
      <w:r w:rsidRPr="007F78B3">
        <w:rPr>
          <w:rFonts w:ascii="Arial" w:hAnsi="Arial" w:cs="Arial"/>
          <w:sz w:val="24"/>
          <w:szCs w:val="28"/>
        </w:rPr>
        <w:t>), равной Δ</w:t>
      </w:r>
      <w:r w:rsidRPr="007F78B3">
        <w:rPr>
          <w:rFonts w:ascii="Arial" w:hAnsi="Arial" w:cs="Arial"/>
          <w:i/>
          <w:sz w:val="24"/>
          <w:szCs w:val="28"/>
          <w:vertAlign w:val="subscript"/>
        </w:rPr>
        <w:t>атт</w:t>
      </w:r>
      <w:r w:rsidRPr="007F78B3">
        <w:rPr>
          <w:rFonts w:ascii="Arial" w:hAnsi="Arial" w:cs="Arial"/>
          <w:sz w:val="24"/>
          <w:szCs w:val="28"/>
        </w:rPr>
        <w:t>.</w:t>
      </w:r>
    </w:p>
    <w:p w:rsidR="00666276" w:rsidRPr="007F78B3" w:rsidRDefault="00666276" w:rsidP="0081589F">
      <w:pPr>
        <w:pStyle w:val="af1"/>
        <w:spacing w:after="0" w:line="360" w:lineRule="auto"/>
        <w:ind w:left="0" w:firstLine="709"/>
        <w:jc w:val="both"/>
        <w:rPr>
          <w:rFonts w:ascii="Arial" w:hAnsi="Arial" w:cs="Arial"/>
          <w:sz w:val="24"/>
          <w:szCs w:val="28"/>
        </w:rPr>
      </w:pPr>
      <w:r w:rsidRPr="007F78B3">
        <w:rPr>
          <w:rFonts w:ascii="Arial" w:hAnsi="Arial" w:cs="Arial"/>
          <w:sz w:val="24"/>
          <w:szCs w:val="28"/>
        </w:rPr>
        <w:t xml:space="preserve">Если имеет место значимое расхождение средневзвешенного результата подтверждающих лабораторий с результатом </w:t>
      </w:r>
      <w:r w:rsidR="00A3015A" w:rsidRPr="007F78B3">
        <w:rPr>
          <w:rFonts w:ascii="Arial" w:hAnsi="Arial" w:cs="Arial"/>
          <w:sz w:val="24"/>
          <w:szCs w:val="28"/>
        </w:rPr>
        <w:t>испытательной</w:t>
      </w:r>
      <w:r w:rsidRPr="007F78B3">
        <w:rPr>
          <w:rFonts w:ascii="Arial" w:hAnsi="Arial" w:cs="Arial"/>
          <w:sz w:val="24"/>
          <w:szCs w:val="28"/>
        </w:rPr>
        <w:t xml:space="preserve"> лаборатории, то совет экспертов должен проанализировать причины неудовлетворительного результата и разработать план дальнейших действий. Например, может оказаться, что один из подтверждающих результатов имеет наибольший статистический вес (наименьшее значение Δ</w:t>
      </w:r>
      <w:r w:rsidRPr="007F78B3">
        <w:rPr>
          <w:rFonts w:ascii="Arial" w:hAnsi="Arial" w:cs="Arial"/>
          <w:i/>
          <w:sz w:val="24"/>
          <w:szCs w:val="28"/>
          <w:vertAlign w:val="subscript"/>
        </w:rPr>
        <w:t>СО</w:t>
      </w:r>
      <w:r w:rsidRPr="007F78B3">
        <w:rPr>
          <w:rFonts w:ascii="Arial" w:hAnsi="Arial" w:cs="Arial"/>
          <w:i/>
          <w:sz w:val="24"/>
          <w:szCs w:val="28"/>
          <w:vertAlign w:val="subscript"/>
          <w:lang w:val="en-US"/>
        </w:rPr>
        <w:t>k</w:t>
      </w:r>
      <w:r w:rsidRPr="007F78B3">
        <w:rPr>
          <w:rFonts w:ascii="Arial" w:hAnsi="Arial" w:cs="Arial"/>
          <w:sz w:val="24"/>
          <w:szCs w:val="28"/>
        </w:rPr>
        <w:t>) при наибольшем отклонении результата измерения А</w:t>
      </w:r>
      <w:r w:rsidRPr="007F78B3">
        <w:rPr>
          <w:rFonts w:ascii="Arial" w:hAnsi="Arial" w:cs="Arial"/>
          <w:i/>
          <w:sz w:val="24"/>
          <w:szCs w:val="28"/>
          <w:vertAlign w:val="subscript"/>
          <w:lang w:val="en-US"/>
        </w:rPr>
        <w:t>k</w:t>
      </w:r>
      <w:r w:rsidRPr="007F78B3">
        <w:rPr>
          <w:rFonts w:ascii="Arial" w:hAnsi="Arial" w:cs="Arial"/>
          <w:sz w:val="24"/>
          <w:szCs w:val="28"/>
        </w:rPr>
        <w:t xml:space="preserve"> от результата </w:t>
      </w:r>
      <w:r w:rsidR="00A3015A" w:rsidRPr="007F78B3">
        <w:rPr>
          <w:rFonts w:ascii="Arial" w:hAnsi="Arial" w:cs="Arial"/>
          <w:sz w:val="24"/>
          <w:szCs w:val="28"/>
        </w:rPr>
        <w:t>испытательной</w:t>
      </w:r>
      <w:r w:rsidRPr="007F78B3">
        <w:rPr>
          <w:rFonts w:ascii="Arial" w:hAnsi="Arial" w:cs="Arial"/>
          <w:sz w:val="24"/>
          <w:szCs w:val="28"/>
        </w:rPr>
        <w:t xml:space="preserve"> лаборатории. При этом если в подтверждающих измерениях участвовало еще несколько лабораторий, может быть принято решение об исключении данного результата из группы подтверждающих и проведен повторный расчет по оценке значимости расхождений. И, вероятно, результат будет положительным, </w:t>
      </w:r>
      <w:r w:rsidR="00A3015A" w:rsidRPr="007F78B3">
        <w:rPr>
          <w:rFonts w:ascii="Arial" w:hAnsi="Arial" w:cs="Arial"/>
          <w:sz w:val="24"/>
          <w:szCs w:val="28"/>
        </w:rPr>
        <w:t>испытания</w:t>
      </w:r>
      <w:r w:rsidRPr="007F78B3">
        <w:rPr>
          <w:rFonts w:ascii="Arial" w:hAnsi="Arial" w:cs="Arial"/>
          <w:sz w:val="24"/>
          <w:szCs w:val="28"/>
        </w:rPr>
        <w:t xml:space="preserve"> стандартного образца буд</w:t>
      </w:r>
      <w:r w:rsidR="00A3015A" w:rsidRPr="007F78B3">
        <w:rPr>
          <w:rFonts w:ascii="Arial" w:hAnsi="Arial" w:cs="Arial"/>
          <w:sz w:val="24"/>
          <w:szCs w:val="28"/>
        </w:rPr>
        <w:t>у</w:t>
      </w:r>
      <w:r w:rsidRPr="007F78B3">
        <w:rPr>
          <w:rFonts w:ascii="Arial" w:hAnsi="Arial" w:cs="Arial"/>
          <w:sz w:val="24"/>
          <w:szCs w:val="28"/>
        </w:rPr>
        <w:t>т признан</w:t>
      </w:r>
      <w:r w:rsidR="00A3015A" w:rsidRPr="007F78B3">
        <w:rPr>
          <w:rFonts w:ascii="Arial" w:hAnsi="Arial" w:cs="Arial"/>
          <w:sz w:val="24"/>
          <w:szCs w:val="28"/>
        </w:rPr>
        <w:t>ы</w:t>
      </w:r>
      <w:r w:rsidRPr="007F78B3">
        <w:rPr>
          <w:rFonts w:ascii="Arial" w:hAnsi="Arial" w:cs="Arial"/>
          <w:sz w:val="24"/>
          <w:szCs w:val="28"/>
        </w:rPr>
        <w:t xml:space="preserve"> состоявш</w:t>
      </w:r>
      <w:r w:rsidR="00A3015A" w:rsidRPr="007F78B3">
        <w:rPr>
          <w:rFonts w:ascii="Arial" w:hAnsi="Arial" w:cs="Arial"/>
          <w:sz w:val="24"/>
          <w:szCs w:val="28"/>
        </w:rPr>
        <w:t>имися</w:t>
      </w:r>
      <w:r w:rsidRPr="007F78B3">
        <w:rPr>
          <w:rFonts w:ascii="Arial" w:hAnsi="Arial" w:cs="Arial"/>
          <w:sz w:val="24"/>
          <w:szCs w:val="28"/>
        </w:rPr>
        <w:t xml:space="preserve">. Если же в подтверждающих измерениях участвовало всего две лаборатории, то, очевидно, что такой «аномальный» результат исключать нельзя. Целесообразно спланировать и провести дополнительный эксперимент по подтверждению результатов </w:t>
      </w:r>
      <w:r w:rsidR="001A71D2" w:rsidRPr="007F78B3">
        <w:rPr>
          <w:rFonts w:ascii="Arial" w:hAnsi="Arial" w:cs="Arial"/>
          <w:sz w:val="24"/>
          <w:szCs w:val="28"/>
        </w:rPr>
        <w:t>испытаний</w:t>
      </w:r>
      <w:r w:rsidRPr="007F78B3">
        <w:rPr>
          <w:rFonts w:ascii="Arial" w:hAnsi="Arial" w:cs="Arial"/>
          <w:sz w:val="24"/>
          <w:szCs w:val="28"/>
        </w:rPr>
        <w:t xml:space="preserve">, возможно с привлечением новой лаборатории. При получении вновь неудовлетворительных результатов </w:t>
      </w:r>
      <w:r w:rsidR="00A3015A" w:rsidRPr="007F78B3">
        <w:rPr>
          <w:rFonts w:ascii="Arial" w:hAnsi="Arial" w:cs="Arial"/>
          <w:sz w:val="24"/>
          <w:szCs w:val="28"/>
        </w:rPr>
        <w:t>испытания</w:t>
      </w:r>
      <w:r w:rsidRPr="007F78B3">
        <w:rPr>
          <w:rFonts w:ascii="Arial" w:hAnsi="Arial" w:cs="Arial"/>
          <w:sz w:val="24"/>
          <w:szCs w:val="28"/>
        </w:rPr>
        <w:t>СО призна</w:t>
      </w:r>
      <w:r w:rsidR="00A3015A" w:rsidRPr="007F78B3">
        <w:rPr>
          <w:rFonts w:ascii="Arial" w:hAnsi="Arial" w:cs="Arial"/>
          <w:sz w:val="24"/>
          <w:szCs w:val="28"/>
        </w:rPr>
        <w:t>ю</w:t>
      </w:r>
      <w:r w:rsidRPr="007F78B3">
        <w:rPr>
          <w:rFonts w:ascii="Arial" w:hAnsi="Arial" w:cs="Arial"/>
          <w:sz w:val="24"/>
          <w:szCs w:val="28"/>
        </w:rPr>
        <w:t>тся неудачн</w:t>
      </w:r>
      <w:r w:rsidR="00A3015A" w:rsidRPr="007F78B3">
        <w:rPr>
          <w:rFonts w:ascii="Arial" w:hAnsi="Arial" w:cs="Arial"/>
          <w:sz w:val="24"/>
          <w:szCs w:val="28"/>
        </w:rPr>
        <w:t>ыми</w:t>
      </w:r>
      <w:r w:rsidRPr="007F78B3">
        <w:rPr>
          <w:rFonts w:ascii="Arial" w:hAnsi="Arial" w:cs="Arial"/>
          <w:sz w:val="24"/>
          <w:szCs w:val="28"/>
        </w:rPr>
        <w:t xml:space="preserve"> и должна быть назначена другая </w:t>
      </w:r>
      <w:r w:rsidR="00A3015A" w:rsidRPr="007F78B3">
        <w:rPr>
          <w:rFonts w:ascii="Arial" w:hAnsi="Arial" w:cs="Arial"/>
          <w:sz w:val="24"/>
          <w:szCs w:val="28"/>
        </w:rPr>
        <w:t>испытательная</w:t>
      </w:r>
      <w:r w:rsidRPr="007F78B3">
        <w:rPr>
          <w:rFonts w:ascii="Arial" w:hAnsi="Arial" w:cs="Arial"/>
          <w:sz w:val="24"/>
          <w:szCs w:val="28"/>
        </w:rPr>
        <w:t xml:space="preserve"> лаборатория. Эксперимент по </w:t>
      </w:r>
      <w:r w:rsidR="00A3015A" w:rsidRPr="007F78B3">
        <w:rPr>
          <w:rFonts w:ascii="Arial" w:hAnsi="Arial" w:cs="Arial"/>
          <w:sz w:val="24"/>
          <w:szCs w:val="28"/>
        </w:rPr>
        <w:t>испытаниям</w:t>
      </w:r>
      <w:r w:rsidRPr="007F78B3">
        <w:rPr>
          <w:rFonts w:ascii="Arial" w:hAnsi="Arial" w:cs="Arial"/>
          <w:sz w:val="24"/>
          <w:szCs w:val="28"/>
        </w:rPr>
        <w:t xml:space="preserve">СОпри этом должен быть проведен заново. </w:t>
      </w:r>
    </w:p>
    <w:p w:rsidR="007468DF" w:rsidRPr="003C13C3" w:rsidRDefault="007468DF" w:rsidP="0081589F">
      <w:pPr>
        <w:pStyle w:val="af1"/>
        <w:spacing w:after="0" w:line="360" w:lineRule="auto"/>
        <w:ind w:left="0" w:firstLine="709"/>
        <w:jc w:val="both"/>
        <w:rPr>
          <w:rFonts w:ascii="Arial" w:hAnsi="Arial" w:cs="Arial"/>
          <w:sz w:val="28"/>
          <w:szCs w:val="28"/>
        </w:rPr>
      </w:pPr>
    </w:p>
    <w:p w:rsidR="00666276" w:rsidRPr="007468DF" w:rsidRDefault="00666276" w:rsidP="007468DF">
      <w:pPr>
        <w:keepNext/>
        <w:keepLines/>
        <w:suppressAutoHyphens/>
        <w:spacing w:after="0" w:line="360" w:lineRule="auto"/>
        <w:ind w:firstLine="720"/>
        <w:outlineLvl w:val="0"/>
        <w:rPr>
          <w:rFonts w:ascii="Arial" w:hAnsi="Arial" w:cs="Arial"/>
          <w:b/>
          <w:sz w:val="28"/>
          <w:szCs w:val="28"/>
        </w:rPr>
      </w:pPr>
      <w:r w:rsidRPr="0081589F">
        <w:rPr>
          <w:rFonts w:ascii="Arial" w:eastAsia="Times New Roman" w:hAnsi="Arial" w:cs="Arial"/>
          <w:b/>
          <w:snapToGrid w:val="0"/>
          <w:sz w:val="28"/>
          <w:szCs w:val="28"/>
        </w:rPr>
        <w:lastRenderedPageBreak/>
        <w:t xml:space="preserve">8 </w:t>
      </w:r>
      <w:r w:rsidRPr="007468DF">
        <w:rPr>
          <w:rFonts w:ascii="Arial" w:hAnsi="Arial" w:cs="Arial"/>
          <w:b/>
          <w:sz w:val="28"/>
          <w:szCs w:val="28"/>
        </w:rPr>
        <w:t>Установление</w:t>
      </w:r>
      <w:r w:rsidRPr="0081589F">
        <w:rPr>
          <w:rFonts w:ascii="Arial" w:eastAsia="Times New Roman" w:hAnsi="Arial" w:cs="Arial"/>
          <w:b/>
          <w:snapToGrid w:val="0"/>
          <w:sz w:val="28"/>
          <w:szCs w:val="28"/>
        </w:rPr>
        <w:t xml:space="preserve"> метрологических характеристик </w:t>
      </w:r>
      <w:r w:rsidRPr="007468DF">
        <w:rPr>
          <w:rFonts w:ascii="Arial" w:hAnsi="Arial" w:cs="Arial"/>
          <w:b/>
          <w:sz w:val="28"/>
          <w:szCs w:val="28"/>
        </w:rPr>
        <w:t>СО</w:t>
      </w:r>
      <w:r w:rsidR="007468DF">
        <w:rPr>
          <w:rFonts w:ascii="Arial" w:hAnsi="Arial" w:cs="Arial"/>
          <w:b/>
          <w:sz w:val="28"/>
          <w:szCs w:val="28"/>
        </w:rPr>
        <w:t xml:space="preserve"> </w:t>
      </w:r>
      <w:r w:rsidRPr="007468DF">
        <w:rPr>
          <w:rFonts w:ascii="Arial" w:hAnsi="Arial" w:cs="Arial"/>
          <w:b/>
          <w:sz w:val="28"/>
          <w:szCs w:val="28"/>
        </w:rPr>
        <w:t>по</w:t>
      </w:r>
      <w:r w:rsidR="007468DF">
        <w:rPr>
          <w:rFonts w:ascii="Arial" w:hAnsi="Arial" w:cs="Arial"/>
          <w:b/>
          <w:sz w:val="28"/>
          <w:szCs w:val="28"/>
        </w:rPr>
        <w:t xml:space="preserve"> </w:t>
      </w:r>
      <w:r w:rsidRPr="007468DF">
        <w:rPr>
          <w:rFonts w:ascii="Arial" w:hAnsi="Arial" w:cs="Arial"/>
          <w:b/>
          <w:sz w:val="28"/>
          <w:szCs w:val="28"/>
        </w:rPr>
        <w:t>результатам измерений нескольких лабораторий</w:t>
      </w:r>
    </w:p>
    <w:p w:rsidR="007468DF" w:rsidRDefault="007468DF" w:rsidP="0081589F">
      <w:pPr>
        <w:keepNext/>
        <w:keepLines/>
        <w:suppressAutoHyphens/>
        <w:spacing w:after="0" w:line="360" w:lineRule="auto"/>
        <w:ind w:firstLine="720"/>
        <w:jc w:val="both"/>
        <w:outlineLvl w:val="0"/>
        <w:rPr>
          <w:rFonts w:ascii="Arial" w:eastAsia="Times New Roman" w:hAnsi="Arial" w:cs="Arial"/>
          <w:b/>
          <w:snapToGrid w:val="0"/>
          <w:sz w:val="28"/>
          <w:szCs w:val="28"/>
        </w:rPr>
      </w:pPr>
    </w:p>
    <w:p w:rsidR="00666276" w:rsidRDefault="00666276" w:rsidP="0081589F">
      <w:pPr>
        <w:keepNext/>
        <w:keepLines/>
        <w:suppressAutoHyphens/>
        <w:spacing w:after="0" w:line="360" w:lineRule="auto"/>
        <w:ind w:firstLine="720"/>
        <w:outlineLvl w:val="0"/>
        <w:rPr>
          <w:rFonts w:ascii="Arial" w:hAnsi="Arial" w:cs="Arial"/>
          <w:b/>
          <w:sz w:val="24"/>
          <w:szCs w:val="28"/>
        </w:rPr>
      </w:pPr>
      <w:r w:rsidRPr="007468DF">
        <w:rPr>
          <w:rFonts w:ascii="Arial" w:hAnsi="Arial" w:cs="Arial"/>
          <w:b/>
          <w:sz w:val="24"/>
          <w:szCs w:val="28"/>
        </w:rPr>
        <w:t xml:space="preserve">8.1  Применение  </w:t>
      </w:r>
      <w:r w:rsidRPr="007468DF">
        <w:rPr>
          <w:rFonts w:ascii="Arial" w:eastAsia="Times New Roman" w:hAnsi="Arial" w:cs="Arial"/>
          <w:b/>
          <w:snapToGrid w:val="0"/>
          <w:sz w:val="24"/>
          <w:szCs w:val="28"/>
        </w:rPr>
        <w:t>нескольких</w:t>
      </w:r>
      <w:r w:rsidRPr="007468DF">
        <w:rPr>
          <w:rFonts w:ascii="Arial" w:hAnsi="Arial" w:cs="Arial"/>
          <w:b/>
          <w:sz w:val="24"/>
          <w:szCs w:val="28"/>
        </w:rPr>
        <w:t xml:space="preserve">  аттестованных   МВИ,  основанных  на различных методах</w:t>
      </w:r>
    </w:p>
    <w:p w:rsidR="007468DF" w:rsidRPr="007468DF" w:rsidRDefault="007468DF" w:rsidP="0081589F">
      <w:pPr>
        <w:keepNext/>
        <w:keepLines/>
        <w:suppressAutoHyphens/>
        <w:spacing w:after="0" w:line="360" w:lineRule="auto"/>
        <w:ind w:firstLine="720"/>
        <w:outlineLvl w:val="0"/>
        <w:rPr>
          <w:rFonts w:ascii="Arial" w:hAnsi="Arial" w:cs="Arial"/>
          <w:b/>
          <w:sz w:val="24"/>
          <w:szCs w:val="28"/>
        </w:rPr>
      </w:pPr>
    </w:p>
    <w:p w:rsidR="00666276" w:rsidRPr="00504C17" w:rsidRDefault="00666276" w:rsidP="0081589F">
      <w:pPr>
        <w:spacing w:after="0" w:line="360" w:lineRule="auto"/>
        <w:ind w:firstLine="709"/>
        <w:jc w:val="both"/>
        <w:rPr>
          <w:rFonts w:ascii="Arial" w:hAnsi="Arial" w:cs="Arial"/>
          <w:sz w:val="24"/>
          <w:szCs w:val="28"/>
        </w:rPr>
      </w:pPr>
      <w:r w:rsidRPr="00504C17">
        <w:rPr>
          <w:rFonts w:ascii="Arial" w:hAnsi="Arial" w:cs="Arial"/>
          <w:sz w:val="24"/>
          <w:szCs w:val="28"/>
        </w:rPr>
        <w:t xml:space="preserve">Предполагается, что для </w:t>
      </w:r>
      <w:r w:rsidR="00A3015A" w:rsidRPr="00504C17">
        <w:rPr>
          <w:rFonts w:ascii="Arial" w:hAnsi="Arial" w:cs="Arial"/>
          <w:sz w:val="24"/>
          <w:szCs w:val="28"/>
        </w:rPr>
        <w:t>испытаний</w:t>
      </w:r>
      <w:r w:rsidRPr="00504C17">
        <w:rPr>
          <w:rFonts w:ascii="Arial" w:hAnsi="Arial" w:cs="Arial"/>
          <w:sz w:val="24"/>
          <w:szCs w:val="28"/>
        </w:rPr>
        <w:t xml:space="preserve"> СО применяются аттестованные МВИ, основанные на различных методах и имеющие разные погрешности, например, для определения массовой доли урана применяются титриметрическая и кулонометрическая МВИ. В этом случае эти МВИ могут иметь значимые систематические расхождения друг с другом. Поэтому, прежде чем рассчитывать аттестованное значение СО, необходимо убедиться в их отсутствии.</w:t>
      </w:r>
    </w:p>
    <w:p w:rsidR="00666276" w:rsidRPr="00504C17" w:rsidRDefault="00666276" w:rsidP="0081589F">
      <w:pPr>
        <w:spacing w:after="0" w:line="360" w:lineRule="auto"/>
        <w:ind w:firstLine="709"/>
        <w:jc w:val="both"/>
        <w:rPr>
          <w:rFonts w:ascii="Arial" w:hAnsi="Arial" w:cs="Arial"/>
          <w:sz w:val="24"/>
          <w:szCs w:val="28"/>
        </w:rPr>
      </w:pPr>
      <w:r w:rsidRPr="00504C17">
        <w:rPr>
          <w:rFonts w:ascii="Arial" w:hAnsi="Arial" w:cs="Arial"/>
          <w:sz w:val="24"/>
          <w:szCs w:val="28"/>
        </w:rPr>
        <w:t xml:space="preserve">Если по двум различным МВИ получены в соответствии с разделом 7 значения аттестуемой характеристики СО, равные </w:t>
      </w:r>
      <w:r w:rsidRPr="00504C17">
        <w:rPr>
          <w:rFonts w:ascii="Arial" w:hAnsi="Arial" w:cs="Arial"/>
          <w:i/>
          <w:sz w:val="24"/>
          <w:szCs w:val="28"/>
        </w:rPr>
        <w:t>А</w:t>
      </w:r>
      <w:r w:rsidRPr="00504C17">
        <w:rPr>
          <w:rFonts w:ascii="Arial" w:hAnsi="Arial" w:cs="Arial"/>
          <w:sz w:val="24"/>
          <w:szCs w:val="28"/>
          <w:vertAlign w:val="subscript"/>
        </w:rPr>
        <w:t>1</w:t>
      </w:r>
      <w:r w:rsidRPr="00504C17">
        <w:rPr>
          <w:rFonts w:ascii="Arial" w:hAnsi="Arial" w:cs="Arial"/>
          <w:sz w:val="24"/>
          <w:szCs w:val="28"/>
        </w:rPr>
        <w:t>и</w:t>
      </w:r>
      <w:r w:rsidRPr="00504C17">
        <w:rPr>
          <w:rFonts w:ascii="Arial" w:hAnsi="Arial" w:cs="Arial"/>
          <w:i/>
          <w:sz w:val="24"/>
          <w:szCs w:val="28"/>
        </w:rPr>
        <w:t>А</w:t>
      </w:r>
      <w:r w:rsidRPr="00504C17">
        <w:rPr>
          <w:rFonts w:ascii="Arial" w:hAnsi="Arial" w:cs="Arial"/>
          <w:sz w:val="24"/>
          <w:szCs w:val="28"/>
          <w:vertAlign w:val="subscript"/>
        </w:rPr>
        <w:t>2</w:t>
      </w:r>
      <w:r w:rsidRPr="00504C17">
        <w:rPr>
          <w:rFonts w:ascii="Arial" w:hAnsi="Arial" w:cs="Arial"/>
          <w:sz w:val="24"/>
          <w:szCs w:val="28"/>
        </w:rPr>
        <w:t xml:space="preserve">, и соответствующие погрешности </w:t>
      </w:r>
      <w:r w:rsidR="00D904C3" w:rsidRPr="00504C17">
        <w:rPr>
          <w:rFonts w:ascii="Arial" w:hAnsi="Arial" w:cs="Arial"/>
          <w:sz w:val="24"/>
          <w:szCs w:val="28"/>
        </w:rPr>
        <w:t>результатов испытаний</w:t>
      </w:r>
      <w:r w:rsidRPr="00504C17">
        <w:rPr>
          <w:rFonts w:ascii="Arial" w:hAnsi="Arial" w:cs="Arial"/>
          <w:sz w:val="24"/>
          <w:szCs w:val="28"/>
        </w:rPr>
        <w:t xml:space="preserve"> Δ</w:t>
      </w:r>
      <w:r w:rsidRPr="00504C17">
        <w:rPr>
          <w:rFonts w:ascii="Arial" w:hAnsi="Arial" w:cs="Arial"/>
          <w:i/>
          <w:sz w:val="24"/>
          <w:szCs w:val="28"/>
          <w:vertAlign w:val="subscript"/>
        </w:rPr>
        <w:t>СО</w:t>
      </w:r>
      <w:r w:rsidRPr="00504C17">
        <w:rPr>
          <w:rFonts w:ascii="Arial" w:hAnsi="Arial" w:cs="Arial"/>
          <w:sz w:val="24"/>
          <w:szCs w:val="28"/>
          <w:vertAlign w:val="subscript"/>
        </w:rPr>
        <w:t>1</w:t>
      </w:r>
      <w:r w:rsidRPr="00504C17">
        <w:rPr>
          <w:rFonts w:ascii="Arial" w:hAnsi="Arial" w:cs="Arial"/>
          <w:sz w:val="24"/>
          <w:szCs w:val="28"/>
        </w:rPr>
        <w:t>иΔ</w:t>
      </w:r>
      <w:r w:rsidRPr="00504C17">
        <w:rPr>
          <w:rFonts w:ascii="Arial" w:hAnsi="Arial" w:cs="Arial"/>
          <w:i/>
          <w:sz w:val="24"/>
          <w:szCs w:val="28"/>
          <w:vertAlign w:val="subscript"/>
        </w:rPr>
        <w:t>СО</w:t>
      </w:r>
      <w:r w:rsidRPr="00504C17">
        <w:rPr>
          <w:rFonts w:ascii="Arial" w:hAnsi="Arial" w:cs="Arial"/>
          <w:sz w:val="24"/>
          <w:szCs w:val="28"/>
          <w:vertAlign w:val="subscript"/>
        </w:rPr>
        <w:t>2</w:t>
      </w:r>
      <w:r w:rsidRPr="00504C17">
        <w:rPr>
          <w:rFonts w:ascii="Arial" w:hAnsi="Arial" w:cs="Arial"/>
          <w:sz w:val="24"/>
          <w:szCs w:val="28"/>
        </w:rPr>
        <w:t>, то разность │</w:t>
      </w:r>
      <w:r w:rsidRPr="00504C17">
        <w:rPr>
          <w:rFonts w:ascii="Arial" w:hAnsi="Arial" w:cs="Arial"/>
          <w:i/>
          <w:sz w:val="24"/>
          <w:szCs w:val="28"/>
        </w:rPr>
        <w:t>А</w:t>
      </w:r>
      <w:r w:rsidRPr="00504C17">
        <w:rPr>
          <w:rFonts w:ascii="Arial" w:hAnsi="Arial" w:cs="Arial"/>
          <w:sz w:val="24"/>
          <w:szCs w:val="28"/>
          <w:vertAlign w:val="subscript"/>
        </w:rPr>
        <w:t>1</w:t>
      </w:r>
      <w:r w:rsidRPr="00504C17">
        <w:rPr>
          <w:rFonts w:ascii="Arial" w:hAnsi="Arial" w:cs="Arial"/>
          <w:sz w:val="24"/>
          <w:szCs w:val="28"/>
        </w:rPr>
        <w:t>-</w:t>
      </w:r>
      <w:r w:rsidRPr="00504C17">
        <w:rPr>
          <w:rFonts w:ascii="Arial" w:hAnsi="Arial" w:cs="Arial"/>
          <w:i/>
          <w:sz w:val="24"/>
          <w:szCs w:val="28"/>
        </w:rPr>
        <w:t>А</w:t>
      </w:r>
      <w:r w:rsidRPr="00504C17">
        <w:rPr>
          <w:rFonts w:ascii="Arial" w:hAnsi="Arial" w:cs="Arial"/>
          <w:sz w:val="24"/>
          <w:szCs w:val="28"/>
          <w:vertAlign w:val="subscript"/>
        </w:rPr>
        <w:t>2</w:t>
      </w:r>
      <w:r w:rsidRPr="00504C17">
        <w:rPr>
          <w:rFonts w:ascii="Arial" w:hAnsi="Arial" w:cs="Arial"/>
          <w:sz w:val="24"/>
          <w:szCs w:val="28"/>
        </w:rPr>
        <w:t>│считают незначимой, если</w:t>
      </w:r>
    </w:p>
    <w:p w:rsidR="00666276" w:rsidRPr="00504C17" w:rsidRDefault="00683929" w:rsidP="0081589F">
      <w:pPr>
        <w:spacing w:after="0" w:line="360" w:lineRule="auto"/>
        <w:jc w:val="right"/>
        <w:rPr>
          <w:rFonts w:ascii="Arial" w:hAnsi="Arial" w:cs="Arial"/>
          <w:sz w:val="24"/>
          <w:szCs w:val="28"/>
        </w:rPr>
      </w:pPr>
      <w:r w:rsidRPr="00504C17">
        <w:rPr>
          <w:rFonts w:ascii="Arial" w:hAnsi="Arial" w:cs="Arial"/>
          <w:position w:val="-14"/>
          <w:sz w:val="24"/>
          <w:szCs w:val="28"/>
        </w:rPr>
        <w:object w:dxaOrig="2980" w:dyaOrig="499">
          <v:shape id="_x0000_i1090" type="#_x0000_t75" style="width:160.5pt;height:27pt" o:ole="">
            <v:imagedata r:id="rId146" o:title=""/>
          </v:shape>
          <o:OLEObject Type="Embed" ProgID="Equation.3" ShapeID="_x0000_i1090" DrawAspect="Content" ObjectID="_1684760117" r:id="rId147"/>
        </w:object>
      </w:r>
      <w:r w:rsidR="00666276" w:rsidRPr="00504C17">
        <w:rPr>
          <w:rFonts w:ascii="Arial" w:hAnsi="Arial" w:cs="Arial"/>
          <w:sz w:val="24"/>
          <w:szCs w:val="28"/>
        </w:rPr>
        <w:t>.                                    (8.1)</w:t>
      </w:r>
    </w:p>
    <w:p w:rsidR="007F78B3" w:rsidRDefault="007F78B3" w:rsidP="0081589F">
      <w:pPr>
        <w:pStyle w:val="21"/>
        <w:spacing w:after="0" w:line="360" w:lineRule="auto"/>
        <w:ind w:left="0" w:firstLine="709"/>
        <w:jc w:val="both"/>
        <w:rPr>
          <w:rFonts w:ascii="Arial" w:hAnsi="Arial" w:cs="Arial"/>
          <w:i/>
          <w:szCs w:val="28"/>
        </w:rPr>
      </w:pPr>
    </w:p>
    <w:p w:rsidR="00666276" w:rsidRDefault="00666276" w:rsidP="0081589F">
      <w:pPr>
        <w:pStyle w:val="21"/>
        <w:spacing w:after="0" w:line="360" w:lineRule="auto"/>
        <w:ind w:left="0" w:firstLine="709"/>
        <w:jc w:val="both"/>
        <w:rPr>
          <w:rFonts w:ascii="Arial" w:hAnsi="Arial" w:cs="Arial"/>
          <w:i/>
          <w:szCs w:val="28"/>
        </w:rPr>
      </w:pPr>
      <w:r w:rsidRPr="00504C17">
        <w:rPr>
          <w:rFonts w:ascii="Arial" w:hAnsi="Arial" w:cs="Arial"/>
          <w:i/>
          <w:szCs w:val="28"/>
        </w:rPr>
        <w:t xml:space="preserve">П р и м е ч а н и е – Условие (8.1) справедливо, если неоднородностью материала СО можно пренебречь. В противном случае в (8.1) и далее вместо значений погрешности </w:t>
      </w:r>
      <w:r w:rsidR="00D904C3" w:rsidRPr="00504C17">
        <w:rPr>
          <w:rFonts w:ascii="Arial" w:hAnsi="Arial" w:cs="Arial"/>
          <w:i/>
          <w:szCs w:val="28"/>
        </w:rPr>
        <w:t xml:space="preserve">результатов испытаний </w:t>
      </w:r>
      <w:r w:rsidRPr="00504C17">
        <w:rPr>
          <w:rFonts w:ascii="Arial" w:hAnsi="Arial" w:cs="Arial"/>
          <w:i/>
          <w:szCs w:val="28"/>
        </w:rPr>
        <w:t>Δ</w:t>
      </w:r>
      <w:r w:rsidRPr="00504C17">
        <w:rPr>
          <w:rFonts w:ascii="Arial" w:hAnsi="Arial" w:cs="Arial"/>
          <w:i/>
          <w:szCs w:val="28"/>
          <w:vertAlign w:val="subscript"/>
        </w:rPr>
        <w:t>СО</w:t>
      </w:r>
      <w:r w:rsidRPr="00504C17">
        <w:rPr>
          <w:rFonts w:ascii="Arial" w:hAnsi="Arial" w:cs="Arial"/>
          <w:i/>
          <w:szCs w:val="28"/>
          <w:vertAlign w:val="subscript"/>
          <w:lang w:val="en-US"/>
        </w:rPr>
        <w:t>i</w:t>
      </w:r>
      <w:r w:rsidRPr="00504C17">
        <w:rPr>
          <w:rFonts w:ascii="Arial" w:hAnsi="Arial" w:cs="Arial"/>
          <w:i/>
          <w:szCs w:val="28"/>
        </w:rPr>
        <w:t xml:space="preserve"> необходимо использовать значения погрешности Δ</w:t>
      </w:r>
      <w:r w:rsidRPr="00504C17">
        <w:rPr>
          <w:rFonts w:ascii="Arial" w:hAnsi="Arial" w:cs="Arial"/>
          <w:i/>
          <w:szCs w:val="28"/>
          <w:vertAlign w:val="subscript"/>
        </w:rPr>
        <w:t>СО</w:t>
      </w:r>
      <w:r w:rsidRPr="00504C17">
        <w:rPr>
          <w:rFonts w:ascii="Arial" w:hAnsi="Arial" w:cs="Arial"/>
          <w:i/>
          <w:szCs w:val="28"/>
          <w:vertAlign w:val="subscript"/>
          <w:lang w:val="en-US"/>
        </w:rPr>
        <w:t>k</w:t>
      </w:r>
      <w:r w:rsidRPr="00504C17">
        <w:rPr>
          <w:rFonts w:ascii="Arial" w:hAnsi="Arial" w:cs="Arial"/>
          <w:b/>
          <w:i/>
          <w:szCs w:val="28"/>
        </w:rPr>
        <w:t xml:space="preserve">, </w:t>
      </w:r>
      <w:r w:rsidRPr="00504C17">
        <w:rPr>
          <w:rFonts w:ascii="Arial" w:hAnsi="Arial" w:cs="Arial"/>
          <w:i/>
          <w:szCs w:val="28"/>
        </w:rPr>
        <w:t xml:space="preserve">полученные с учетом неоднородности, что в случае большой неоднородности материала приведет в конечном итоге и к большому значению погрешности </w:t>
      </w:r>
      <w:r w:rsidR="00A3015A" w:rsidRPr="00504C17">
        <w:rPr>
          <w:rFonts w:ascii="Arial" w:hAnsi="Arial" w:cs="Arial"/>
          <w:i/>
          <w:szCs w:val="28"/>
        </w:rPr>
        <w:t xml:space="preserve">испытаний </w:t>
      </w:r>
      <w:r w:rsidRPr="00504C17">
        <w:rPr>
          <w:rFonts w:ascii="Arial" w:hAnsi="Arial" w:cs="Arial"/>
          <w:i/>
          <w:szCs w:val="28"/>
        </w:rPr>
        <w:t xml:space="preserve">СО. </w:t>
      </w:r>
    </w:p>
    <w:p w:rsidR="007F78B3" w:rsidRPr="00504C17" w:rsidRDefault="007F78B3" w:rsidP="0081589F">
      <w:pPr>
        <w:pStyle w:val="21"/>
        <w:spacing w:after="0" w:line="360" w:lineRule="auto"/>
        <w:ind w:left="0" w:firstLine="709"/>
        <w:jc w:val="both"/>
        <w:rPr>
          <w:rFonts w:ascii="Arial" w:hAnsi="Arial" w:cs="Arial"/>
          <w:i/>
          <w:szCs w:val="28"/>
        </w:rPr>
      </w:pPr>
    </w:p>
    <w:p w:rsidR="00666276" w:rsidRPr="00504C17" w:rsidRDefault="00666276" w:rsidP="0081589F">
      <w:pPr>
        <w:pStyle w:val="6"/>
        <w:spacing w:before="0" w:after="0" w:line="360" w:lineRule="auto"/>
        <w:ind w:firstLine="709"/>
        <w:jc w:val="both"/>
        <w:rPr>
          <w:rFonts w:ascii="Arial" w:hAnsi="Arial" w:cs="Arial"/>
          <w:b w:val="0"/>
          <w:sz w:val="24"/>
          <w:szCs w:val="28"/>
        </w:rPr>
      </w:pPr>
      <w:r w:rsidRPr="00504C17">
        <w:rPr>
          <w:rFonts w:ascii="Arial" w:hAnsi="Arial" w:cs="Arial"/>
          <w:b w:val="0"/>
          <w:sz w:val="24"/>
          <w:szCs w:val="28"/>
        </w:rPr>
        <w:t xml:space="preserve">Условие (8.1) необходимо проверить для всех пар использованных МВИ. Если оно выполняется, то в качестве аттестованного значения стандартного образца </w:t>
      </w:r>
      <w:r w:rsidRPr="00504C17">
        <w:rPr>
          <w:rFonts w:ascii="Arial" w:hAnsi="Arial" w:cs="Arial"/>
          <w:b w:val="0"/>
          <w:i/>
          <w:sz w:val="24"/>
          <w:szCs w:val="28"/>
        </w:rPr>
        <w:t>А</w:t>
      </w:r>
      <w:r w:rsidRPr="00504C17">
        <w:rPr>
          <w:rFonts w:ascii="Arial" w:hAnsi="Arial" w:cs="Arial"/>
          <w:i/>
          <w:sz w:val="24"/>
          <w:szCs w:val="28"/>
          <w:vertAlign w:val="subscript"/>
        </w:rPr>
        <w:t>СО</w:t>
      </w:r>
      <w:r w:rsidRPr="00504C17">
        <w:rPr>
          <w:rFonts w:ascii="Arial" w:hAnsi="Arial" w:cs="Arial"/>
          <w:b w:val="0"/>
          <w:sz w:val="24"/>
          <w:szCs w:val="28"/>
        </w:rPr>
        <w:t xml:space="preserve"> принимают средневзвешенное значение </w:t>
      </w:r>
    </w:p>
    <w:p w:rsidR="00666276" w:rsidRPr="00504C17" w:rsidRDefault="00683929" w:rsidP="0081589F">
      <w:pPr>
        <w:spacing w:after="0" w:line="360" w:lineRule="auto"/>
        <w:jc w:val="right"/>
        <w:rPr>
          <w:rFonts w:ascii="Arial" w:hAnsi="Arial" w:cs="Arial"/>
          <w:sz w:val="24"/>
          <w:szCs w:val="28"/>
        </w:rPr>
      </w:pPr>
      <w:r w:rsidRPr="00504C17">
        <w:rPr>
          <w:rFonts w:ascii="Arial" w:hAnsi="Arial" w:cs="Arial"/>
          <w:position w:val="-64"/>
          <w:sz w:val="24"/>
          <w:szCs w:val="28"/>
        </w:rPr>
        <w:object w:dxaOrig="1840" w:dyaOrig="1460">
          <v:shape id="_x0000_i1091" type="#_x0000_t75" style="width:100.5pt;height:79.5pt" o:ole="">
            <v:imagedata r:id="rId148" o:title=""/>
          </v:shape>
          <o:OLEObject Type="Embed" ProgID="Equation.3" ShapeID="_x0000_i1091" DrawAspect="Content" ObjectID="_1684760118" r:id="rId149"/>
        </w:object>
      </w:r>
      <w:r w:rsidR="00666276" w:rsidRPr="00504C17">
        <w:rPr>
          <w:rFonts w:ascii="Arial" w:hAnsi="Arial" w:cs="Arial"/>
          <w:sz w:val="24"/>
          <w:szCs w:val="28"/>
        </w:rPr>
        <w:t>,                                            (8.2)</w:t>
      </w:r>
    </w:p>
    <w:p w:rsidR="00666276" w:rsidRPr="00504C17" w:rsidRDefault="00683929" w:rsidP="0081589F">
      <w:pPr>
        <w:pStyle w:val="af1"/>
        <w:spacing w:after="0" w:line="360" w:lineRule="auto"/>
        <w:ind w:left="0" w:firstLine="709"/>
        <w:jc w:val="right"/>
        <w:rPr>
          <w:rFonts w:ascii="Arial" w:hAnsi="Arial" w:cs="Arial"/>
          <w:sz w:val="24"/>
          <w:szCs w:val="28"/>
        </w:rPr>
      </w:pPr>
      <w:r w:rsidRPr="00504C17">
        <w:rPr>
          <w:rFonts w:ascii="Arial" w:hAnsi="Arial" w:cs="Arial"/>
          <w:position w:val="-32"/>
          <w:sz w:val="24"/>
          <w:szCs w:val="28"/>
        </w:rPr>
        <w:object w:dxaOrig="2000" w:dyaOrig="820">
          <v:shape id="_x0000_i1092" type="#_x0000_t75" style="width:102.75pt;height:42pt" o:ole="">
            <v:imagedata r:id="rId140" o:title=""/>
          </v:shape>
          <o:OLEObject Type="Embed" ProgID="Equation.3" ShapeID="_x0000_i1092" DrawAspect="Content" ObjectID="_1684760119" r:id="rId150"/>
        </w:object>
      </w:r>
      <w:r w:rsidR="00666276" w:rsidRPr="00504C17">
        <w:rPr>
          <w:rFonts w:ascii="Arial" w:hAnsi="Arial" w:cs="Arial"/>
          <w:sz w:val="24"/>
          <w:szCs w:val="28"/>
        </w:rPr>
        <w:t>,                                         (8.3)</w:t>
      </w:r>
    </w:p>
    <w:p w:rsidR="00666276" w:rsidRPr="00504C17" w:rsidRDefault="00666276" w:rsidP="0081589F">
      <w:pPr>
        <w:pStyle w:val="6"/>
        <w:spacing w:before="0" w:after="0" w:line="360" w:lineRule="auto"/>
        <w:jc w:val="both"/>
        <w:rPr>
          <w:rFonts w:ascii="Arial" w:hAnsi="Arial" w:cs="Arial"/>
          <w:b w:val="0"/>
          <w:sz w:val="24"/>
          <w:szCs w:val="28"/>
        </w:rPr>
      </w:pPr>
      <w:r w:rsidRPr="00504C17">
        <w:rPr>
          <w:rFonts w:ascii="Arial" w:hAnsi="Arial" w:cs="Arial"/>
          <w:b w:val="0"/>
          <w:sz w:val="24"/>
          <w:szCs w:val="28"/>
        </w:rPr>
        <w:t xml:space="preserve">где  </w:t>
      </w:r>
      <w:r w:rsidRPr="00504C17">
        <w:rPr>
          <w:rFonts w:ascii="Arial" w:hAnsi="Arial" w:cs="Arial"/>
          <w:b w:val="0"/>
          <w:i/>
          <w:sz w:val="24"/>
          <w:szCs w:val="28"/>
          <w:lang w:val="en-US"/>
        </w:rPr>
        <w:t>k</w:t>
      </w:r>
      <w:r w:rsidRPr="00504C17">
        <w:rPr>
          <w:rFonts w:ascii="Arial" w:hAnsi="Arial" w:cs="Arial"/>
          <w:b w:val="0"/>
          <w:sz w:val="24"/>
          <w:szCs w:val="28"/>
        </w:rPr>
        <w:t xml:space="preserve"> – порядковый номер МВИ,</w:t>
      </w:r>
    </w:p>
    <w:p w:rsidR="00666276" w:rsidRPr="00504C17" w:rsidRDefault="00666276" w:rsidP="0081589F">
      <w:pPr>
        <w:pStyle w:val="6"/>
        <w:spacing w:before="0" w:after="0" w:line="360" w:lineRule="auto"/>
        <w:jc w:val="both"/>
        <w:rPr>
          <w:rFonts w:ascii="Arial" w:hAnsi="Arial" w:cs="Arial"/>
          <w:b w:val="0"/>
          <w:sz w:val="24"/>
          <w:szCs w:val="28"/>
        </w:rPr>
      </w:pPr>
      <w:r w:rsidRPr="00504C17">
        <w:rPr>
          <w:rFonts w:ascii="Arial" w:hAnsi="Arial" w:cs="Arial"/>
          <w:b w:val="0"/>
          <w:i/>
          <w:sz w:val="24"/>
          <w:szCs w:val="28"/>
          <w:lang w:val="en-US"/>
        </w:rPr>
        <w:t>m</w:t>
      </w:r>
      <w:r w:rsidRPr="00504C17">
        <w:rPr>
          <w:rFonts w:ascii="Arial" w:hAnsi="Arial" w:cs="Arial"/>
          <w:b w:val="0"/>
          <w:sz w:val="24"/>
          <w:szCs w:val="28"/>
        </w:rPr>
        <w:t xml:space="preserve"> – количество МВИ.</w:t>
      </w:r>
    </w:p>
    <w:p w:rsidR="00666276" w:rsidRPr="00504C17" w:rsidRDefault="00666276" w:rsidP="0081589F">
      <w:pPr>
        <w:pStyle w:val="6"/>
        <w:spacing w:before="0" w:after="0" w:line="360" w:lineRule="auto"/>
        <w:ind w:firstLine="709"/>
        <w:jc w:val="both"/>
        <w:rPr>
          <w:rFonts w:ascii="Arial" w:hAnsi="Arial" w:cs="Arial"/>
          <w:b w:val="0"/>
          <w:sz w:val="24"/>
          <w:szCs w:val="28"/>
        </w:rPr>
      </w:pPr>
      <w:r w:rsidRPr="00504C17">
        <w:rPr>
          <w:rFonts w:ascii="Arial" w:hAnsi="Arial" w:cs="Arial"/>
          <w:b w:val="0"/>
          <w:sz w:val="24"/>
          <w:szCs w:val="28"/>
        </w:rPr>
        <w:t>Если условие (8.1) не выполняется только для одной пары  из использованных МВИ, это означает, что между результатами, получаемыми по этим МВИ, имеются значимые систематические расхождения. В этом случае предпочтение отдается результатам, полученным по МВИ, обеспечивающим наименьшую погрешность</w:t>
      </w:r>
      <w:r w:rsidR="003C13C3" w:rsidRPr="00504C17">
        <w:rPr>
          <w:rFonts w:ascii="Arial" w:hAnsi="Arial" w:cs="Arial"/>
          <w:b w:val="0"/>
          <w:sz w:val="24"/>
          <w:szCs w:val="28"/>
        </w:rPr>
        <w:t xml:space="preserve"> результатов</w:t>
      </w:r>
      <w:r w:rsidRPr="00504C17">
        <w:rPr>
          <w:rFonts w:ascii="Arial" w:hAnsi="Arial" w:cs="Arial"/>
          <w:b w:val="0"/>
          <w:sz w:val="24"/>
          <w:szCs w:val="28"/>
        </w:rPr>
        <w:t xml:space="preserve"> </w:t>
      </w:r>
      <w:r w:rsidR="00A3015A" w:rsidRPr="00504C17">
        <w:rPr>
          <w:rFonts w:ascii="Arial" w:hAnsi="Arial" w:cs="Arial"/>
          <w:b w:val="0"/>
          <w:sz w:val="24"/>
          <w:szCs w:val="28"/>
        </w:rPr>
        <w:t>испытаний</w:t>
      </w:r>
      <w:r w:rsidRPr="00504C17">
        <w:rPr>
          <w:rFonts w:ascii="Arial" w:hAnsi="Arial" w:cs="Arial"/>
          <w:b w:val="0"/>
          <w:sz w:val="24"/>
          <w:szCs w:val="28"/>
        </w:rPr>
        <w:t xml:space="preserve"> СО и использующим абсолютные методы измерений. Величина разности </w:t>
      </w:r>
      <w:r w:rsidRPr="00504C17">
        <w:rPr>
          <w:rFonts w:ascii="Arial" w:hAnsi="Arial" w:cs="Arial"/>
          <w:b w:val="0"/>
          <w:i/>
          <w:sz w:val="24"/>
          <w:szCs w:val="28"/>
        </w:rPr>
        <w:t>А</w:t>
      </w:r>
      <w:r w:rsidRPr="00504C17">
        <w:rPr>
          <w:rFonts w:ascii="Arial" w:hAnsi="Arial" w:cs="Arial"/>
          <w:i/>
          <w:sz w:val="24"/>
          <w:szCs w:val="28"/>
          <w:vertAlign w:val="subscript"/>
        </w:rPr>
        <w:t>СО</w:t>
      </w:r>
      <w:r w:rsidRPr="00504C17">
        <w:rPr>
          <w:rFonts w:ascii="Arial" w:hAnsi="Arial" w:cs="Arial"/>
          <w:b w:val="0"/>
          <w:sz w:val="24"/>
          <w:szCs w:val="28"/>
        </w:rPr>
        <w:t>-</w:t>
      </w:r>
      <w:r w:rsidRPr="00504C17">
        <w:rPr>
          <w:rFonts w:ascii="Arial" w:hAnsi="Arial" w:cs="Arial"/>
          <w:b w:val="0"/>
          <w:i/>
          <w:sz w:val="24"/>
          <w:szCs w:val="28"/>
        </w:rPr>
        <w:t>А</w:t>
      </w:r>
      <w:r w:rsidRPr="00504C17">
        <w:rPr>
          <w:rFonts w:ascii="Arial" w:hAnsi="Arial" w:cs="Arial"/>
          <w:b w:val="0"/>
          <w:i/>
          <w:sz w:val="24"/>
          <w:szCs w:val="28"/>
          <w:vertAlign w:val="subscript"/>
        </w:rPr>
        <w:t xml:space="preserve">и </w:t>
      </w:r>
      <w:r w:rsidRPr="00504C17">
        <w:rPr>
          <w:rFonts w:ascii="Arial" w:hAnsi="Arial" w:cs="Arial"/>
          <w:b w:val="0"/>
          <w:iCs/>
          <w:sz w:val="24"/>
          <w:szCs w:val="28"/>
        </w:rPr>
        <w:t xml:space="preserve">(где </w:t>
      </w:r>
      <w:r w:rsidRPr="00504C17">
        <w:rPr>
          <w:rFonts w:ascii="Arial" w:hAnsi="Arial" w:cs="Arial"/>
          <w:b w:val="0"/>
          <w:i/>
          <w:sz w:val="24"/>
          <w:szCs w:val="28"/>
        </w:rPr>
        <w:t>А</w:t>
      </w:r>
      <w:r w:rsidRPr="00504C17">
        <w:rPr>
          <w:rFonts w:ascii="Arial" w:hAnsi="Arial" w:cs="Arial"/>
          <w:b w:val="0"/>
          <w:i/>
          <w:sz w:val="24"/>
          <w:szCs w:val="28"/>
          <w:vertAlign w:val="subscript"/>
        </w:rPr>
        <w:t xml:space="preserve">и </w:t>
      </w:r>
      <w:r w:rsidRPr="00504C17">
        <w:rPr>
          <w:rFonts w:ascii="Arial" w:hAnsi="Arial" w:cs="Arial"/>
          <w:b w:val="0"/>
          <w:iCs/>
          <w:sz w:val="24"/>
          <w:szCs w:val="28"/>
        </w:rPr>
        <w:t xml:space="preserve">– принятое опорное значение </w:t>
      </w:r>
      <w:r w:rsidRPr="00504C17">
        <w:rPr>
          <w:rFonts w:ascii="Arial" w:hAnsi="Arial" w:cs="Arial"/>
          <w:b w:val="0"/>
          <w:i/>
          <w:sz w:val="24"/>
          <w:szCs w:val="28"/>
        </w:rPr>
        <w:t>А</w:t>
      </w:r>
      <w:r w:rsidRPr="00504C17">
        <w:rPr>
          <w:rFonts w:ascii="Arial" w:hAnsi="Arial" w:cs="Arial"/>
          <w:i/>
          <w:sz w:val="24"/>
          <w:szCs w:val="28"/>
          <w:vertAlign w:val="subscript"/>
        </w:rPr>
        <w:t>СО</w:t>
      </w:r>
      <w:r w:rsidRPr="00504C17">
        <w:rPr>
          <w:rFonts w:ascii="Arial" w:hAnsi="Arial" w:cs="Arial"/>
          <w:b w:val="0"/>
          <w:iCs/>
          <w:sz w:val="24"/>
          <w:szCs w:val="28"/>
        </w:rPr>
        <w:t>)</w:t>
      </w:r>
      <w:r w:rsidRPr="00504C17">
        <w:rPr>
          <w:rFonts w:ascii="Arial" w:hAnsi="Arial" w:cs="Arial"/>
          <w:b w:val="0"/>
          <w:sz w:val="24"/>
          <w:szCs w:val="28"/>
        </w:rPr>
        <w:t xml:space="preserve">используется в качестве поправки при дальнейшем рассмотрении результатов межлабораторного эксперимента. </w:t>
      </w:r>
    </w:p>
    <w:p w:rsidR="00666276" w:rsidRPr="00504C17" w:rsidRDefault="00666276" w:rsidP="0081589F">
      <w:pPr>
        <w:spacing w:after="0" w:line="360" w:lineRule="auto"/>
        <w:ind w:firstLine="709"/>
        <w:jc w:val="both"/>
        <w:rPr>
          <w:rFonts w:ascii="Arial" w:hAnsi="Arial" w:cs="Arial"/>
          <w:b/>
          <w:sz w:val="24"/>
          <w:szCs w:val="28"/>
        </w:rPr>
      </w:pPr>
      <w:r w:rsidRPr="00504C17">
        <w:rPr>
          <w:rFonts w:ascii="Arial" w:hAnsi="Arial" w:cs="Arial"/>
          <w:b/>
          <w:sz w:val="24"/>
          <w:szCs w:val="28"/>
        </w:rPr>
        <w:t>8.2 Анализ результатов межлабораторного эксперимента</w:t>
      </w:r>
    </w:p>
    <w:p w:rsidR="00666276" w:rsidRPr="00504C17" w:rsidRDefault="00666276" w:rsidP="0081589F">
      <w:pPr>
        <w:pStyle w:val="a5"/>
        <w:spacing w:line="360" w:lineRule="auto"/>
        <w:ind w:firstLine="709"/>
        <w:rPr>
          <w:rFonts w:ascii="Arial" w:hAnsi="Arial" w:cs="Arial"/>
          <w:sz w:val="24"/>
          <w:szCs w:val="28"/>
        </w:rPr>
      </w:pPr>
      <w:r w:rsidRPr="00504C17">
        <w:rPr>
          <w:rFonts w:ascii="Arial" w:hAnsi="Arial" w:cs="Arial"/>
          <w:sz w:val="24"/>
          <w:szCs w:val="28"/>
        </w:rPr>
        <w:t xml:space="preserve">Целью </w:t>
      </w:r>
      <w:r w:rsidR="00A3015A" w:rsidRPr="00504C17">
        <w:rPr>
          <w:rFonts w:ascii="Arial" w:hAnsi="Arial" w:cs="Arial"/>
          <w:sz w:val="24"/>
          <w:szCs w:val="28"/>
        </w:rPr>
        <w:t>испытаний</w:t>
      </w:r>
      <w:r w:rsidRPr="00504C17">
        <w:rPr>
          <w:rFonts w:ascii="Arial" w:hAnsi="Arial" w:cs="Arial"/>
          <w:sz w:val="24"/>
          <w:szCs w:val="28"/>
        </w:rPr>
        <w:t xml:space="preserve">СО методом межлабораторного эксперимента является уменьшение погрешности </w:t>
      </w:r>
      <w:r w:rsidR="003C13C3" w:rsidRPr="00504C17">
        <w:rPr>
          <w:rFonts w:ascii="Arial" w:hAnsi="Arial" w:cs="Arial"/>
          <w:sz w:val="24"/>
          <w:szCs w:val="28"/>
        </w:rPr>
        <w:t xml:space="preserve">результатов </w:t>
      </w:r>
      <w:r w:rsidR="00D71E94" w:rsidRPr="00504C17">
        <w:rPr>
          <w:rFonts w:ascii="Arial" w:hAnsi="Arial" w:cs="Arial"/>
          <w:sz w:val="24"/>
          <w:szCs w:val="28"/>
        </w:rPr>
        <w:t>испытаний</w:t>
      </w:r>
      <w:r w:rsidRPr="00504C17">
        <w:rPr>
          <w:rFonts w:ascii="Arial" w:hAnsi="Arial" w:cs="Arial"/>
          <w:sz w:val="24"/>
          <w:szCs w:val="28"/>
        </w:rPr>
        <w:t xml:space="preserve"> СО за счет уменьшения составляющей погрешности, обусловленной факторами воспроизводимости (разные приборы, разные исполнители, разное время проведения измерений и т.д.), а также выявление возможной некорректности определения этой составляющей при аттестации МВИ или неправильности применения МВИ в отдельных лабораториях, приводящей к увеличению погрешности измерений. </w:t>
      </w:r>
    </w:p>
    <w:p w:rsidR="00666276" w:rsidRPr="00504C17" w:rsidRDefault="00666276" w:rsidP="0081589F">
      <w:pPr>
        <w:spacing w:after="0" w:line="360" w:lineRule="auto"/>
        <w:ind w:firstLine="709"/>
        <w:jc w:val="both"/>
        <w:rPr>
          <w:rFonts w:ascii="Arial" w:hAnsi="Arial" w:cs="Arial"/>
          <w:sz w:val="24"/>
          <w:szCs w:val="28"/>
        </w:rPr>
      </w:pPr>
      <w:r w:rsidRPr="00504C17">
        <w:rPr>
          <w:rFonts w:ascii="Arial" w:hAnsi="Arial" w:cs="Arial"/>
          <w:sz w:val="24"/>
          <w:szCs w:val="28"/>
        </w:rPr>
        <w:t xml:space="preserve">При измерениях применяют, как правило, одну аттестованную МВИ. Возможно применение нескольких аттестованных МВИ, но междуприменяемыми МВИ не должно быть значимых систематических расхождений (пункт 8.1). В противном случае в результаты измерений должны быть внесены поправки в соответствии с 8.1. Предполагается, что таким образом получены </w:t>
      </w:r>
      <w:r w:rsidRPr="00504C17">
        <w:rPr>
          <w:rFonts w:ascii="Arial" w:hAnsi="Arial" w:cs="Arial"/>
          <w:i/>
          <w:sz w:val="24"/>
          <w:szCs w:val="28"/>
          <w:lang w:val="en-US"/>
        </w:rPr>
        <w:t>m</w:t>
      </w:r>
      <w:r w:rsidRPr="00504C17">
        <w:rPr>
          <w:rFonts w:ascii="Arial" w:hAnsi="Arial" w:cs="Arial"/>
          <w:sz w:val="24"/>
          <w:szCs w:val="28"/>
        </w:rPr>
        <w:t xml:space="preserve"> значений результатов измерений аттестуемой характеристики СО</w:t>
      </w:r>
      <w:r w:rsidR="00504C17" w:rsidRPr="00504C17">
        <w:rPr>
          <w:rFonts w:ascii="Arial" w:hAnsi="Arial" w:cs="Arial"/>
          <w:sz w:val="24"/>
          <w:szCs w:val="28"/>
        </w:rPr>
        <w:t xml:space="preserve"> – </w:t>
      </w:r>
      <w:r w:rsidRPr="00504C17">
        <w:rPr>
          <w:rFonts w:ascii="Arial" w:hAnsi="Arial" w:cs="Arial"/>
          <w:sz w:val="24"/>
          <w:szCs w:val="28"/>
        </w:rPr>
        <w:t>А</w:t>
      </w:r>
      <w:r w:rsidRPr="00504C17">
        <w:rPr>
          <w:rFonts w:ascii="Arial" w:hAnsi="Arial" w:cs="Arial"/>
          <w:sz w:val="24"/>
          <w:szCs w:val="28"/>
          <w:vertAlign w:val="subscript"/>
          <w:lang w:val="en-US"/>
        </w:rPr>
        <w:t>k</w:t>
      </w:r>
      <w:r w:rsidRPr="00504C17">
        <w:rPr>
          <w:rFonts w:ascii="Arial" w:hAnsi="Arial" w:cs="Arial"/>
          <w:sz w:val="24"/>
          <w:szCs w:val="28"/>
        </w:rPr>
        <w:t xml:space="preserve">и соответствующие погрешности </w:t>
      </w:r>
      <w:r w:rsidR="00D904C3" w:rsidRPr="00504C17">
        <w:rPr>
          <w:rFonts w:ascii="Arial" w:hAnsi="Arial" w:cs="Arial"/>
          <w:sz w:val="24"/>
          <w:szCs w:val="28"/>
        </w:rPr>
        <w:t>результатов испытаний</w:t>
      </w:r>
      <w:r w:rsidRPr="00504C17">
        <w:rPr>
          <w:rFonts w:ascii="Arial" w:hAnsi="Arial" w:cs="Arial"/>
          <w:sz w:val="24"/>
          <w:szCs w:val="28"/>
        </w:rPr>
        <w:t xml:space="preserve"> Δ</w:t>
      </w:r>
      <w:r w:rsidRPr="00504C17">
        <w:rPr>
          <w:rFonts w:ascii="Arial" w:hAnsi="Arial" w:cs="Arial"/>
          <w:i/>
          <w:sz w:val="24"/>
          <w:szCs w:val="28"/>
          <w:vertAlign w:val="subscript"/>
        </w:rPr>
        <w:t>СО</w:t>
      </w:r>
      <w:r w:rsidRPr="00504C17">
        <w:rPr>
          <w:rFonts w:ascii="Arial" w:hAnsi="Arial" w:cs="Arial"/>
          <w:i/>
          <w:sz w:val="24"/>
          <w:szCs w:val="28"/>
          <w:vertAlign w:val="subscript"/>
          <w:lang w:val="en-US"/>
        </w:rPr>
        <w:t>k</w:t>
      </w:r>
      <w:r w:rsidRPr="00504C17">
        <w:rPr>
          <w:rFonts w:ascii="Arial" w:hAnsi="Arial" w:cs="Arial"/>
          <w:sz w:val="24"/>
          <w:szCs w:val="28"/>
        </w:rPr>
        <w:t>(</w:t>
      </w:r>
      <w:r w:rsidRPr="00504C17">
        <w:rPr>
          <w:rFonts w:ascii="Arial" w:hAnsi="Arial" w:cs="Arial"/>
          <w:i/>
          <w:sz w:val="24"/>
          <w:szCs w:val="28"/>
          <w:lang w:val="en-US"/>
        </w:rPr>
        <w:t>k</w:t>
      </w:r>
      <w:r w:rsidRPr="00504C17">
        <w:rPr>
          <w:rFonts w:ascii="Arial" w:hAnsi="Arial" w:cs="Arial"/>
          <w:sz w:val="24"/>
          <w:szCs w:val="28"/>
        </w:rPr>
        <w:t>от 1 до</w:t>
      </w:r>
      <w:r w:rsidRPr="00504C17">
        <w:rPr>
          <w:rFonts w:ascii="Arial" w:hAnsi="Arial" w:cs="Arial"/>
          <w:i/>
          <w:sz w:val="24"/>
          <w:szCs w:val="28"/>
          <w:lang w:val="en-US"/>
        </w:rPr>
        <w:t>m</w:t>
      </w:r>
      <w:r w:rsidRPr="00504C17">
        <w:rPr>
          <w:rFonts w:ascii="Arial" w:hAnsi="Arial" w:cs="Arial"/>
          <w:sz w:val="24"/>
          <w:szCs w:val="28"/>
        </w:rPr>
        <w:t>).</w:t>
      </w:r>
    </w:p>
    <w:p w:rsidR="00666276" w:rsidRPr="00504C17" w:rsidRDefault="00666276" w:rsidP="0081589F">
      <w:pPr>
        <w:spacing w:after="0" w:line="360" w:lineRule="auto"/>
        <w:ind w:firstLine="709"/>
        <w:jc w:val="both"/>
        <w:rPr>
          <w:rFonts w:ascii="Arial" w:hAnsi="Arial" w:cs="Arial"/>
          <w:sz w:val="24"/>
          <w:szCs w:val="28"/>
        </w:rPr>
      </w:pPr>
      <w:r w:rsidRPr="00504C17">
        <w:rPr>
          <w:rFonts w:ascii="Arial" w:hAnsi="Arial" w:cs="Arial"/>
          <w:sz w:val="24"/>
          <w:szCs w:val="28"/>
        </w:rPr>
        <w:t xml:space="preserve">Вычисляют статистические веса </w:t>
      </w:r>
      <w:r w:rsidRPr="00504C17">
        <w:rPr>
          <w:rFonts w:ascii="Arial" w:hAnsi="Arial" w:cs="Arial"/>
          <w:i/>
          <w:sz w:val="24"/>
          <w:szCs w:val="28"/>
          <w:lang w:val="en-US"/>
        </w:rPr>
        <w:t>W</w:t>
      </w:r>
      <w:r w:rsidRPr="00504C17">
        <w:rPr>
          <w:rFonts w:ascii="Arial" w:hAnsi="Arial" w:cs="Arial"/>
          <w:i/>
          <w:sz w:val="24"/>
          <w:szCs w:val="28"/>
          <w:vertAlign w:val="subscript"/>
          <w:lang w:val="en-US"/>
        </w:rPr>
        <w:t>k</w:t>
      </w:r>
      <w:r w:rsidRPr="00504C17">
        <w:rPr>
          <w:rFonts w:ascii="Arial" w:hAnsi="Arial" w:cs="Arial"/>
          <w:sz w:val="24"/>
          <w:szCs w:val="28"/>
        </w:rPr>
        <w:t xml:space="preserve"> по формуле (8.3) и средневзвешенное значение результатов измерений </w:t>
      </w:r>
      <w:r w:rsidRPr="00504C17">
        <w:rPr>
          <w:rFonts w:ascii="Arial" w:hAnsi="Arial" w:cs="Arial"/>
          <w:i/>
          <w:sz w:val="24"/>
          <w:szCs w:val="28"/>
        </w:rPr>
        <w:t>А</w:t>
      </w:r>
      <w:r w:rsidRPr="00504C17">
        <w:rPr>
          <w:rFonts w:ascii="Arial" w:hAnsi="Arial" w:cs="Arial"/>
          <w:i/>
          <w:sz w:val="24"/>
          <w:szCs w:val="28"/>
          <w:vertAlign w:val="subscript"/>
        </w:rPr>
        <w:t>СО</w:t>
      </w:r>
      <w:r w:rsidRPr="00504C17">
        <w:rPr>
          <w:rFonts w:ascii="Arial" w:hAnsi="Arial" w:cs="Arial"/>
          <w:sz w:val="24"/>
          <w:szCs w:val="28"/>
        </w:rPr>
        <w:t xml:space="preserve"> по формуле (8.2), в которых в качестве </w:t>
      </w:r>
      <w:r w:rsidRPr="00504C17">
        <w:rPr>
          <w:rFonts w:ascii="Arial" w:hAnsi="Arial" w:cs="Arial"/>
          <w:i/>
          <w:sz w:val="24"/>
          <w:szCs w:val="28"/>
          <w:lang w:val="en-US"/>
        </w:rPr>
        <w:t>m</w:t>
      </w:r>
      <w:r w:rsidRPr="00504C17">
        <w:rPr>
          <w:rFonts w:ascii="Arial" w:hAnsi="Arial" w:cs="Arial"/>
          <w:sz w:val="24"/>
          <w:szCs w:val="28"/>
        </w:rPr>
        <w:t xml:space="preserve">берется количество представленных результатов, а в качестве </w:t>
      </w:r>
      <w:r w:rsidRPr="00504C17">
        <w:rPr>
          <w:rFonts w:ascii="Arial" w:hAnsi="Arial" w:cs="Arial"/>
          <w:i/>
          <w:sz w:val="24"/>
          <w:szCs w:val="28"/>
          <w:lang w:val="en-US"/>
        </w:rPr>
        <w:t>k</w:t>
      </w:r>
      <w:r w:rsidRPr="00504C17">
        <w:rPr>
          <w:rFonts w:ascii="Arial" w:hAnsi="Arial" w:cs="Arial"/>
          <w:sz w:val="24"/>
          <w:szCs w:val="28"/>
        </w:rPr>
        <w:t>– порядковый номер измерения.</w:t>
      </w:r>
    </w:p>
    <w:p w:rsidR="00666276" w:rsidRPr="00504C17" w:rsidRDefault="00666276" w:rsidP="0081589F">
      <w:pPr>
        <w:spacing w:after="0" w:line="360" w:lineRule="auto"/>
        <w:ind w:firstLine="709"/>
        <w:jc w:val="both"/>
        <w:rPr>
          <w:rFonts w:ascii="Arial" w:hAnsi="Arial" w:cs="Arial"/>
          <w:sz w:val="24"/>
          <w:szCs w:val="28"/>
        </w:rPr>
      </w:pPr>
      <w:r w:rsidRPr="00504C17">
        <w:rPr>
          <w:rFonts w:ascii="Arial" w:hAnsi="Arial" w:cs="Arial"/>
          <w:sz w:val="24"/>
          <w:szCs w:val="28"/>
        </w:rPr>
        <w:t>Вычисляют взвешенные отклонения</w:t>
      </w:r>
    </w:p>
    <w:p w:rsidR="00666276" w:rsidRPr="00504C17" w:rsidRDefault="00683929" w:rsidP="0081589F">
      <w:pPr>
        <w:spacing w:after="0" w:line="360" w:lineRule="auto"/>
        <w:jc w:val="right"/>
        <w:rPr>
          <w:rFonts w:ascii="Arial" w:hAnsi="Arial" w:cs="Arial"/>
          <w:sz w:val="24"/>
          <w:szCs w:val="28"/>
        </w:rPr>
      </w:pPr>
      <w:r w:rsidRPr="00504C17">
        <w:rPr>
          <w:rFonts w:ascii="Arial" w:hAnsi="Arial" w:cs="Arial"/>
          <w:position w:val="-14"/>
          <w:sz w:val="24"/>
          <w:szCs w:val="28"/>
        </w:rPr>
        <w:object w:dxaOrig="2360" w:dyaOrig="440">
          <v:shape id="_x0000_i1093" type="#_x0000_t75" style="width:123pt;height:23.25pt" o:ole="">
            <v:imagedata r:id="rId151" o:title=""/>
          </v:shape>
          <o:OLEObject Type="Embed" ProgID="Equation.3" ShapeID="_x0000_i1093" DrawAspect="Content" ObjectID="_1684760120" r:id="rId152"/>
        </w:object>
      </w:r>
      <w:r w:rsidR="00666276" w:rsidRPr="00504C17">
        <w:rPr>
          <w:rFonts w:ascii="Arial" w:hAnsi="Arial" w:cs="Arial"/>
          <w:sz w:val="24"/>
          <w:szCs w:val="28"/>
        </w:rPr>
        <w:t>.                                        (8.4)</w:t>
      </w:r>
    </w:p>
    <w:p w:rsidR="00666276" w:rsidRPr="00504C17" w:rsidRDefault="00666276" w:rsidP="0081589F">
      <w:pPr>
        <w:spacing w:after="0" w:line="360" w:lineRule="auto"/>
        <w:ind w:firstLine="709"/>
        <w:jc w:val="both"/>
        <w:rPr>
          <w:rFonts w:ascii="Arial" w:hAnsi="Arial" w:cs="Arial"/>
          <w:sz w:val="24"/>
          <w:szCs w:val="28"/>
        </w:rPr>
      </w:pPr>
      <w:r w:rsidRPr="00504C17">
        <w:rPr>
          <w:rFonts w:ascii="Arial" w:hAnsi="Arial" w:cs="Arial"/>
          <w:sz w:val="24"/>
          <w:szCs w:val="28"/>
        </w:rPr>
        <w:t xml:space="preserve">Вычисляют величину </w:t>
      </w:r>
      <w:r w:rsidRPr="00504C17">
        <w:rPr>
          <w:rFonts w:ascii="Arial" w:hAnsi="Arial" w:cs="Arial"/>
          <w:sz w:val="24"/>
          <w:szCs w:val="28"/>
          <w:lang w:val="en-US"/>
        </w:rPr>
        <w:t>F</w:t>
      </w:r>
      <w:r w:rsidRPr="00504C17">
        <w:rPr>
          <w:rFonts w:ascii="Arial" w:hAnsi="Arial" w:cs="Arial"/>
          <w:sz w:val="24"/>
          <w:szCs w:val="28"/>
        </w:rPr>
        <w:t xml:space="preserve"> (взвешенную сумму квадратов отклонений)</w:t>
      </w:r>
    </w:p>
    <w:p w:rsidR="00666276" w:rsidRPr="00504C17" w:rsidRDefault="00683929" w:rsidP="0081589F">
      <w:pPr>
        <w:spacing w:after="0" w:line="360" w:lineRule="auto"/>
        <w:jc w:val="right"/>
        <w:rPr>
          <w:rFonts w:ascii="Arial" w:hAnsi="Arial" w:cs="Arial"/>
          <w:sz w:val="24"/>
          <w:szCs w:val="28"/>
        </w:rPr>
      </w:pPr>
      <w:r w:rsidRPr="00504C17">
        <w:rPr>
          <w:rFonts w:ascii="Arial" w:hAnsi="Arial" w:cs="Arial"/>
          <w:position w:val="-28"/>
          <w:sz w:val="24"/>
          <w:szCs w:val="28"/>
        </w:rPr>
        <w:object w:dxaOrig="1240" w:dyaOrig="740">
          <v:shape id="_x0000_i1094" type="#_x0000_t75" style="width:78pt;height:46.5pt" o:ole="">
            <v:imagedata r:id="rId153" o:title=""/>
          </v:shape>
          <o:OLEObject Type="Embed" ProgID="Equation.3" ShapeID="_x0000_i1094" DrawAspect="Content" ObjectID="_1684760121" r:id="rId154"/>
        </w:object>
      </w:r>
      <w:r w:rsidR="00666276" w:rsidRPr="00504C17">
        <w:rPr>
          <w:rFonts w:ascii="Arial" w:hAnsi="Arial" w:cs="Arial"/>
          <w:sz w:val="24"/>
          <w:szCs w:val="28"/>
        </w:rPr>
        <w:t xml:space="preserve">                                             (8.5)</w:t>
      </w:r>
    </w:p>
    <w:p w:rsidR="00666276" w:rsidRPr="00504C17" w:rsidRDefault="00666276" w:rsidP="0081589F">
      <w:pPr>
        <w:pStyle w:val="25"/>
        <w:spacing w:after="0" w:line="360" w:lineRule="auto"/>
        <w:jc w:val="both"/>
        <w:rPr>
          <w:rFonts w:ascii="Arial" w:hAnsi="Arial" w:cs="Arial"/>
          <w:bCs/>
          <w:szCs w:val="28"/>
        </w:rPr>
      </w:pPr>
      <w:r w:rsidRPr="00504C17">
        <w:rPr>
          <w:rFonts w:ascii="Arial" w:hAnsi="Arial" w:cs="Arial"/>
          <w:bCs/>
          <w:szCs w:val="28"/>
        </w:rPr>
        <w:t xml:space="preserve">и проверяют значимость расхождений результатов измерений. </w:t>
      </w:r>
    </w:p>
    <w:p w:rsidR="00666276" w:rsidRPr="00504C17" w:rsidRDefault="00666276" w:rsidP="0081589F">
      <w:pPr>
        <w:pStyle w:val="25"/>
        <w:spacing w:after="0" w:line="360" w:lineRule="auto"/>
        <w:ind w:firstLine="709"/>
        <w:jc w:val="both"/>
        <w:rPr>
          <w:rFonts w:ascii="Arial" w:hAnsi="Arial" w:cs="Arial"/>
          <w:bCs/>
          <w:szCs w:val="28"/>
        </w:rPr>
      </w:pPr>
      <w:r w:rsidRPr="00504C17">
        <w:rPr>
          <w:rFonts w:ascii="Arial" w:hAnsi="Arial" w:cs="Arial"/>
          <w:bCs/>
          <w:szCs w:val="28"/>
        </w:rPr>
        <w:t xml:space="preserve">Расхождения являются незначимыми, если </w:t>
      </w:r>
    </w:p>
    <w:p w:rsidR="00666276" w:rsidRPr="00504C17" w:rsidRDefault="00683929" w:rsidP="0081589F">
      <w:pPr>
        <w:pStyle w:val="25"/>
        <w:spacing w:after="0" w:line="360" w:lineRule="auto"/>
        <w:jc w:val="right"/>
        <w:rPr>
          <w:rFonts w:ascii="Arial" w:hAnsi="Arial" w:cs="Arial"/>
          <w:bCs/>
          <w:szCs w:val="28"/>
        </w:rPr>
      </w:pPr>
      <w:r w:rsidRPr="00504C17">
        <w:rPr>
          <w:rFonts w:ascii="Arial" w:hAnsi="Arial" w:cs="Arial"/>
          <w:bCs/>
          <w:position w:val="-14"/>
          <w:szCs w:val="28"/>
        </w:rPr>
        <w:object w:dxaOrig="1740" w:dyaOrig="460">
          <v:shape id="_x0000_i1095" type="#_x0000_t75" style="width:99.75pt;height:26.25pt" o:ole="">
            <v:imagedata r:id="rId155" o:title=""/>
          </v:shape>
          <o:OLEObject Type="Embed" ProgID="Equation.3" ShapeID="_x0000_i1095" DrawAspect="Content" ObjectID="_1684760122" r:id="rId156"/>
        </w:object>
      </w:r>
      <w:r w:rsidR="00666276" w:rsidRPr="00504C17">
        <w:rPr>
          <w:rFonts w:ascii="Arial" w:hAnsi="Arial" w:cs="Arial"/>
          <w:bCs/>
          <w:szCs w:val="28"/>
        </w:rPr>
        <w:t>,                                         (8.6)</w:t>
      </w:r>
    </w:p>
    <w:p w:rsidR="00666276" w:rsidRPr="00504C17" w:rsidRDefault="00666276" w:rsidP="0081589F">
      <w:pPr>
        <w:pStyle w:val="6"/>
        <w:spacing w:before="0" w:after="0" w:line="360" w:lineRule="auto"/>
        <w:jc w:val="both"/>
        <w:rPr>
          <w:rFonts w:ascii="Arial" w:hAnsi="Arial" w:cs="Arial"/>
          <w:b w:val="0"/>
          <w:sz w:val="24"/>
          <w:szCs w:val="28"/>
        </w:rPr>
      </w:pPr>
      <w:r w:rsidRPr="00504C17">
        <w:rPr>
          <w:rFonts w:ascii="Arial" w:hAnsi="Arial" w:cs="Arial"/>
          <w:b w:val="0"/>
          <w:sz w:val="24"/>
          <w:szCs w:val="28"/>
        </w:rPr>
        <w:t xml:space="preserve">где </w:t>
      </w:r>
      <w:r w:rsidRPr="00504C17">
        <w:rPr>
          <w:rFonts w:ascii="Arial" w:hAnsi="Arial" w:cs="Arial"/>
          <w:b w:val="0"/>
          <w:i/>
          <w:sz w:val="24"/>
          <w:szCs w:val="28"/>
          <w:lang w:val="en-US"/>
        </w:rPr>
        <w:sym w:font="Symbol" w:char="F063"/>
      </w:r>
      <w:r w:rsidRPr="00504C17">
        <w:rPr>
          <w:rFonts w:ascii="Arial" w:hAnsi="Arial" w:cs="Arial"/>
          <w:b w:val="0"/>
          <w:i/>
          <w:sz w:val="24"/>
          <w:szCs w:val="28"/>
          <w:vertAlign w:val="superscript"/>
        </w:rPr>
        <w:t>2</w:t>
      </w:r>
      <w:r w:rsidRPr="00504C17">
        <w:rPr>
          <w:rFonts w:ascii="Arial" w:hAnsi="Arial" w:cs="Arial"/>
          <w:b w:val="0"/>
          <w:i/>
          <w:sz w:val="24"/>
          <w:szCs w:val="28"/>
          <w:vertAlign w:val="subscript"/>
        </w:rPr>
        <w:t>(</w:t>
      </w:r>
      <w:r w:rsidRPr="00504C17">
        <w:rPr>
          <w:rFonts w:ascii="Arial" w:hAnsi="Arial" w:cs="Arial"/>
          <w:b w:val="0"/>
          <w:i/>
          <w:sz w:val="24"/>
          <w:szCs w:val="28"/>
          <w:vertAlign w:val="subscript"/>
          <w:lang w:val="en-US"/>
        </w:rPr>
        <w:t>m</w:t>
      </w:r>
      <w:r w:rsidRPr="00504C17">
        <w:rPr>
          <w:rFonts w:ascii="Arial" w:hAnsi="Arial" w:cs="Arial"/>
          <w:b w:val="0"/>
          <w:i/>
          <w:sz w:val="24"/>
          <w:szCs w:val="28"/>
          <w:vertAlign w:val="subscript"/>
        </w:rPr>
        <w:t>-</w:t>
      </w:r>
      <w:r w:rsidRPr="00504C17">
        <w:rPr>
          <w:rFonts w:ascii="Arial" w:hAnsi="Arial" w:cs="Arial"/>
          <w:b w:val="0"/>
          <w:sz w:val="24"/>
          <w:szCs w:val="28"/>
          <w:vertAlign w:val="subscript"/>
        </w:rPr>
        <w:t>1),0,95</w:t>
      </w:r>
      <w:r w:rsidRPr="00504C17">
        <w:rPr>
          <w:rFonts w:ascii="Arial" w:hAnsi="Arial" w:cs="Arial"/>
          <w:b w:val="0"/>
          <w:sz w:val="24"/>
          <w:szCs w:val="28"/>
        </w:rPr>
        <w:t xml:space="preserve">– 95 % квантиль </w:t>
      </w:r>
      <w:r w:rsidRPr="00504C17">
        <w:rPr>
          <w:rFonts w:ascii="Arial" w:hAnsi="Arial" w:cs="Arial"/>
          <w:b w:val="0"/>
          <w:i/>
          <w:sz w:val="24"/>
          <w:szCs w:val="28"/>
          <w:lang w:val="en-US"/>
        </w:rPr>
        <w:sym w:font="Symbol" w:char="F063"/>
      </w:r>
      <w:r w:rsidRPr="00504C17">
        <w:rPr>
          <w:rFonts w:ascii="Arial" w:hAnsi="Arial" w:cs="Arial"/>
          <w:b w:val="0"/>
          <w:i/>
          <w:sz w:val="24"/>
          <w:szCs w:val="28"/>
          <w:vertAlign w:val="superscript"/>
        </w:rPr>
        <w:t>2</w:t>
      </w:r>
      <w:r w:rsidRPr="00504C17">
        <w:rPr>
          <w:rFonts w:ascii="Arial" w:hAnsi="Arial" w:cs="Arial"/>
          <w:b w:val="0"/>
          <w:sz w:val="24"/>
          <w:szCs w:val="28"/>
        </w:rPr>
        <w:t>-распределения с (</w:t>
      </w:r>
      <w:r w:rsidRPr="00504C17">
        <w:rPr>
          <w:rFonts w:ascii="Arial" w:hAnsi="Arial" w:cs="Arial"/>
          <w:b w:val="0"/>
          <w:i/>
          <w:sz w:val="24"/>
          <w:szCs w:val="28"/>
          <w:lang w:val="en-US"/>
        </w:rPr>
        <w:t>m</w:t>
      </w:r>
      <w:r w:rsidRPr="00504C17">
        <w:rPr>
          <w:rFonts w:ascii="Arial" w:hAnsi="Arial" w:cs="Arial"/>
          <w:b w:val="0"/>
          <w:sz w:val="24"/>
          <w:szCs w:val="28"/>
        </w:rPr>
        <w:t xml:space="preserve"> -1) степенью свободы. </w:t>
      </w:r>
    </w:p>
    <w:p w:rsidR="00666276" w:rsidRPr="00504C17" w:rsidRDefault="00666276" w:rsidP="0081589F">
      <w:pPr>
        <w:pStyle w:val="6"/>
        <w:spacing w:before="0" w:after="0" w:line="360" w:lineRule="auto"/>
        <w:ind w:firstLine="709"/>
        <w:jc w:val="both"/>
        <w:rPr>
          <w:rFonts w:ascii="Arial" w:hAnsi="Arial" w:cs="Arial"/>
          <w:b w:val="0"/>
          <w:sz w:val="24"/>
          <w:szCs w:val="28"/>
        </w:rPr>
      </w:pPr>
      <w:r w:rsidRPr="00504C17">
        <w:rPr>
          <w:rFonts w:ascii="Arial" w:hAnsi="Arial" w:cs="Arial"/>
          <w:b w:val="0"/>
          <w:sz w:val="24"/>
          <w:szCs w:val="28"/>
        </w:rPr>
        <w:t xml:space="preserve">Если расхождения являются значимыми, то необходимо повторить расчеты, не включая результат с наибольшим по модулю взвешенным отклонением. </w:t>
      </w:r>
    </w:p>
    <w:p w:rsidR="00666276" w:rsidRPr="00504C17" w:rsidRDefault="00666276" w:rsidP="0081589F">
      <w:pPr>
        <w:pStyle w:val="6"/>
        <w:spacing w:before="0" w:after="0" w:line="360" w:lineRule="auto"/>
        <w:ind w:firstLine="709"/>
        <w:jc w:val="both"/>
        <w:rPr>
          <w:rFonts w:ascii="Arial" w:hAnsi="Arial" w:cs="Arial"/>
          <w:b w:val="0"/>
          <w:sz w:val="24"/>
          <w:szCs w:val="28"/>
        </w:rPr>
      </w:pPr>
      <w:r w:rsidRPr="00504C17">
        <w:rPr>
          <w:rFonts w:ascii="Arial" w:hAnsi="Arial" w:cs="Arial"/>
          <w:b w:val="0"/>
          <w:sz w:val="24"/>
          <w:szCs w:val="28"/>
        </w:rPr>
        <w:t xml:space="preserve">Если после этого критерий (8.6) будет выполнен, это означает, что в лаборатории, чей результат был исключен, неправильно применяется МВИ, что приводит к увеличению фактической погрешности измерений в сравнении с приписанным значением. Этот результат следует отбросить. </w:t>
      </w:r>
    </w:p>
    <w:p w:rsidR="00666276" w:rsidRPr="00504C17" w:rsidRDefault="00666276" w:rsidP="0081589F">
      <w:pPr>
        <w:pStyle w:val="21"/>
        <w:spacing w:after="0" w:line="360" w:lineRule="auto"/>
        <w:ind w:left="0" w:firstLine="709"/>
        <w:jc w:val="both"/>
        <w:rPr>
          <w:rFonts w:ascii="Arial" w:hAnsi="Arial" w:cs="Arial"/>
          <w:sz w:val="24"/>
          <w:szCs w:val="28"/>
        </w:rPr>
      </w:pPr>
      <w:r w:rsidRPr="00504C17">
        <w:rPr>
          <w:rFonts w:ascii="Arial" w:hAnsi="Arial" w:cs="Arial"/>
          <w:sz w:val="24"/>
          <w:szCs w:val="28"/>
        </w:rPr>
        <w:t xml:space="preserve">Если критерий (8.6) не выполнен и после исключения результата с наибольшим по модулю взвешенным отклонением, это означает, что при аттестации МВИ составляющая погрешности, обусловленная факторами воспроизводимости, была занижена. В этом случае МВИ подлежит переаттестации. Полученные результаты можно использовать для </w:t>
      </w:r>
      <w:r w:rsidR="008E266D" w:rsidRPr="00504C17">
        <w:rPr>
          <w:rFonts w:ascii="Arial" w:hAnsi="Arial" w:cs="Arial"/>
          <w:sz w:val="24"/>
          <w:szCs w:val="28"/>
        </w:rPr>
        <w:t>испытаний</w:t>
      </w:r>
      <w:r w:rsidRPr="00504C17">
        <w:rPr>
          <w:rFonts w:ascii="Arial" w:hAnsi="Arial" w:cs="Arial"/>
          <w:sz w:val="24"/>
          <w:szCs w:val="28"/>
        </w:rPr>
        <w:t xml:space="preserve"> СО, но значение погрешности </w:t>
      </w:r>
      <w:r w:rsidR="00D904C3" w:rsidRPr="00504C17">
        <w:rPr>
          <w:rFonts w:ascii="Arial" w:hAnsi="Arial" w:cs="Arial"/>
          <w:sz w:val="24"/>
          <w:szCs w:val="28"/>
        </w:rPr>
        <w:t>результатов испытаний</w:t>
      </w:r>
      <w:r w:rsidRPr="00504C17">
        <w:rPr>
          <w:rFonts w:ascii="Arial" w:hAnsi="Arial" w:cs="Arial"/>
          <w:sz w:val="24"/>
          <w:szCs w:val="28"/>
        </w:rPr>
        <w:t xml:space="preserve"> б</w:t>
      </w:r>
      <w:r w:rsidR="00683929" w:rsidRPr="00504C17">
        <w:rPr>
          <w:rFonts w:ascii="Arial" w:hAnsi="Arial" w:cs="Arial"/>
          <w:sz w:val="24"/>
          <w:szCs w:val="28"/>
        </w:rPr>
        <w:t>удет большим (см. формулу (8.9))</w:t>
      </w:r>
      <w:r w:rsidRPr="00504C17">
        <w:rPr>
          <w:rFonts w:ascii="Arial" w:hAnsi="Arial" w:cs="Arial"/>
          <w:sz w:val="24"/>
          <w:szCs w:val="28"/>
        </w:rPr>
        <w:t>.</w:t>
      </w:r>
    </w:p>
    <w:p w:rsidR="00666276" w:rsidRPr="00504C17" w:rsidRDefault="00666276" w:rsidP="0081589F">
      <w:pPr>
        <w:pStyle w:val="6"/>
        <w:spacing w:before="0" w:after="0" w:line="360" w:lineRule="auto"/>
        <w:ind w:firstLine="709"/>
        <w:jc w:val="both"/>
        <w:rPr>
          <w:rFonts w:ascii="Arial" w:hAnsi="Arial" w:cs="Arial"/>
          <w:b w:val="0"/>
          <w:sz w:val="24"/>
          <w:szCs w:val="28"/>
        </w:rPr>
      </w:pPr>
      <w:r w:rsidRPr="00504C17">
        <w:rPr>
          <w:rFonts w:ascii="Arial" w:hAnsi="Arial" w:cs="Arial"/>
          <w:b w:val="0"/>
          <w:sz w:val="24"/>
          <w:szCs w:val="28"/>
        </w:rPr>
        <w:t>Если критерий (8.6) выполнен, то вычисляют значения</w:t>
      </w:r>
    </w:p>
    <w:p w:rsidR="00666276" w:rsidRPr="00504C17" w:rsidRDefault="00683929" w:rsidP="0081589F">
      <w:pPr>
        <w:spacing w:after="0" w:line="360" w:lineRule="auto"/>
        <w:jc w:val="right"/>
        <w:rPr>
          <w:rFonts w:ascii="Arial" w:hAnsi="Arial" w:cs="Arial"/>
          <w:sz w:val="24"/>
          <w:szCs w:val="28"/>
        </w:rPr>
      </w:pPr>
      <w:r w:rsidRPr="00504C17">
        <w:rPr>
          <w:rFonts w:ascii="Arial" w:hAnsi="Arial" w:cs="Arial"/>
          <w:position w:val="-70"/>
          <w:sz w:val="24"/>
          <w:szCs w:val="28"/>
        </w:rPr>
        <w:object w:dxaOrig="1700" w:dyaOrig="1140">
          <v:shape id="_x0000_i1096" type="#_x0000_t75" style="width:93pt;height:63pt" o:ole="">
            <v:imagedata r:id="rId157" o:title=""/>
          </v:shape>
          <o:OLEObject Type="Embed" ProgID="Equation.3" ShapeID="_x0000_i1096" DrawAspect="Content" ObjectID="_1684760123" r:id="rId158"/>
        </w:object>
      </w:r>
      <w:r w:rsidR="00666276" w:rsidRPr="00504C17">
        <w:rPr>
          <w:rFonts w:ascii="Arial" w:hAnsi="Arial" w:cs="Arial"/>
          <w:sz w:val="24"/>
          <w:szCs w:val="28"/>
        </w:rPr>
        <w:t>,                                            (8.7)</w:t>
      </w:r>
    </w:p>
    <w:p w:rsidR="00666276" w:rsidRPr="00504C17" w:rsidRDefault="00683929" w:rsidP="0081589F">
      <w:pPr>
        <w:spacing w:after="0" w:line="360" w:lineRule="auto"/>
        <w:ind w:firstLine="709"/>
        <w:jc w:val="right"/>
        <w:rPr>
          <w:rFonts w:ascii="Arial" w:hAnsi="Arial" w:cs="Arial"/>
          <w:sz w:val="24"/>
          <w:szCs w:val="28"/>
        </w:rPr>
      </w:pPr>
      <w:r w:rsidRPr="00504C17">
        <w:rPr>
          <w:rFonts w:ascii="Arial" w:hAnsi="Arial" w:cs="Arial"/>
          <w:position w:val="-66"/>
          <w:sz w:val="24"/>
          <w:szCs w:val="28"/>
        </w:rPr>
        <w:object w:dxaOrig="2780" w:dyaOrig="1140">
          <v:shape id="_x0000_i1097" type="#_x0000_t75" style="width:149.25pt;height:60.75pt" o:ole="">
            <v:imagedata r:id="rId159" o:title=""/>
          </v:shape>
          <o:OLEObject Type="Embed" ProgID="Equation.3" ShapeID="_x0000_i1097" DrawAspect="Content" ObjectID="_1684760124" r:id="rId160"/>
        </w:object>
      </w:r>
      <w:r w:rsidR="00666276" w:rsidRPr="00504C17">
        <w:rPr>
          <w:rFonts w:ascii="Arial" w:hAnsi="Arial" w:cs="Arial"/>
          <w:sz w:val="24"/>
          <w:szCs w:val="28"/>
        </w:rPr>
        <w:t>.                                      (8.8)</w:t>
      </w:r>
    </w:p>
    <w:p w:rsidR="00666276" w:rsidRPr="00504C17" w:rsidRDefault="00666276" w:rsidP="0081589F">
      <w:pPr>
        <w:pStyle w:val="6"/>
        <w:spacing w:before="0" w:after="0" w:line="360" w:lineRule="auto"/>
        <w:ind w:firstLine="709"/>
        <w:jc w:val="both"/>
        <w:rPr>
          <w:rFonts w:ascii="Arial" w:hAnsi="Arial" w:cs="Arial"/>
          <w:b w:val="0"/>
          <w:sz w:val="24"/>
          <w:szCs w:val="28"/>
        </w:rPr>
      </w:pPr>
      <w:r w:rsidRPr="00504C17">
        <w:rPr>
          <w:rFonts w:ascii="Arial" w:hAnsi="Arial" w:cs="Arial"/>
          <w:b w:val="0"/>
          <w:sz w:val="24"/>
          <w:szCs w:val="28"/>
        </w:rPr>
        <w:t xml:space="preserve">В качестве погрешности </w:t>
      </w:r>
      <w:r w:rsidR="00D904C3" w:rsidRPr="00504C17">
        <w:rPr>
          <w:rFonts w:ascii="Arial" w:hAnsi="Arial" w:cs="Arial"/>
          <w:b w:val="0"/>
          <w:sz w:val="24"/>
          <w:szCs w:val="28"/>
        </w:rPr>
        <w:t xml:space="preserve">результатов испытаний </w:t>
      </w:r>
      <w:r w:rsidRPr="00504C17">
        <w:rPr>
          <w:rFonts w:ascii="Arial" w:hAnsi="Arial" w:cs="Arial"/>
          <w:b w:val="0"/>
          <w:sz w:val="24"/>
          <w:szCs w:val="28"/>
        </w:rPr>
        <w:t>Δ</w:t>
      </w:r>
      <w:r w:rsidRPr="00504C17">
        <w:rPr>
          <w:rFonts w:ascii="Arial" w:hAnsi="Arial" w:cs="Arial"/>
          <w:b w:val="0"/>
          <w:i/>
          <w:sz w:val="24"/>
          <w:szCs w:val="28"/>
          <w:vertAlign w:val="subscript"/>
        </w:rPr>
        <w:t xml:space="preserve">СО </w:t>
      </w:r>
      <w:r w:rsidRPr="00504C17">
        <w:rPr>
          <w:rFonts w:ascii="Arial" w:hAnsi="Arial" w:cs="Arial"/>
          <w:b w:val="0"/>
          <w:sz w:val="24"/>
          <w:szCs w:val="28"/>
        </w:rPr>
        <w:t>принимают наибольшее из значений</w:t>
      </w:r>
      <w:r w:rsidRPr="00504C17">
        <w:rPr>
          <w:rFonts w:ascii="Arial" w:hAnsi="Arial" w:cs="Arial"/>
          <w:b w:val="0"/>
          <w:bCs w:val="0"/>
          <w:sz w:val="24"/>
          <w:szCs w:val="28"/>
        </w:rPr>
        <w:t>Δ</w:t>
      </w:r>
      <w:r w:rsidRPr="00504C17">
        <w:rPr>
          <w:rFonts w:ascii="Arial" w:hAnsi="Arial" w:cs="Arial"/>
          <w:b w:val="0"/>
          <w:bCs w:val="0"/>
          <w:i/>
          <w:sz w:val="24"/>
          <w:szCs w:val="28"/>
          <w:vertAlign w:val="subscript"/>
        </w:rPr>
        <w:t>Э</w:t>
      </w:r>
      <w:r w:rsidRPr="00504C17">
        <w:rPr>
          <w:rFonts w:ascii="Arial" w:hAnsi="Arial" w:cs="Arial"/>
          <w:b w:val="0"/>
          <w:sz w:val="24"/>
          <w:szCs w:val="28"/>
        </w:rPr>
        <w:t>,</w:t>
      </w:r>
      <w:r w:rsidRPr="00504C17">
        <w:rPr>
          <w:rFonts w:ascii="Arial" w:hAnsi="Arial" w:cs="Arial"/>
          <w:b w:val="0"/>
          <w:bCs w:val="0"/>
          <w:sz w:val="24"/>
          <w:szCs w:val="28"/>
        </w:rPr>
        <w:t>Δ</w:t>
      </w:r>
      <w:r w:rsidRPr="00504C17">
        <w:rPr>
          <w:rFonts w:ascii="Arial" w:hAnsi="Arial" w:cs="Arial"/>
          <w:b w:val="0"/>
          <w:bCs w:val="0"/>
          <w:i/>
          <w:sz w:val="24"/>
          <w:szCs w:val="28"/>
          <w:vertAlign w:val="subscript"/>
        </w:rPr>
        <w:t>Т</w:t>
      </w:r>
      <w:r w:rsidRPr="00504C17">
        <w:rPr>
          <w:rFonts w:ascii="Arial" w:hAnsi="Arial" w:cs="Arial"/>
          <w:b w:val="0"/>
          <w:bCs w:val="0"/>
          <w:sz w:val="24"/>
          <w:szCs w:val="28"/>
        </w:rPr>
        <w:t>.</w:t>
      </w:r>
    </w:p>
    <w:p w:rsidR="00666276" w:rsidRPr="00504C17" w:rsidRDefault="00666276" w:rsidP="0081589F">
      <w:pPr>
        <w:spacing w:after="0" w:line="360" w:lineRule="auto"/>
        <w:ind w:firstLine="709"/>
        <w:jc w:val="both"/>
        <w:rPr>
          <w:rFonts w:ascii="Arial" w:hAnsi="Arial" w:cs="Arial"/>
          <w:sz w:val="24"/>
          <w:szCs w:val="28"/>
        </w:rPr>
      </w:pPr>
      <w:r w:rsidRPr="00504C17">
        <w:rPr>
          <w:rFonts w:ascii="Arial" w:hAnsi="Arial" w:cs="Arial"/>
          <w:sz w:val="24"/>
          <w:szCs w:val="28"/>
        </w:rPr>
        <w:lastRenderedPageBreak/>
        <w:t xml:space="preserve">Если критерий (8.6) не выполнен, то погрешность </w:t>
      </w:r>
      <w:r w:rsidR="00D904C3" w:rsidRPr="00504C17">
        <w:rPr>
          <w:rFonts w:ascii="Arial" w:hAnsi="Arial" w:cs="Arial"/>
          <w:sz w:val="24"/>
          <w:szCs w:val="28"/>
        </w:rPr>
        <w:t xml:space="preserve">результатов испытаний </w:t>
      </w:r>
      <w:r w:rsidRPr="00504C17">
        <w:rPr>
          <w:rFonts w:ascii="Arial" w:hAnsi="Arial" w:cs="Arial"/>
          <w:sz w:val="24"/>
          <w:szCs w:val="28"/>
        </w:rPr>
        <w:t>Δ</w:t>
      </w:r>
      <w:r w:rsidRPr="00504C17">
        <w:rPr>
          <w:rFonts w:ascii="Arial" w:hAnsi="Arial" w:cs="Arial"/>
          <w:b/>
          <w:i/>
          <w:sz w:val="24"/>
          <w:szCs w:val="28"/>
          <w:vertAlign w:val="subscript"/>
        </w:rPr>
        <w:t>СО</w:t>
      </w:r>
      <w:r w:rsidRPr="00504C17">
        <w:rPr>
          <w:rFonts w:ascii="Arial" w:hAnsi="Arial" w:cs="Arial"/>
          <w:sz w:val="24"/>
          <w:szCs w:val="28"/>
        </w:rPr>
        <w:t xml:space="preserve"> вычисляют по формуле </w:t>
      </w:r>
    </w:p>
    <w:p w:rsidR="00666276" w:rsidRPr="00504C17" w:rsidRDefault="0081589F" w:rsidP="0081589F">
      <w:pPr>
        <w:spacing w:after="0" w:line="360" w:lineRule="auto"/>
        <w:jc w:val="right"/>
        <w:rPr>
          <w:rFonts w:ascii="Arial" w:hAnsi="Arial" w:cs="Arial"/>
          <w:sz w:val="24"/>
          <w:szCs w:val="28"/>
        </w:rPr>
      </w:pPr>
      <w:r w:rsidRPr="00504C17">
        <w:rPr>
          <w:rFonts w:ascii="Arial" w:hAnsi="Arial" w:cs="Arial"/>
          <w:position w:val="-66"/>
          <w:sz w:val="24"/>
          <w:szCs w:val="28"/>
        </w:rPr>
        <w:object w:dxaOrig="2720" w:dyaOrig="1100">
          <v:shape id="_x0000_i1098" type="#_x0000_t75" style="width:150.75pt;height:60.75pt" o:ole="">
            <v:imagedata r:id="rId161" o:title=""/>
          </v:shape>
          <o:OLEObject Type="Embed" ProgID="Equation.3" ShapeID="_x0000_i1098" DrawAspect="Content" ObjectID="_1684760125" r:id="rId162"/>
        </w:object>
      </w:r>
      <w:r w:rsidR="00683929" w:rsidRPr="00504C17">
        <w:rPr>
          <w:rFonts w:ascii="Arial" w:hAnsi="Arial" w:cs="Arial"/>
          <w:sz w:val="24"/>
          <w:szCs w:val="28"/>
        </w:rPr>
        <w:t xml:space="preserve">,            </w:t>
      </w:r>
      <w:r w:rsidR="00666276" w:rsidRPr="00504C17">
        <w:rPr>
          <w:rFonts w:ascii="Arial" w:hAnsi="Arial" w:cs="Arial"/>
          <w:sz w:val="24"/>
          <w:szCs w:val="28"/>
        </w:rPr>
        <w:t xml:space="preserve">                     (8.9)</w:t>
      </w:r>
    </w:p>
    <w:p w:rsidR="00666276" w:rsidRPr="00504C17" w:rsidRDefault="00666276" w:rsidP="0081589F">
      <w:pPr>
        <w:pStyle w:val="a5"/>
        <w:spacing w:line="360" w:lineRule="auto"/>
        <w:rPr>
          <w:rFonts w:ascii="Arial" w:hAnsi="Arial" w:cs="Arial"/>
          <w:sz w:val="24"/>
          <w:szCs w:val="28"/>
        </w:rPr>
      </w:pPr>
      <w:r w:rsidRPr="00504C17">
        <w:rPr>
          <w:rFonts w:ascii="Arial" w:hAnsi="Arial" w:cs="Arial"/>
          <w:sz w:val="24"/>
          <w:szCs w:val="28"/>
        </w:rPr>
        <w:t xml:space="preserve">где  </w:t>
      </w:r>
      <w:r w:rsidRPr="00504C17">
        <w:rPr>
          <w:rFonts w:ascii="Arial" w:hAnsi="Arial" w:cs="Arial"/>
          <w:i/>
          <w:sz w:val="24"/>
          <w:szCs w:val="28"/>
          <w:lang w:val="en-US"/>
        </w:rPr>
        <w:t>t</w:t>
      </w:r>
      <w:r w:rsidRPr="00504C17">
        <w:rPr>
          <w:rFonts w:ascii="Arial" w:hAnsi="Arial" w:cs="Arial"/>
          <w:b/>
          <w:i/>
          <w:sz w:val="24"/>
          <w:szCs w:val="28"/>
          <w:vertAlign w:val="subscript"/>
        </w:rPr>
        <w:t>(</w:t>
      </w:r>
      <w:r w:rsidRPr="00504C17">
        <w:rPr>
          <w:rFonts w:ascii="Arial" w:hAnsi="Arial" w:cs="Arial"/>
          <w:b/>
          <w:i/>
          <w:sz w:val="24"/>
          <w:szCs w:val="28"/>
          <w:vertAlign w:val="subscript"/>
          <w:lang w:val="en-US"/>
        </w:rPr>
        <w:t>m</w:t>
      </w:r>
      <w:r w:rsidRPr="00504C17">
        <w:rPr>
          <w:rFonts w:ascii="Arial" w:hAnsi="Arial" w:cs="Arial"/>
          <w:b/>
          <w:i/>
          <w:sz w:val="24"/>
          <w:szCs w:val="28"/>
          <w:vertAlign w:val="subscript"/>
        </w:rPr>
        <w:t>-</w:t>
      </w:r>
      <w:r w:rsidRPr="00504C17">
        <w:rPr>
          <w:rFonts w:ascii="Arial" w:hAnsi="Arial" w:cs="Arial"/>
          <w:sz w:val="24"/>
          <w:szCs w:val="28"/>
          <w:vertAlign w:val="subscript"/>
        </w:rPr>
        <w:t>1),0,</w:t>
      </w:r>
      <w:r w:rsidRPr="00504C17">
        <w:rPr>
          <w:rFonts w:ascii="Arial" w:hAnsi="Arial" w:cs="Arial"/>
          <w:sz w:val="24"/>
          <w:szCs w:val="28"/>
        </w:rPr>
        <w:t>- 95 % квантиль распределения Стьюдента с (</w:t>
      </w:r>
      <w:r w:rsidRPr="00504C17">
        <w:rPr>
          <w:rFonts w:ascii="Arial" w:hAnsi="Arial" w:cs="Arial"/>
          <w:i/>
          <w:sz w:val="24"/>
          <w:szCs w:val="28"/>
          <w:lang w:val="en-US"/>
        </w:rPr>
        <w:t>m</w:t>
      </w:r>
      <w:r w:rsidRPr="00504C17">
        <w:rPr>
          <w:rFonts w:ascii="Arial" w:hAnsi="Arial" w:cs="Arial"/>
          <w:sz w:val="24"/>
          <w:szCs w:val="28"/>
        </w:rPr>
        <w:t>-1) степенями свободы.</w:t>
      </w:r>
    </w:p>
    <w:p w:rsidR="00666276" w:rsidRPr="00504C17" w:rsidRDefault="00666276" w:rsidP="0081589F">
      <w:pPr>
        <w:spacing w:after="0" w:line="360" w:lineRule="auto"/>
        <w:ind w:firstLine="709"/>
        <w:jc w:val="both"/>
        <w:rPr>
          <w:rFonts w:ascii="Arial" w:hAnsi="Arial" w:cs="Arial"/>
          <w:sz w:val="24"/>
          <w:szCs w:val="28"/>
        </w:rPr>
      </w:pPr>
      <w:r w:rsidRPr="00504C17">
        <w:rPr>
          <w:rFonts w:ascii="Arial" w:hAnsi="Arial" w:cs="Arial"/>
          <w:sz w:val="24"/>
          <w:szCs w:val="28"/>
        </w:rPr>
        <w:t>Значение погрешности аттестованного значения СО Δ(</w:t>
      </w:r>
      <w:r w:rsidRPr="00504C17">
        <w:rPr>
          <w:rFonts w:ascii="Arial" w:hAnsi="Arial" w:cs="Arial"/>
          <w:i/>
          <w:sz w:val="24"/>
          <w:szCs w:val="28"/>
        </w:rPr>
        <w:t>А</w:t>
      </w:r>
      <w:r w:rsidRPr="00504C17">
        <w:rPr>
          <w:rFonts w:ascii="Arial" w:hAnsi="Arial" w:cs="Arial"/>
          <w:i/>
          <w:sz w:val="24"/>
          <w:szCs w:val="28"/>
          <w:vertAlign w:val="subscript"/>
        </w:rPr>
        <w:t>СО</w:t>
      </w:r>
      <w:r w:rsidRPr="00504C17">
        <w:rPr>
          <w:rFonts w:ascii="Arial" w:hAnsi="Arial" w:cs="Arial"/>
          <w:sz w:val="24"/>
          <w:szCs w:val="28"/>
        </w:rPr>
        <w:t>)вычисляют по формуле (6.7).</w:t>
      </w:r>
    </w:p>
    <w:p w:rsidR="00666276" w:rsidRPr="00504C17" w:rsidRDefault="00666276" w:rsidP="0081589F">
      <w:pPr>
        <w:pStyle w:val="a5"/>
        <w:spacing w:line="360" w:lineRule="auto"/>
        <w:ind w:firstLine="709"/>
        <w:rPr>
          <w:rFonts w:ascii="Arial" w:hAnsi="Arial" w:cs="Arial"/>
          <w:sz w:val="24"/>
          <w:szCs w:val="28"/>
        </w:rPr>
      </w:pPr>
      <w:r w:rsidRPr="00504C17">
        <w:rPr>
          <w:rFonts w:ascii="Arial" w:hAnsi="Arial" w:cs="Arial"/>
          <w:sz w:val="24"/>
          <w:szCs w:val="28"/>
        </w:rPr>
        <w:t>Пример применения описанного алгоритма приведен в приложении Б.</w:t>
      </w:r>
    </w:p>
    <w:p w:rsidR="00666276" w:rsidRPr="00504C17" w:rsidRDefault="00666276" w:rsidP="00666276">
      <w:pPr>
        <w:pStyle w:val="a5"/>
        <w:spacing w:line="360" w:lineRule="auto"/>
        <w:ind w:firstLine="709"/>
        <w:rPr>
          <w:rFonts w:ascii="Arial" w:hAnsi="Arial" w:cs="Arial"/>
          <w:sz w:val="24"/>
          <w:szCs w:val="28"/>
        </w:rPr>
      </w:pPr>
    </w:p>
    <w:p w:rsidR="0081589F" w:rsidRPr="00504C17" w:rsidRDefault="0081589F" w:rsidP="0081589F">
      <w:pPr>
        <w:pStyle w:val="a5"/>
        <w:spacing w:line="360" w:lineRule="auto"/>
        <w:ind w:firstLine="709"/>
        <w:rPr>
          <w:rFonts w:ascii="Arial" w:hAnsi="Arial" w:cs="Arial"/>
          <w:sz w:val="24"/>
          <w:szCs w:val="28"/>
        </w:rPr>
      </w:pPr>
      <w:r w:rsidRPr="00504C17">
        <w:rPr>
          <w:rFonts w:ascii="Arial" w:hAnsi="Arial" w:cs="Arial"/>
          <w:sz w:val="24"/>
          <w:szCs w:val="28"/>
        </w:rPr>
        <w:br w:type="page"/>
      </w:r>
    </w:p>
    <w:p w:rsidR="00683929" w:rsidRPr="003C13C3" w:rsidRDefault="00666276" w:rsidP="00504C17">
      <w:pPr>
        <w:keepNext/>
        <w:keepLines/>
        <w:spacing w:after="0" w:line="360" w:lineRule="auto"/>
        <w:jc w:val="center"/>
        <w:rPr>
          <w:rFonts w:ascii="Arial" w:hAnsi="Arial" w:cs="Arial"/>
          <w:b/>
          <w:sz w:val="24"/>
          <w:szCs w:val="24"/>
        </w:rPr>
      </w:pPr>
      <w:r w:rsidRPr="003C13C3">
        <w:rPr>
          <w:rFonts w:ascii="Arial" w:hAnsi="Arial" w:cs="Arial"/>
          <w:b/>
          <w:sz w:val="24"/>
          <w:szCs w:val="24"/>
        </w:rPr>
        <w:lastRenderedPageBreak/>
        <w:t>Приложение А</w:t>
      </w:r>
    </w:p>
    <w:p w:rsidR="00666276" w:rsidRPr="003C13C3" w:rsidRDefault="00666276" w:rsidP="00504C17">
      <w:pPr>
        <w:keepNext/>
        <w:keepLines/>
        <w:spacing w:after="0" w:line="360" w:lineRule="auto"/>
        <w:jc w:val="center"/>
        <w:rPr>
          <w:rFonts w:ascii="Arial" w:hAnsi="Arial" w:cs="Arial"/>
          <w:b/>
          <w:sz w:val="24"/>
          <w:szCs w:val="24"/>
        </w:rPr>
      </w:pPr>
      <w:r w:rsidRPr="003C13C3">
        <w:rPr>
          <w:rFonts w:ascii="Arial" w:hAnsi="Arial" w:cs="Arial"/>
          <w:b/>
          <w:sz w:val="24"/>
          <w:szCs w:val="24"/>
        </w:rPr>
        <w:t>(рекомендуемое)</w:t>
      </w:r>
    </w:p>
    <w:p w:rsidR="00666276" w:rsidRDefault="00666276" w:rsidP="00504C17">
      <w:pPr>
        <w:keepNext/>
        <w:keepLines/>
        <w:spacing w:after="0" w:line="360" w:lineRule="auto"/>
        <w:jc w:val="center"/>
        <w:rPr>
          <w:rFonts w:ascii="Arial" w:hAnsi="Arial" w:cs="Arial"/>
          <w:b/>
          <w:sz w:val="24"/>
          <w:szCs w:val="24"/>
        </w:rPr>
      </w:pPr>
      <w:r w:rsidRPr="003C13C3">
        <w:rPr>
          <w:rFonts w:ascii="Arial" w:hAnsi="Arial" w:cs="Arial"/>
          <w:b/>
          <w:sz w:val="24"/>
          <w:szCs w:val="24"/>
        </w:rPr>
        <w:t>Пример программы экспериментов по</w:t>
      </w:r>
      <w:r w:rsidR="0070050A" w:rsidRPr="003C13C3">
        <w:rPr>
          <w:rFonts w:ascii="Arial" w:hAnsi="Arial" w:cs="Arial"/>
          <w:b/>
          <w:sz w:val="24"/>
          <w:szCs w:val="24"/>
        </w:rPr>
        <w:t>испытаниях</w:t>
      </w:r>
      <w:r w:rsidRPr="003C13C3">
        <w:rPr>
          <w:rFonts w:ascii="Arial" w:hAnsi="Arial" w:cs="Arial"/>
          <w:b/>
          <w:sz w:val="24"/>
          <w:szCs w:val="24"/>
        </w:rPr>
        <w:t xml:space="preserve"> СО</w:t>
      </w:r>
    </w:p>
    <w:p w:rsidR="00504C17" w:rsidRPr="003C13C3" w:rsidRDefault="00504C17" w:rsidP="00504C17">
      <w:pPr>
        <w:keepNext/>
        <w:keepLines/>
        <w:spacing w:after="0" w:line="360" w:lineRule="auto"/>
        <w:jc w:val="center"/>
        <w:rPr>
          <w:rFonts w:ascii="Arial" w:hAnsi="Arial" w:cs="Arial"/>
          <w:b/>
          <w:sz w:val="24"/>
          <w:szCs w:val="24"/>
        </w:rPr>
      </w:pPr>
    </w:p>
    <w:p w:rsidR="00666276" w:rsidRPr="00504C17" w:rsidRDefault="00666276" w:rsidP="00504C17">
      <w:pPr>
        <w:keepNext/>
        <w:keepLines/>
        <w:suppressLineNumbers/>
        <w:spacing w:after="0" w:line="360" w:lineRule="auto"/>
        <w:jc w:val="center"/>
        <w:rPr>
          <w:rFonts w:ascii="Arial" w:hAnsi="Arial" w:cs="Arial"/>
          <w:b/>
          <w:szCs w:val="24"/>
        </w:rPr>
      </w:pPr>
      <w:r w:rsidRPr="00504C17">
        <w:rPr>
          <w:rFonts w:ascii="Arial" w:hAnsi="Arial" w:cs="Arial"/>
          <w:b/>
          <w:szCs w:val="24"/>
        </w:rPr>
        <w:t>ПРОГРАММА</w:t>
      </w:r>
    </w:p>
    <w:p w:rsidR="00666276" w:rsidRPr="00504C17" w:rsidRDefault="00666276" w:rsidP="00504C17">
      <w:pPr>
        <w:keepNext/>
        <w:keepLines/>
        <w:suppressLineNumbers/>
        <w:spacing w:after="0" w:line="360" w:lineRule="auto"/>
        <w:jc w:val="center"/>
        <w:rPr>
          <w:rFonts w:ascii="Arial" w:hAnsi="Arial" w:cs="Arial"/>
          <w:b/>
          <w:szCs w:val="24"/>
        </w:rPr>
      </w:pPr>
      <w:r w:rsidRPr="00504C17">
        <w:rPr>
          <w:rFonts w:ascii="Arial" w:hAnsi="Arial" w:cs="Arial"/>
          <w:b/>
          <w:szCs w:val="24"/>
        </w:rPr>
        <w:t>проведения подтверждающих измерений содержания урана в материале  стандартногообразца состава закиси-окиси урана</w:t>
      </w:r>
    </w:p>
    <w:p w:rsidR="00666276" w:rsidRPr="00504C17" w:rsidRDefault="00666276" w:rsidP="00504C17">
      <w:pPr>
        <w:keepNext/>
        <w:keepLines/>
        <w:suppressLineNumbers/>
        <w:spacing w:after="0" w:line="360" w:lineRule="auto"/>
        <w:jc w:val="center"/>
        <w:rPr>
          <w:rFonts w:ascii="Arial" w:hAnsi="Arial" w:cs="Arial"/>
          <w:b/>
          <w:szCs w:val="24"/>
        </w:rPr>
      </w:pPr>
      <w:r w:rsidRPr="00504C17">
        <w:rPr>
          <w:rFonts w:ascii="Arial" w:hAnsi="Arial" w:cs="Arial"/>
          <w:b/>
          <w:szCs w:val="24"/>
          <w:u w:val="single"/>
        </w:rPr>
        <w:t>гравиметрическим методом с пероксидным осаждением</w:t>
      </w:r>
    </w:p>
    <w:p w:rsidR="00666276" w:rsidRPr="00504C17" w:rsidRDefault="00666276" w:rsidP="00504C17">
      <w:pPr>
        <w:keepNext/>
        <w:keepLines/>
        <w:suppressLineNumbers/>
        <w:spacing w:after="0" w:line="360" w:lineRule="auto"/>
        <w:jc w:val="center"/>
        <w:rPr>
          <w:rFonts w:ascii="Arial" w:hAnsi="Arial" w:cs="Arial"/>
          <w:szCs w:val="24"/>
        </w:rPr>
      </w:pPr>
      <w:r w:rsidRPr="00504C17">
        <w:rPr>
          <w:rFonts w:ascii="Arial" w:hAnsi="Arial" w:cs="Arial"/>
          <w:b/>
          <w:szCs w:val="24"/>
        </w:rPr>
        <w:t>в лабораториях</w:t>
      </w:r>
      <w:r w:rsidRPr="00504C17">
        <w:rPr>
          <w:rFonts w:ascii="Arial" w:hAnsi="Arial" w:cs="Arial"/>
          <w:szCs w:val="24"/>
        </w:rPr>
        <w:t xml:space="preserve"> (</w:t>
      </w:r>
      <w:r w:rsidRPr="00504C17">
        <w:rPr>
          <w:rFonts w:ascii="Arial" w:hAnsi="Arial" w:cs="Arial"/>
          <w:i/>
          <w:szCs w:val="24"/>
          <w:u w:val="single"/>
        </w:rPr>
        <w:t>наименование лабораторий)</w:t>
      </w:r>
    </w:p>
    <w:p w:rsidR="00666276" w:rsidRPr="00504C17" w:rsidRDefault="00666276" w:rsidP="0053519F">
      <w:pPr>
        <w:suppressLineNumbers/>
        <w:spacing w:after="0" w:line="360" w:lineRule="auto"/>
        <w:ind w:firstLine="709"/>
        <w:jc w:val="both"/>
        <w:rPr>
          <w:rFonts w:ascii="Arial" w:hAnsi="Arial" w:cs="Arial"/>
          <w:szCs w:val="24"/>
        </w:rPr>
      </w:pPr>
      <w:r w:rsidRPr="00504C17">
        <w:rPr>
          <w:rFonts w:ascii="Arial" w:hAnsi="Arial" w:cs="Arial"/>
          <w:szCs w:val="24"/>
        </w:rPr>
        <w:t xml:space="preserve">В рамках программы разработки и создания Российских стандартных образцов состава для разрушающих методов анализа, которые планируется использовать в целях контроля и учета ядерных материалов, </w:t>
      </w:r>
      <w:r w:rsidR="0070050A" w:rsidRPr="00504C17">
        <w:rPr>
          <w:rFonts w:ascii="Arial" w:hAnsi="Arial" w:cs="Arial"/>
          <w:szCs w:val="24"/>
        </w:rPr>
        <w:t>«</w:t>
      </w:r>
      <w:r w:rsidR="004C0EAD" w:rsidRPr="00504C17">
        <w:rPr>
          <w:rFonts w:ascii="Arial" w:hAnsi="Arial" w:cs="Arial"/>
          <w:szCs w:val="24"/>
        </w:rPr>
        <w:t>АО</w:t>
      </w:r>
      <w:r w:rsidRPr="00504C17">
        <w:rPr>
          <w:rFonts w:ascii="Arial" w:hAnsi="Arial" w:cs="Arial"/>
          <w:szCs w:val="24"/>
        </w:rPr>
        <w:t xml:space="preserve"> ВНИИ неорганических материалов имени академика А.А. Бочвара</w:t>
      </w:r>
      <w:r w:rsidR="0070050A" w:rsidRPr="00504C17">
        <w:rPr>
          <w:rFonts w:ascii="Arial" w:hAnsi="Arial" w:cs="Arial"/>
          <w:szCs w:val="24"/>
        </w:rPr>
        <w:t>»</w:t>
      </w:r>
      <w:r w:rsidRPr="00504C17">
        <w:rPr>
          <w:rFonts w:ascii="Arial" w:hAnsi="Arial" w:cs="Arial"/>
          <w:szCs w:val="24"/>
        </w:rPr>
        <w:t xml:space="preserve"> (г. Москва) проводит разработку стандартного образца содержания урана в закиси-окиси урана.</w:t>
      </w:r>
    </w:p>
    <w:p w:rsidR="00666276" w:rsidRPr="00504C17" w:rsidRDefault="00666276" w:rsidP="0053519F">
      <w:pPr>
        <w:suppressLineNumbers/>
        <w:spacing w:after="0" w:line="360" w:lineRule="auto"/>
        <w:ind w:firstLine="709"/>
        <w:jc w:val="both"/>
        <w:rPr>
          <w:rFonts w:ascii="Arial" w:hAnsi="Arial" w:cs="Arial"/>
          <w:szCs w:val="24"/>
        </w:rPr>
      </w:pPr>
      <w:r w:rsidRPr="00504C17">
        <w:rPr>
          <w:rFonts w:ascii="Arial" w:hAnsi="Arial" w:cs="Arial"/>
          <w:szCs w:val="24"/>
        </w:rPr>
        <w:t>Ответственные лица и исполнители: _______________________________.</w:t>
      </w:r>
    </w:p>
    <w:p w:rsidR="00666276" w:rsidRPr="00504C17" w:rsidRDefault="00666276" w:rsidP="0053519F">
      <w:pPr>
        <w:suppressLineNumbers/>
        <w:spacing w:after="0" w:line="360" w:lineRule="auto"/>
        <w:ind w:firstLine="709"/>
        <w:jc w:val="both"/>
        <w:rPr>
          <w:rFonts w:ascii="Arial" w:hAnsi="Arial" w:cs="Arial"/>
          <w:szCs w:val="24"/>
        </w:rPr>
      </w:pPr>
      <w:r w:rsidRPr="00504C17">
        <w:rPr>
          <w:rFonts w:ascii="Arial" w:hAnsi="Arial" w:cs="Arial"/>
          <w:szCs w:val="24"/>
        </w:rPr>
        <w:t xml:space="preserve">Материал стандартного образца изготовлен в </w:t>
      </w:r>
      <w:r w:rsidR="009A4C8B" w:rsidRPr="00504C17">
        <w:rPr>
          <w:rFonts w:ascii="Arial" w:hAnsi="Arial" w:cs="Arial"/>
          <w:szCs w:val="24"/>
        </w:rPr>
        <w:t>АО</w:t>
      </w:r>
      <w:r w:rsidR="0070050A" w:rsidRPr="00504C17">
        <w:rPr>
          <w:rFonts w:ascii="Arial" w:hAnsi="Arial" w:cs="Arial"/>
          <w:szCs w:val="24"/>
        </w:rPr>
        <w:t>«</w:t>
      </w:r>
      <w:r w:rsidRPr="00504C17">
        <w:rPr>
          <w:rFonts w:ascii="Arial" w:hAnsi="Arial" w:cs="Arial"/>
          <w:szCs w:val="24"/>
        </w:rPr>
        <w:t>УЭХК</w:t>
      </w:r>
      <w:r w:rsidR="0070050A" w:rsidRPr="00504C17">
        <w:rPr>
          <w:rFonts w:ascii="Arial" w:hAnsi="Arial" w:cs="Arial"/>
          <w:szCs w:val="24"/>
        </w:rPr>
        <w:t>»</w:t>
      </w:r>
      <w:r w:rsidRPr="00504C17">
        <w:rPr>
          <w:rFonts w:ascii="Arial" w:hAnsi="Arial" w:cs="Arial"/>
          <w:szCs w:val="24"/>
        </w:rPr>
        <w:t>, г. Новоуральск. Ответственные исполнители: ______________________________.</w:t>
      </w:r>
    </w:p>
    <w:p w:rsidR="00666276" w:rsidRPr="00504C17" w:rsidRDefault="00666276" w:rsidP="0053519F">
      <w:pPr>
        <w:suppressLineNumbers/>
        <w:spacing w:after="0" w:line="360" w:lineRule="auto"/>
        <w:ind w:firstLine="709"/>
        <w:jc w:val="both"/>
        <w:rPr>
          <w:rFonts w:ascii="Arial" w:hAnsi="Arial" w:cs="Arial"/>
          <w:szCs w:val="24"/>
          <w:u w:val="single"/>
        </w:rPr>
      </w:pPr>
      <w:r w:rsidRPr="00504C17">
        <w:rPr>
          <w:rFonts w:ascii="Arial" w:hAnsi="Arial" w:cs="Arial"/>
          <w:szCs w:val="24"/>
        </w:rPr>
        <w:t>Программа разработана в целях регламентации проведения измерений массовой доли урана в материале стандартного образца (СО) состава закиси-окиси урана (</w:t>
      </w:r>
      <w:r w:rsidRPr="00504C17">
        <w:rPr>
          <w:rFonts w:ascii="Arial" w:hAnsi="Arial" w:cs="Arial"/>
          <w:szCs w:val="24"/>
          <w:lang w:val="en-US"/>
        </w:rPr>
        <w:t>U</w:t>
      </w:r>
      <w:r w:rsidRPr="00504C17">
        <w:rPr>
          <w:rFonts w:ascii="Arial" w:hAnsi="Arial" w:cs="Arial"/>
          <w:szCs w:val="24"/>
          <w:vertAlign w:val="subscript"/>
        </w:rPr>
        <w:t>3</w:t>
      </w:r>
      <w:r w:rsidRPr="00504C17">
        <w:rPr>
          <w:rFonts w:ascii="Arial" w:hAnsi="Arial" w:cs="Arial"/>
          <w:szCs w:val="24"/>
          <w:lang w:val="en-US"/>
        </w:rPr>
        <w:t>O</w:t>
      </w:r>
      <w:r w:rsidRPr="00504C17">
        <w:rPr>
          <w:rFonts w:ascii="Arial" w:hAnsi="Arial" w:cs="Arial"/>
          <w:szCs w:val="24"/>
          <w:vertAlign w:val="subscript"/>
        </w:rPr>
        <w:t>8</w:t>
      </w:r>
      <w:r w:rsidRPr="00504C17">
        <w:rPr>
          <w:rFonts w:ascii="Arial" w:hAnsi="Arial" w:cs="Arial"/>
          <w:szCs w:val="24"/>
        </w:rPr>
        <w:t xml:space="preserve">) </w:t>
      </w:r>
      <w:r w:rsidRPr="00504C17">
        <w:rPr>
          <w:rFonts w:ascii="Arial" w:hAnsi="Arial" w:cs="Arial"/>
          <w:szCs w:val="24"/>
          <w:u w:val="single"/>
        </w:rPr>
        <w:t xml:space="preserve">гравиметрическим методом с пероксидным осаждением. </w:t>
      </w:r>
    </w:p>
    <w:p w:rsidR="00666276" w:rsidRPr="00504C17" w:rsidRDefault="00666276" w:rsidP="0053519F">
      <w:pPr>
        <w:suppressLineNumbers/>
        <w:spacing w:after="0" w:line="360" w:lineRule="auto"/>
        <w:ind w:firstLine="709"/>
        <w:jc w:val="both"/>
        <w:rPr>
          <w:rFonts w:ascii="Arial" w:hAnsi="Arial" w:cs="Arial"/>
          <w:szCs w:val="24"/>
        </w:rPr>
      </w:pPr>
      <w:r w:rsidRPr="00504C17">
        <w:rPr>
          <w:rFonts w:ascii="Arial" w:hAnsi="Arial" w:cs="Arial"/>
          <w:szCs w:val="24"/>
        </w:rPr>
        <w:t>Лаборатории-участники подтверждающих измерений: _____________</w:t>
      </w:r>
      <w:r w:rsidR="004C0EAD" w:rsidRPr="00504C17">
        <w:rPr>
          <w:rFonts w:ascii="Arial" w:hAnsi="Arial" w:cs="Arial"/>
          <w:szCs w:val="24"/>
        </w:rPr>
        <w:t>__</w:t>
      </w:r>
      <w:r w:rsidRPr="00504C17">
        <w:rPr>
          <w:rFonts w:ascii="Arial" w:hAnsi="Arial" w:cs="Arial"/>
          <w:szCs w:val="24"/>
        </w:rPr>
        <w:t>___</w:t>
      </w:r>
    </w:p>
    <w:p w:rsidR="00666276" w:rsidRPr="00504C17" w:rsidRDefault="00666276" w:rsidP="0053519F">
      <w:pPr>
        <w:suppressLineNumbers/>
        <w:spacing w:after="0" w:line="360" w:lineRule="auto"/>
        <w:ind w:firstLine="709"/>
        <w:jc w:val="both"/>
        <w:rPr>
          <w:rFonts w:ascii="Arial" w:hAnsi="Arial" w:cs="Arial"/>
          <w:szCs w:val="24"/>
        </w:rPr>
      </w:pPr>
      <w:r w:rsidRPr="00504C17">
        <w:rPr>
          <w:rFonts w:ascii="Arial" w:hAnsi="Arial" w:cs="Arial"/>
          <w:szCs w:val="24"/>
        </w:rPr>
        <w:t>___________________________________</w:t>
      </w:r>
      <w:r w:rsidR="004C0EAD" w:rsidRPr="00504C17">
        <w:rPr>
          <w:rFonts w:ascii="Arial" w:hAnsi="Arial" w:cs="Arial"/>
          <w:szCs w:val="24"/>
        </w:rPr>
        <w:t>____________________________</w:t>
      </w:r>
      <w:r w:rsidRPr="00504C17">
        <w:rPr>
          <w:rFonts w:ascii="Arial" w:hAnsi="Arial" w:cs="Arial"/>
          <w:szCs w:val="24"/>
        </w:rPr>
        <w:t xml:space="preserve">_. </w:t>
      </w:r>
    </w:p>
    <w:p w:rsidR="00666276" w:rsidRPr="00504C17" w:rsidRDefault="00666276" w:rsidP="004C0EAD">
      <w:pPr>
        <w:pStyle w:val="6"/>
        <w:suppressLineNumbers/>
        <w:spacing w:before="0"/>
        <w:ind w:firstLine="709"/>
        <w:jc w:val="both"/>
        <w:rPr>
          <w:rFonts w:ascii="Arial" w:hAnsi="Arial" w:cs="Arial"/>
          <w:szCs w:val="24"/>
        </w:rPr>
      </w:pPr>
      <w:r w:rsidRPr="00504C17">
        <w:rPr>
          <w:rFonts w:ascii="Arial" w:hAnsi="Arial" w:cs="Arial"/>
          <w:b w:val="0"/>
          <w:szCs w:val="24"/>
        </w:rPr>
        <w:tab/>
      </w:r>
      <w:r w:rsidRPr="00504C17">
        <w:rPr>
          <w:rFonts w:ascii="Arial" w:hAnsi="Arial" w:cs="Arial"/>
          <w:szCs w:val="24"/>
        </w:rPr>
        <w:t>Характеристика материала СО</w:t>
      </w:r>
    </w:p>
    <w:p w:rsidR="00666276" w:rsidRPr="00504C17" w:rsidRDefault="00666276" w:rsidP="0053519F">
      <w:pPr>
        <w:suppressLineNumbers/>
        <w:tabs>
          <w:tab w:val="left" w:pos="720"/>
        </w:tabs>
        <w:spacing w:before="240" w:after="0" w:line="360" w:lineRule="auto"/>
        <w:ind w:firstLine="709"/>
        <w:jc w:val="both"/>
        <w:rPr>
          <w:rFonts w:ascii="Arial" w:hAnsi="Arial" w:cs="Arial"/>
          <w:szCs w:val="24"/>
        </w:rPr>
      </w:pPr>
      <w:r w:rsidRPr="00504C17">
        <w:rPr>
          <w:rFonts w:ascii="Arial" w:hAnsi="Arial" w:cs="Arial"/>
          <w:szCs w:val="24"/>
        </w:rPr>
        <w:tab/>
        <w:t>Материал СО – мелкодисперсный порошок закиси-окиси урана, приготовленный путем пирогидролизатетрафторида урана высокой чистоты.</w:t>
      </w:r>
    </w:p>
    <w:p w:rsidR="00666276" w:rsidRPr="00504C17" w:rsidRDefault="00666276" w:rsidP="0053519F">
      <w:pPr>
        <w:suppressLineNumbers/>
        <w:spacing w:after="0" w:line="360" w:lineRule="auto"/>
        <w:ind w:firstLine="709"/>
        <w:jc w:val="both"/>
        <w:rPr>
          <w:rFonts w:ascii="Arial" w:hAnsi="Arial" w:cs="Arial"/>
          <w:szCs w:val="24"/>
        </w:rPr>
      </w:pPr>
      <w:r w:rsidRPr="00504C17">
        <w:rPr>
          <w:rFonts w:ascii="Arial" w:hAnsi="Arial" w:cs="Arial"/>
          <w:szCs w:val="24"/>
        </w:rPr>
        <w:t>Содержание примесей металлов в материале СО приведено в таблице А.1. Результаты получены масс-спектрометрическим методом.</w:t>
      </w:r>
    </w:p>
    <w:p w:rsidR="00666276" w:rsidRPr="00504C17" w:rsidRDefault="00666276" w:rsidP="0053519F">
      <w:pPr>
        <w:suppressLineNumbers/>
        <w:spacing w:after="0" w:line="360" w:lineRule="auto"/>
        <w:ind w:firstLine="709"/>
        <w:jc w:val="both"/>
        <w:rPr>
          <w:rFonts w:ascii="Arial" w:hAnsi="Arial" w:cs="Arial"/>
          <w:szCs w:val="24"/>
        </w:rPr>
      </w:pPr>
      <w:r w:rsidRPr="00504C17">
        <w:rPr>
          <w:rFonts w:ascii="Arial" w:hAnsi="Arial" w:cs="Arial"/>
          <w:szCs w:val="24"/>
        </w:rPr>
        <w:t>Суммарное содержание примесей (металл + неметалл)</w:t>
      </w:r>
      <w:r w:rsidR="00504C17" w:rsidRPr="00504C17">
        <w:rPr>
          <w:rFonts w:ascii="Arial" w:hAnsi="Arial" w:cs="Arial"/>
          <w:szCs w:val="24"/>
        </w:rPr>
        <w:t xml:space="preserve"> – </w:t>
      </w:r>
      <w:r w:rsidRPr="00504C17">
        <w:rPr>
          <w:rFonts w:ascii="Arial" w:hAnsi="Arial" w:cs="Arial"/>
          <w:szCs w:val="24"/>
        </w:rPr>
        <w:t>не более 0,004 у.м.д., % .</w:t>
      </w:r>
    </w:p>
    <w:p w:rsidR="00666276" w:rsidRPr="00504C17" w:rsidRDefault="00666276" w:rsidP="004C0EAD">
      <w:pPr>
        <w:suppressLineNumbers/>
        <w:spacing w:line="360" w:lineRule="auto"/>
        <w:ind w:firstLine="709"/>
        <w:jc w:val="both"/>
        <w:rPr>
          <w:rFonts w:ascii="Arial" w:hAnsi="Arial" w:cs="Arial"/>
          <w:szCs w:val="24"/>
        </w:rPr>
      </w:pPr>
      <w:r w:rsidRPr="00504C17">
        <w:rPr>
          <w:rFonts w:ascii="Arial" w:hAnsi="Arial" w:cs="Arial"/>
          <w:szCs w:val="24"/>
        </w:rPr>
        <w:t>Средняя атомная масса урана</w:t>
      </w:r>
      <w:r w:rsidR="00504C17" w:rsidRPr="00504C17">
        <w:rPr>
          <w:rFonts w:ascii="Arial" w:hAnsi="Arial" w:cs="Arial"/>
          <w:szCs w:val="24"/>
        </w:rPr>
        <w:t xml:space="preserve"> – </w:t>
      </w:r>
      <w:r w:rsidRPr="00504C17">
        <w:rPr>
          <w:rFonts w:ascii="Arial" w:hAnsi="Arial" w:cs="Arial"/>
          <w:szCs w:val="24"/>
        </w:rPr>
        <w:t>238,044 а.е.м.</w:t>
      </w:r>
    </w:p>
    <w:p w:rsidR="00666276" w:rsidRPr="00504C17" w:rsidRDefault="00666276" w:rsidP="00666276">
      <w:pPr>
        <w:suppressLineNumbers/>
        <w:ind w:firstLine="709"/>
        <w:jc w:val="both"/>
        <w:rPr>
          <w:rFonts w:ascii="Arial" w:hAnsi="Arial" w:cs="Arial"/>
          <w:szCs w:val="24"/>
        </w:rPr>
      </w:pPr>
      <w:r w:rsidRPr="00504C17">
        <w:rPr>
          <w:rFonts w:ascii="Arial" w:hAnsi="Arial" w:cs="Arial"/>
          <w:szCs w:val="24"/>
        </w:rPr>
        <w:t>Т а б л и ц а  А.1 – Примесный состав материала СО</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2719"/>
        <w:gridCol w:w="2433"/>
        <w:gridCol w:w="2657"/>
      </w:tblGrid>
      <w:tr w:rsidR="00666276" w:rsidRPr="00504C17" w:rsidTr="004C0EAD">
        <w:trPr>
          <w:trHeight w:val="20"/>
          <w:jc w:val="center"/>
        </w:trPr>
        <w:tc>
          <w:tcPr>
            <w:tcW w:w="2094" w:type="dxa"/>
            <w:tcBorders>
              <w:bottom w:val="nil"/>
            </w:tcBorders>
            <w:vAlign w:val="center"/>
          </w:tcPr>
          <w:p w:rsidR="00666276" w:rsidRPr="00504C17" w:rsidRDefault="00666276" w:rsidP="004C0EAD">
            <w:pPr>
              <w:pStyle w:val="220"/>
              <w:widowControl/>
              <w:suppressLineNumbers/>
              <w:spacing w:line="240" w:lineRule="exact"/>
              <w:jc w:val="center"/>
              <w:rPr>
                <w:rFonts w:ascii="Arial" w:hAnsi="Arial" w:cs="Arial"/>
                <w:sz w:val="22"/>
                <w:szCs w:val="24"/>
              </w:rPr>
            </w:pPr>
            <w:r w:rsidRPr="00504C17">
              <w:rPr>
                <w:rFonts w:ascii="Arial" w:hAnsi="Arial" w:cs="Arial"/>
                <w:sz w:val="22"/>
                <w:szCs w:val="24"/>
              </w:rPr>
              <w:t>Элемент</w:t>
            </w:r>
          </w:p>
        </w:tc>
        <w:tc>
          <w:tcPr>
            <w:tcW w:w="2568" w:type="dxa"/>
            <w:tcBorders>
              <w:bottom w:val="nil"/>
            </w:tcBorders>
            <w:vAlign w:val="center"/>
          </w:tcPr>
          <w:p w:rsidR="00C5100C" w:rsidRPr="00504C17" w:rsidRDefault="00C5100C" w:rsidP="00C5100C">
            <w:pPr>
              <w:pStyle w:val="220"/>
              <w:widowControl/>
              <w:suppressLineNumbers/>
              <w:spacing w:line="240" w:lineRule="exact"/>
              <w:jc w:val="center"/>
              <w:rPr>
                <w:rFonts w:ascii="Arial" w:hAnsi="Arial" w:cs="Arial"/>
                <w:sz w:val="22"/>
                <w:szCs w:val="24"/>
              </w:rPr>
            </w:pPr>
            <w:r w:rsidRPr="00504C17">
              <w:rPr>
                <w:rFonts w:ascii="Arial" w:hAnsi="Arial" w:cs="Arial"/>
                <w:sz w:val="22"/>
                <w:szCs w:val="24"/>
              </w:rPr>
              <w:t>М</w:t>
            </w:r>
            <w:r w:rsidR="00666276" w:rsidRPr="00504C17">
              <w:rPr>
                <w:rFonts w:ascii="Arial" w:hAnsi="Arial" w:cs="Arial"/>
                <w:sz w:val="22"/>
                <w:szCs w:val="24"/>
              </w:rPr>
              <w:t xml:space="preserve">ассовая доля элемента по отношению к </w:t>
            </w:r>
            <w:r w:rsidR="00666276" w:rsidRPr="00504C17">
              <w:rPr>
                <w:rFonts w:ascii="Arial" w:hAnsi="Arial" w:cs="Arial"/>
                <w:sz w:val="22"/>
                <w:szCs w:val="24"/>
                <w:lang w:val="en-US"/>
              </w:rPr>
              <w:t>U</w:t>
            </w:r>
            <w:r w:rsidR="00666276" w:rsidRPr="00504C17">
              <w:rPr>
                <w:rFonts w:ascii="Arial" w:hAnsi="Arial" w:cs="Arial"/>
                <w:sz w:val="22"/>
                <w:szCs w:val="24"/>
              </w:rPr>
              <w:t xml:space="preserve">, </w:t>
            </w:r>
          </w:p>
          <w:p w:rsidR="00666276" w:rsidRPr="00504C17" w:rsidRDefault="00666276" w:rsidP="00C5100C">
            <w:pPr>
              <w:pStyle w:val="220"/>
              <w:widowControl/>
              <w:suppressLineNumbers/>
              <w:spacing w:line="240" w:lineRule="exact"/>
              <w:jc w:val="center"/>
              <w:rPr>
                <w:rFonts w:ascii="Arial" w:hAnsi="Arial" w:cs="Arial"/>
                <w:sz w:val="22"/>
                <w:szCs w:val="24"/>
              </w:rPr>
            </w:pPr>
            <w:r w:rsidRPr="00504C17">
              <w:rPr>
                <w:rFonts w:ascii="Arial" w:hAnsi="Arial" w:cs="Arial"/>
                <w:sz w:val="22"/>
                <w:szCs w:val="24"/>
              </w:rPr>
              <w:t>∙10</w:t>
            </w:r>
            <w:r w:rsidRPr="00504C17">
              <w:rPr>
                <w:rFonts w:ascii="Arial" w:hAnsi="Arial" w:cs="Arial"/>
                <w:sz w:val="22"/>
                <w:szCs w:val="24"/>
                <w:vertAlign w:val="superscript"/>
              </w:rPr>
              <w:t>4</w:t>
            </w:r>
            <w:r w:rsidRPr="00504C17">
              <w:rPr>
                <w:rFonts w:ascii="Arial" w:hAnsi="Arial" w:cs="Arial"/>
                <w:sz w:val="22"/>
                <w:szCs w:val="24"/>
              </w:rPr>
              <w:t>, %</w:t>
            </w:r>
          </w:p>
        </w:tc>
        <w:tc>
          <w:tcPr>
            <w:tcW w:w="2298" w:type="dxa"/>
            <w:tcBorders>
              <w:bottom w:val="nil"/>
            </w:tcBorders>
            <w:vAlign w:val="center"/>
          </w:tcPr>
          <w:p w:rsidR="00666276" w:rsidRPr="00504C17" w:rsidRDefault="00666276" w:rsidP="004C0EAD">
            <w:pPr>
              <w:pStyle w:val="220"/>
              <w:widowControl/>
              <w:suppressLineNumbers/>
              <w:spacing w:line="240" w:lineRule="exact"/>
              <w:jc w:val="center"/>
              <w:rPr>
                <w:rFonts w:ascii="Arial" w:hAnsi="Arial" w:cs="Arial"/>
                <w:sz w:val="22"/>
                <w:szCs w:val="24"/>
              </w:rPr>
            </w:pPr>
            <w:r w:rsidRPr="00504C17">
              <w:rPr>
                <w:rFonts w:ascii="Arial" w:hAnsi="Arial" w:cs="Arial"/>
                <w:sz w:val="22"/>
                <w:szCs w:val="24"/>
              </w:rPr>
              <w:t>Элемент</w:t>
            </w:r>
          </w:p>
        </w:tc>
        <w:tc>
          <w:tcPr>
            <w:tcW w:w="2509" w:type="dxa"/>
            <w:tcBorders>
              <w:bottom w:val="nil"/>
            </w:tcBorders>
            <w:vAlign w:val="center"/>
          </w:tcPr>
          <w:p w:rsidR="00666276" w:rsidRPr="00504C17" w:rsidRDefault="00C5100C" w:rsidP="00C5100C">
            <w:pPr>
              <w:pStyle w:val="220"/>
              <w:widowControl/>
              <w:suppressLineNumbers/>
              <w:spacing w:line="240" w:lineRule="exact"/>
              <w:jc w:val="center"/>
              <w:rPr>
                <w:rFonts w:ascii="Arial" w:hAnsi="Arial" w:cs="Arial"/>
                <w:sz w:val="22"/>
                <w:szCs w:val="24"/>
              </w:rPr>
            </w:pPr>
            <w:r w:rsidRPr="00504C17">
              <w:rPr>
                <w:rFonts w:ascii="Arial" w:hAnsi="Arial" w:cs="Arial"/>
                <w:sz w:val="22"/>
                <w:szCs w:val="24"/>
              </w:rPr>
              <w:t xml:space="preserve">Массовая доля элемента </w:t>
            </w:r>
            <w:r w:rsidR="00666276" w:rsidRPr="00504C17">
              <w:rPr>
                <w:rFonts w:ascii="Arial" w:hAnsi="Arial" w:cs="Arial"/>
                <w:sz w:val="22"/>
                <w:szCs w:val="24"/>
              </w:rPr>
              <w:t xml:space="preserve">по отношению к </w:t>
            </w:r>
            <w:r w:rsidR="00666276" w:rsidRPr="00504C17">
              <w:rPr>
                <w:rFonts w:ascii="Arial" w:hAnsi="Arial" w:cs="Arial"/>
                <w:sz w:val="22"/>
                <w:szCs w:val="24"/>
                <w:lang w:val="en-US"/>
              </w:rPr>
              <w:t>U</w:t>
            </w:r>
            <w:r w:rsidR="00666276" w:rsidRPr="00504C17">
              <w:rPr>
                <w:rFonts w:ascii="Arial" w:hAnsi="Arial" w:cs="Arial"/>
                <w:sz w:val="22"/>
                <w:szCs w:val="24"/>
              </w:rPr>
              <w:t>, ∙10</w:t>
            </w:r>
            <w:r w:rsidR="00666276" w:rsidRPr="00504C17">
              <w:rPr>
                <w:rFonts w:ascii="Arial" w:hAnsi="Arial" w:cs="Arial"/>
                <w:sz w:val="22"/>
                <w:szCs w:val="24"/>
                <w:vertAlign w:val="superscript"/>
              </w:rPr>
              <w:t>4</w:t>
            </w:r>
            <w:r w:rsidR="00666276" w:rsidRPr="00504C17">
              <w:rPr>
                <w:rFonts w:ascii="Arial" w:hAnsi="Arial" w:cs="Arial"/>
                <w:sz w:val="22"/>
                <w:szCs w:val="24"/>
              </w:rPr>
              <w:t>, %</w:t>
            </w:r>
          </w:p>
        </w:tc>
      </w:tr>
      <w:tr w:rsidR="00666276" w:rsidRPr="00504C17" w:rsidTr="004C0EAD">
        <w:trPr>
          <w:trHeight w:val="20"/>
          <w:jc w:val="center"/>
        </w:trPr>
        <w:tc>
          <w:tcPr>
            <w:tcW w:w="2094" w:type="dxa"/>
            <w:tcBorders>
              <w:top w:val="double" w:sz="4" w:space="0" w:color="auto"/>
            </w:tcBorders>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lastRenderedPageBreak/>
              <w:t>Серебро</w:t>
            </w:r>
          </w:p>
        </w:tc>
        <w:tc>
          <w:tcPr>
            <w:tcW w:w="2568" w:type="dxa"/>
            <w:tcBorders>
              <w:top w:val="double" w:sz="4" w:space="0" w:color="auto"/>
            </w:tcBorders>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&lt;0,1</w:t>
            </w:r>
          </w:p>
        </w:tc>
        <w:tc>
          <w:tcPr>
            <w:tcW w:w="2298" w:type="dxa"/>
            <w:tcBorders>
              <w:top w:val="double" w:sz="4" w:space="0" w:color="auto"/>
            </w:tcBorders>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Эрбий</w:t>
            </w:r>
          </w:p>
        </w:tc>
        <w:tc>
          <w:tcPr>
            <w:tcW w:w="2509" w:type="dxa"/>
            <w:tcBorders>
              <w:top w:val="double" w:sz="4" w:space="0" w:color="auto"/>
            </w:tcBorders>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&lt;0,05</w:t>
            </w:r>
          </w:p>
        </w:tc>
      </w:tr>
      <w:tr w:rsidR="00666276" w:rsidRPr="00504C17" w:rsidTr="004C0EAD">
        <w:trPr>
          <w:trHeight w:val="20"/>
          <w:jc w:val="center"/>
        </w:trPr>
        <w:tc>
          <w:tcPr>
            <w:tcW w:w="2094" w:type="dxa"/>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t>Алюминий</w:t>
            </w:r>
          </w:p>
        </w:tc>
        <w:tc>
          <w:tcPr>
            <w:tcW w:w="2568"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&lt;0,1</w:t>
            </w:r>
          </w:p>
        </w:tc>
        <w:tc>
          <w:tcPr>
            <w:tcW w:w="2298" w:type="dxa"/>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Европий</w:t>
            </w:r>
          </w:p>
        </w:tc>
        <w:tc>
          <w:tcPr>
            <w:tcW w:w="2509"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&lt;0,05</w:t>
            </w:r>
          </w:p>
        </w:tc>
      </w:tr>
      <w:tr w:rsidR="00666276" w:rsidRPr="00504C17" w:rsidTr="004C0EAD">
        <w:trPr>
          <w:trHeight w:val="20"/>
          <w:jc w:val="center"/>
        </w:trPr>
        <w:tc>
          <w:tcPr>
            <w:tcW w:w="2094" w:type="dxa"/>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t>Бор</w:t>
            </w:r>
          </w:p>
        </w:tc>
        <w:tc>
          <w:tcPr>
            <w:tcW w:w="2568"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&lt;1</w:t>
            </w:r>
          </w:p>
        </w:tc>
        <w:tc>
          <w:tcPr>
            <w:tcW w:w="2298" w:type="dxa"/>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Гадолиний</w:t>
            </w:r>
          </w:p>
        </w:tc>
        <w:tc>
          <w:tcPr>
            <w:tcW w:w="2509"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&lt;0,05</w:t>
            </w:r>
          </w:p>
        </w:tc>
      </w:tr>
      <w:tr w:rsidR="00666276" w:rsidRPr="00504C17" w:rsidTr="004C0EAD">
        <w:trPr>
          <w:trHeight w:val="20"/>
          <w:jc w:val="center"/>
        </w:trPr>
        <w:tc>
          <w:tcPr>
            <w:tcW w:w="2094" w:type="dxa"/>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t>Барий</w:t>
            </w:r>
          </w:p>
        </w:tc>
        <w:tc>
          <w:tcPr>
            <w:tcW w:w="2568"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&lt;1</w:t>
            </w:r>
          </w:p>
        </w:tc>
        <w:tc>
          <w:tcPr>
            <w:tcW w:w="2298" w:type="dxa"/>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Индий</w:t>
            </w:r>
          </w:p>
        </w:tc>
        <w:tc>
          <w:tcPr>
            <w:tcW w:w="2509"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&lt;0,05</w:t>
            </w:r>
          </w:p>
        </w:tc>
      </w:tr>
      <w:tr w:rsidR="00666276" w:rsidRPr="00504C17" w:rsidTr="004C0EAD">
        <w:trPr>
          <w:trHeight w:val="20"/>
          <w:jc w:val="center"/>
        </w:trPr>
        <w:tc>
          <w:tcPr>
            <w:tcW w:w="2094" w:type="dxa"/>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t>Бериллий</w:t>
            </w:r>
          </w:p>
        </w:tc>
        <w:tc>
          <w:tcPr>
            <w:tcW w:w="2568"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&lt;0,1</w:t>
            </w:r>
          </w:p>
        </w:tc>
        <w:tc>
          <w:tcPr>
            <w:tcW w:w="2298" w:type="dxa"/>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Калий</w:t>
            </w:r>
          </w:p>
        </w:tc>
        <w:tc>
          <w:tcPr>
            <w:tcW w:w="2509"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&lt;2</w:t>
            </w:r>
          </w:p>
        </w:tc>
      </w:tr>
      <w:tr w:rsidR="00666276" w:rsidRPr="00504C17" w:rsidTr="004C0EAD">
        <w:trPr>
          <w:trHeight w:val="20"/>
          <w:jc w:val="center"/>
        </w:trPr>
        <w:tc>
          <w:tcPr>
            <w:tcW w:w="2094" w:type="dxa"/>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t>Висмут</w:t>
            </w:r>
          </w:p>
        </w:tc>
        <w:tc>
          <w:tcPr>
            <w:tcW w:w="2568"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&lt;0,1</w:t>
            </w:r>
          </w:p>
        </w:tc>
        <w:tc>
          <w:tcPr>
            <w:tcW w:w="2298" w:type="dxa"/>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Литий</w:t>
            </w:r>
          </w:p>
        </w:tc>
        <w:tc>
          <w:tcPr>
            <w:tcW w:w="2509"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&lt;0,1</w:t>
            </w:r>
          </w:p>
        </w:tc>
      </w:tr>
      <w:tr w:rsidR="00666276" w:rsidRPr="00504C17" w:rsidTr="004C0EAD">
        <w:trPr>
          <w:trHeight w:val="20"/>
          <w:jc w:val="center"/>
        </w:trPr>
        <w:tc>
          <w:tcPr>
            <w:tcW w:w="2094" w:type="dxa"/>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t>Кальций</w:t>
            </w:r>
          </w:p>
        </w:tc>
        <w:tc>
          <w:tcPr>
            <w:tcW w:w="2568"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&lt;2</w:t>
            </w:r>
          </w:p>
        </w:tc>
        <w:tc>
          <w:tcPr>
            <w:tcW w:w="2298" w:type="dxa"/>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Магний</w:t>
            </w:r>
          </w:p>
        </w:tc>
        <w:tc>
          <w:tcPr>
            <w:tcW w:w="2509"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0,45</w:t>
            </w:r>
          </w:p>
        </w:tc>
      </w:tr>
      <w:tr w:rsidR="00666276" w:rsidRPr="00504C17" w:rsidTr="004C0EAD">
        <w:trPr>
          <w:trHeight w:val="20"/>
          <w:jc w:val="center"/>
        </w:trPr>
        <w:tc>
          <w:tcPr>
            <w:tcW w:w="2094" w:type="dxa"/>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t>Кадмий</w:t>
            </w:r>
          </w:p>
        </w:tc>
        <w:tc>
          <w:tcPr>
            <w:tcW w:w="2568"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&lt;0,05</w:t>
            </w:r>
          </w:p>
        </w:tc>
        <w:tc>
          <w:tcPr>
            <w:tcW w:w="2298" w:type="dxa"/>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Марганец</w:t>
            </w:r>
          </w:p>
        </w:tc>
        <w:tc>
          <w:tcPr>
            <w:tcW w:w="2509"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&lt;0,1</w:t>
            </w:r>
          </w:p>
        </w:tc>
      </w:tr>
      <w:tr w:rsidR="00666276" w:rsidRPr="00504C17" w:rsidTr="004C0EAD">
        <w:trPr>
          <w:trHeight w:val="20"/>
          <w:jc w:val="center"/>
        </w:trPr>
        <w:tc>
          <w:tcPr>
            <w:tcW w:w="2094" w:type="dxa"/>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t>Кобальт</w:t>
            </w:r>
          </w:p>
        </w:tc>
        <w:tc>
          <w:tcPr>
            <w:tcW w:w="2568"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&lt;0,05</w:t>
            </w:r>
          </w:p>
        </w:tc>
        <w:tc>
          <w:tcPr>
            <w:tcW w:w="2298" w:type="dxa"/>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Молибден</w:t>
            </w:r>
          </w:p>
        </w:tc>
        <w:tc>
          <w:tcPr>
            <w:tcW w:w="2509"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&lt;0,05</w:t>
            </w:r>
          </w:p>
        </w:tc>
      </w:tr>
      <w:tr w:rsidR="00666276" w:rsidRPr="00504C17" w:rsidTr="004C0EAD">
        <w:trPr>
          <w:trHeight w:val="20"/>
          <w:jc w:val="center"/>
        </w:trPr>
        <w:tc>
          <w:tcPr>
            <w:tcW w:w="2094" w:type="dxa"/>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t>Хром</w:t>
            </w:r>
          </w:p>
        </w:tc>
        <w:tc>
          <w:tcPr>
            <w:tcW w:w="2568"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0,22</w:t>
            </w:r>
          </w:p>
        </w:tc>
        <w:tc>
          <w:tcPr>
            <w:tcW w:w="2298" w:type="dxa"/>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Натрий</w:t>
            </w:r>
          </w:p>
        </w:tc>
        <w:tc>
          <w:tcPr>
            <w:tcW w:w="2509"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0,8</w:t>
            </w:r>
          </w:p>
        </w:tc>
      </w:tr>
      <w:tr w:rsidR="00666276" w:rsidRPr="00504C17" w:rsidTr="004C0EAD">
        <w:trPr>
          <w:trHeight w:val="20"/>
          <w:jc w:val="center"/>
        </w:trPr>
        <w:tc>
          <w:tcPr>
            <w:tcW w:w="2094" w:type="dxa"/>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t>Медь</w:t>
            </w:r>
          </w:p>
        </w:tc>
        <w:tc>
          <w:tcPr>
            <w:tcW w:w="2568"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0,07</w:t>
            </w:r>
          </w:p>
        </w:tc>
        <w:tc>
          <w:tcPr>
            <w:tcW w:w="2298" w:type="dxa"/>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Никель</w:t>
            </w:r>
          </w:p>
        </w:tc>
        <w:tc>
          <w:tcPr>
            <w:tcW w:w="2509"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0,6</w:t>
            </w:r>
          </w:p>
        </w:tc>
      </w:tr>
      <w:tr w:rsidR="00666276" w:rsidRPr="00504C17" w:rsidTr="004C0EAD">
        <w:trPr>
          <w:trHeight w:val="20"/>
          <w:jc w:val="center"/>
        </w:trPr>
        <w:tc>
          <w:tcPr>
            <w:tcW w:w="2094" w:type="dxa"/>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t>Диспрозий</w:t>
            </w:r>
          </w:p>
        </w:tc>
        <w:tc>
          <w:tcPr>
            <w:tcW w:w="2568"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&lt;0,05</w:t>
            </w:r>
          </w:p>
        </w:tc>
        <w:tc>
          <w:tcPr>
            <w:tcW w:w="2298" w:type="dxa"/>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Свинец</w:t>
            </w:r>
          </w:p>
        </w:tc>
        <w:tc>
          <w:tcPr>
            <w:tcW w:w="2509"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&lt;0,1</w:t>
            </w:r>
          </w:p>
        </w:tc>
      </w:tr>
      <w:tr w:rsidR="00666276" w:rsidRPr="00504C17" w:rsidTr="004C0EAD">
        <w:trPr>
          <w:trHeight w:val="20"/>
          <w:jc w:val="center"/>
        </w:trPr>
        <w:tc>
          <w:tcPr>
            <w:tcW w:w="2094" w:type="dxa"/>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t>Самарий</w:t>
            </w:r>
          </w:p>
        </w:tc>
        <w:tc>
          <w:tcPr>
            <w:tcW w:w="2568"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&lt;0,05</w:t>
            </w:r>
          </w:p>
        </w:tc>
        <w:tc>
          <w:tcPr>
            <w:tcW w:w="2298" w:type="dxa"/>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Ванадий</w:t>
            </w:r>
          </w:p>
        </w:tc>
        <w:tc>
          <w:tcPr>
            <w:tcW w:w="2509"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&lt;0,05</w:t>
            </w:r>
          </w:p>
        </w:tc>
      </w:tr>
      <w:tr w:rsidR="00666276" w:rsidRPr="00504C17" w:rsidTr="004C0EAD">
        <w:trPr>
          <w:trHeight w:val="20"/>
          <w:jc w:val="center"/>
        </w:trPr>
        <w:tc>
          <w:tcPr>
            <w:tcW w:w="2094" w:type="dxa"/>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t>Олово</w:t>
            </w:r>
          </w:p>
        </w:tc>
        <w:tc>
          <w:tcPr>
            <w:tcW w:w="2568"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&lt;0,05</w:t>
            </w:r>
          </w:p>
        </w:tc>
        <w:tc>
          <w:tcPr>
            <w:tcW w:w="2298" w:type="dxa"/>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Вольфрам</w:t>
            </w:r>
          </w:p>
        </w:tc>
        <w:tc>
          <w:tcPr>
            <w:tcW w:w="2509"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&lt;0,05</w:t>
            </w:r>
          </w:p>
        </w:tc>
      </w:tr>
      <w:tr w:rsidR="00666276" w:rsidRPr="00504C17" w:rsidTr="004C0EAD">
        <w:trPr>
          <w:trHeight w:val="20"/>
          <w:jc w:val="center"/>
        </w:trPr>
        <w:tc>
          <w:tcPr>
            <w:tcW w:w="2094" w:type="dxa"/>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t>Стронций</w:t>
            </w:r>
          </w:p>
        </w:tc>
        <w:tc>
          <w:tcPr>
            <w:tcW w:w="2568"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&lt;0,05</w:t>
            </w:r>
          </w:p>
        </w:tc>
        <w:tc>
          <w:tcPr>
            <w:tcW w:w="2298" w:type="dxa"/>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Цинк</w:t>
            </w:r>
          </w:p>
        </w:tc>
        <w:tc>
          <w:tcPr>
            <w:tcW w:w="2509"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0,3</w:t>
            </w:r>
          </w:p>
        </w:tc>
      </w:tr>
      <w:tr w:rsidR="00666276" w:rsidRPr="00504C17" w:rsidTr="004C0EAD">
        <w:trPr>
          <w:trHeight w:val="20"/>
          <w:jc w:val="center"/>
        </w:trPr>
        <w:tc>
          <w:tcPr>
            <w:tcW w:w="2094" w:type="dxa"/>
            <w:vAlign w:val="center"/>
          </w:tcPr>
          <w:p w:rsidR="00666276" w:rsidRPr="00504C17" w:rsidRDefault="00666276" w:rsidP="004C0EAD">
            <w:pPr>
              <w:suppressLineNumbers/>
              <w:spacing w:line="240" w:lineRule="exact"/>
              <w:rPr>
                <w:rFonts w:ascii="Arial" w:hAnsi="Arial" w:cs="Arial"/>
                <w:szCs w:val="24"/>
              </w:rPr>
            </w:pPr>
            <w:r w:rsidRPr="00504C17">
              <w:rPr>
                <w:rFonts w:ascii="Arial" w:hAnsi="Arial" w:cs="Arial"/>
                <w:szCs w:val="24"/>
              </w:rPr>
              <w:t>Титан</w:t>
            </w:r>
          </w:p>
        </w:tc>
        <w:tc>
          <w:tcPr>
            <w:tcW w:w="2568"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&lt;0,1</w:t>
            </w:r>
          </w:p>
        </w:tc>
        <w:tc>
          <w:tcPr>
            <w:tcW w:w="2298" w:type="dxa"/>
            <w:vAlign w:val="center"/>
          </w:tcPr>
          <w:p w:rsidR="00666276" w:rsidRPr="00504C17" w:rsidRDefault="00666276" w:rsidP="004C0EAD">
            <w:pPr>
              <w:suppressLineNumbers/>
              <w:spacing w:line="240" w:lineRule="exact"/>
              <w:ind w:firstLine="709"/>
              <w:jc w:val="both"/>
              <w:rPr>
                <w:rFonts w:ascii="Arial" w:hAnsi="Arial" w:cs="Arial"/>
                <w:szCs w:val="24"/>
              </w:rPr>
            </w:pPr>
            <w:r w:rsidRPr="00504C17">
              <w:rPr>
                <w:rFonts w:ascii="Arial" w:hAnsi="Arial" w:cs="Arial"/>
                <w:szCs w:val="24"/>
              </w:rPr>
              <w:t>Железо</w:t>
            </w:r>
          </w:p>
        </w:tc>
        <w:tc>
          <w:tcPr>
            <w:tcW w:w="2509" w:type="dxa"/>
            <w:vAlign w:val="center"/>
          </w:tcPr>
          <w:p w:rsidR="00666276" w:rsidRPr="00504C17" w:rsidRDefault="00666276" w:rsidP="004C0EAD">
            <w:pPr>
              <w:suppressLineNumbers/>
              <w:spacing w:line="240" w:lineRule="exact"/>
              <w:ind w:firstLine="709"/>
              <w:rPr>
                <w:rFonts w:ascii="Arial" w:hAnsi="Arial" w:cs="Arial"/>
                <w:szCs w:val="24"/>
              </w:rPr>
            </w:pPr>
            <w:r w:rsidRPr="00504C17">
              <w:rPr>
                <w:rFonts w:ascii="Arial" w:hAnsi="Arial" w:cs="Arial"/>
                <w:szCs w:val="24"/>
              </w:rPr>
              <w:t>1,0</w:t>
            </w:r>
          </w:p>
        </w:tc>
      </w:tr>
      <w:tr w:rsidR="00666276" w:rsidRPr="00504C17" w:rsidTr="004C0EAD">
        <w:trPr>
          <w:trHeight w:val="20"/>
          <w:jc w:val="center"/>
        </w:trPr>
        <w:tc>
          <w:tcPr>
            <w:tcW w:w="9469" w:type="dxa"/>
            <w:gridSpan w:val="4"/>
            <w:vAlign w:val="center"/>
          </w:tcPr>
          <w:p w:rsidR="00666276" w:rsidRPr="00504C17" w:rsidRDefault="00666276" w:rsidP="004C0EAD">
            <w:pPr>
              <w:suppressLineNumbers/>
              <w:spacing w:line="240" w:lineRule="exact"/>
              <w:ind w:firstLine="709"/>
              <w:jc w:val="center"/>
              <w:rPr>
                <w:rFonts w:ascii="Arial" w:hAnsi="Arial" w:cs="Arial"/>
                <w:szCs w:val="24"/>
              </w:rPr>
            </w:pPr>
            <w:r w:rsidRPr="00504C17">
              <w:rPr>
                <w:rFonts w:ascii="Arial" w:hAnsi="Arial" w:cs="Arial"/>
                <w:szCs w:val="24"/>
              </w:rPr>
              <w:t>Сумма примесей  &lt; 12</w:t>
            </w:r>
          </w:p>
        </w:tc>
      </w:tr>
    </w:tbl>
    <w:p w:rsidR="00666276" w:rsidRPr="00504C17" w:rsidRDefault="00666276" w:rsidP="0053519F">
      <w:pPr>
        <w:suppressLineNumbers/>
        <w:spacing w:after="0"/>
        <w:ind w:firstLine="709"/>
        <w:jc w:val="both"/>
        <w:rPr>
          <w:rFonts w:ascii="Arial" w:hAnsi="Arial" w:cs="Arial"/>
          <w:szCs w:val="24"/>
        </w:rPr>
      </w:pPr>
    </w:p>
    <w:p w:rsidR="00666276" w:rsidRPr="00504C17" w:rsidRDefault="00666276" w:rsidP="004C0EAD">
      <w:pPr>
        <w:spacing w:line="360" w:lineRule="auto"/>
        <w:ind w:firstLine="709"/>
        <w:jc w:val="both"/>
        <w:rPr>
          <w:rFonts w:ascii="Arial" w:hAnsi="Arial" w:cs="Arial"/>
          <w:b/>
          <w:bCs/>
          <w:szCs w:val="24"/>
        </w:rPr>
      </w:pPr>
      <w:r w:rsidRPr="00504C17">
        <w:rPr>
          <w:rFonts w:ascii="Arial" w:hAnsi="Arial" w:cs="Arial"/>
          <w:b/>
          <w:bCs/>
          <w:szCs w:val="24"/>
        </w:rPr>
        <w:t xml:space="preserve">Маркировка, тара и упаковка проб </w:t>
      </w:r>
    </w:p>
    <w:p w:rsidR="00666276" w:rsidRPr="00504C17" w:rsidRDefault="00666276" w:rsidP="0053519F">
      <w:pPr>
        <w:spacing w:after="0" w:line="360" w:lineRule="auto"/>
        <w:ind w:firstLine="709"/>
        <w:jc w:val="both"/>
        <w:rPr>
          <w:rFonts w:ascii="Arial" w:hAnsi="Arial" w:cs="Arial"/>
          <w:szCs w:val="24"/>
        </w:rPr>
      </w:pPr>
      <w:r w:rsidRPr="00504C17">
        <w:rPr>
          <w:rFonts w:ascii="Arial" w:hAnsi="Arial" w:cs="Arial"/>
          <w:szCs w:val="24"/>
        </w:rPr>
        <w:t xml:space="preserve">Материал СО расфасован в стеклянные флаконы по 15 грамм. Флакон помещается в сертифицированный транспортный контейнер типа </w:t>
      </w:r>
      <w:r w:rsidRPr="00504C17">
        <w:rPr>
          <w:rFonts w:ascii="Arial" w:hAnsi="Arial" w:cs="Arial"/>
          <w:szCs w:val="24"/>
          <w:lang w:val="en-US"/>
        </w:rPr>
        <w:t>YKTIA</w:t>
      </w:r>
      <w:r w:rsidRPr="00504C17">
        <w:rPr>
          <w:rFonts w:ascii="Arial" w:hAnsi="Arial" w:cs="Arial"/>
          <w:szCs w:val="24"/>
        </w:rPr>
        <w:t>-</w:t>
      </w:r>
      <w:r w:rsidRPr="00504C17">
        <w:rPr>
          <w:rFonts w:ascii="Arial" w:hAnsi="Arial" w:cs="Arial"/>
          <w:szCs w:val="24"/>
          <w:lang w:val="en-US"/>
        </w:rPr>
        <w:t>COT</w:t>
      </w:r>
      <w:r w:rsidRPr="00504C17">
        <w:rPr>
          <w:rFonts w:ascii="Arial" w:hAnsi="Arial" w:cs="Arial"/>
          <w:szCs w:val="24"/>
        </w:rPr>
        <w:t>. В каждую лабораторию направляется одна упаковка.</w:t>
      </w:r>
    </w:p>
    <w:p w:rsidR="00666276" w:rsidRPr="00504C17" w:rsidRDefault="00666276" w:rsidP="004C0EAD">
      <w:pPr>
        <w:spacing w:line="360" w:lineRule="auto"/>
        <w:ind w:firstLine="709"/>
        <w:jc w:val="both"/>
        <w:rPr>
          <w:rFonts w:ascii="Arial" w:hAnsi="Arial" w:cs="Arial"/>
          <w:szCs w:val="24"/>
        </w:rPr>
      </w:pPr>
      <w:r w:rsidRPr="00504C17">
        <w:rPr>
          <w:rFonts w:ascii="Arial" w:hAnsi="Arial" w:cs="Arial"/>
          <w:szCs w:val="24"/>
        </w:rPr>
        <w:t xml:space="preserve">Флакон и контейнер маркируются. Маркировка на флаконе: «Проба материала СО </w:t>
      </w:r>
      <w:r w:rsidRPr="00504C17">
        <w:rPr>
          <w:rFonts w:ascii="Arial" w:hAnsi="Arial" w:cs="Arial"/>
          <w:szCs w:val="24"/>
          <w:lang w:val="en-US"/>
        </w:rPr>
        <w:t>U</w:t>
      </w:r>
      <w:r w:rsidRPr="00504C17">
        <w:rPr>
          <w:rFonts w:ascii="Arial" w:hAnsi="Arial" w:cs="Arial"/>
          <w:szCs w:val="24"/>
          <w:vertAlign w:val="subscript"/>
        </w:rPr>
        <w:t>3</w:t>
      </w:r>
      <w:r w:rsidRPr="00504C17">
        <w:rPr>
          <w:rFonts w:ascii="Arial" w:hAnsi="Arial" w:cs="Arial"/>
          <w:szCs w:val="24"/>
          <w:lang w:val="en-US"/>
        </w:rPr>
        <w:t>O</w:t>
      </w:r>
      <w:r w:rsidRPr="00504C17">
        <w:rPr>
          <w:rFonts w:ascii="Arial" w:hAnsi="Arial" w:cs="Arial"/>
          <w:szCs w:val="24"/>
          <w:vertAlign w:val="subscript"/>
        </w:rPr>
        <w:t>8</w:t>
      </w:r>
      <w:r w:rsidRPr="00504C17">
        <w:rPr>
          <w:rFonts w:ascii="Arial" w:hAnsi="Arial" w:cs="Arial"/>
          <w:szCs w:val="24"/>
        </w:rPr>
        <w:t xml:space="preserve">  № … ». Маркировка на контейнере: «Программа </w:t>
      </w:r>
      <w:r w:rsidR="0070050A" w:rsidRPr="00504C17">
        <w:rPr>
          <w:rFonts w:ascii="Arial" w:hAnsi="Arial" w:cs="Arial"/>
          <w:szCs w:val="24"/>
        </w:rPr>
        <w:t>испытаний</w:t>
      </w:r>
      <w:r w:rsidRPr="00504C17">
        <w:rPr>
          <w:rFonts w:ascii="Arial" w:hAnsi="Arial" w:cs="Arial"/>
          <w:szCs w:val="24"/>
        </w:rPr>
        <w:t xml:space="preserve">стандартного образца </w:t>
      </w:r>
      <w:r w:rsidRPr="00504C17">
        <w:rPr>
          <w:rFonts w:ascii="Arial" w:hAnsi="Arial" w:cs="Arial"/>
          <w:szCs w:val="24"/>
          <w:lang w:val="en-US"/>
        </w:rPr>
        <w:t>U</w:t>
      </w:r>
      <w:r w:rsidRPr="00504C17">
        <w:rPr>
          <w:rFonts w:ascii="Arial" w:hAnsi="Arial" w:cs="Arial"/>
          <w:szCs w:val="24"/>
          <w:vertAlign w:val="subscript"/>
        </w:rPr>
        <w:t>3</w:t>
      </w:r>
      <w:r w:rsidRPr="00504C17">
        <w:rPr>
          <w:rFonts w:ascii="Arial" w:hAnsi="Arial" w:cs="Arial"/>
          <w:szCs w:val="24"/>
          <w:lang w:val="en-US"/>
        </w:rPr>
        <w:t>O</w:t>
      </w:r>
      <w:r w:rsidRPr="00504C17">
        <w:rPr>
          <w:rFonts w:ascii="Arial" w:hAnsi="Arial" w:cs="Arial"/>
          <w:szCs w:val="24"/>
          <w:vertAlign w:val="subscript"/>
        </w:rPr>
        <w:t>8</w:t>
      </w:r>
      <w:r w:rsidRPr="00504C17">
        <w:rPr>
          <w:rFonts w:ascii="Arial" w:hAnsi="Arial" w:cs="Arial"/>
          <w:szCs w:val="24"/>
        </w:rPr>
        <w:t xml:space="preserve">. Проба № …. Координатор программы </w:t>
      </w:r>
      <w:r w:rsidR="00504C17" w:rsidRPr="00504C17">
        <w:rPr>
          <w:rFonts w:ascii="Arial" w:hAnsi="Arial" w:cs="Arial"/>
          <w:szCs w:val="24"/>
        </w:rPr>
        <w:t>АО «ВНИИНМ»</w:t>
      </w:r>
      <w:r w:rsidRPr="00504C17">
        <w:rPr>
          <w:rFonts w:ascii="Arial" w:hAnsi="Arial" w:cs="Arial"/>
          <w:szCs w:val="24"/>
        </w:rPr>
        <w:t>, г. Москва».</w:t>
      </w:r>
    </w:p>
    <w:p w:rsidR="00666276" w:rsidRPr="00504C17" w:rsidRDefault="00666276" w:rsidP="004C0EAD">
      <w:pPr>
        <w:spacing w:line="360" w:lineRule="auto"/>
        <w:ind w:firstLine="709"/>
        <w:jc w:val="both"/>
        <w:rPr>
          <w:rFonts w:ascii="Arial" w:hAnsi="Arial" w:cs="Arial"/>
          <w:b/>
          <w:bCs/>
          <w:szCs w:val="24"/>
        </w:rPr>
      </w:pPr>
      <w:r w:rsidRPr="00504C17">
        <w:rPr>
          <w:rFonts w:ascii="Arial" w:hAnsi="Arial" w:cs="Arial"/>
          <w:b/>
          <w:bCs/>
          <w:szCs w:val="24"/>
        </w:rPr>
        <w:t xml:space="preserve">Требования безопасности </w:t>
      </w:r>
    </w:p>
    <w:p w:rsidR="00666276" w:rsidRPr="00504C17" w:rsidRDefault="00666276" w:rsidP="0053519F">
      <w:pPr>
        <w:spacing w:after="0" w:line="360" w:lineRule="auto"/>
        <w:ind w:firstLine="709"/>
        <w:jc w:val="both"/>
        <w:rPr>
          <w:rFonts w:ascii="Arial" w:hAnsi="Arial" w:cs="Arial"/>
          <w:szCs w:val="24"/>
        </w:rPr>
      </w:pPr>
      <w:r w:rsidRPr="00504C17">
        <w:rPr>
          <w:rFonts w:ascii="Arial" w:hAnsi="Arial" w:cs="Arial"/>
          <w:szCs w:val="24"/>
        </w:rPr>
        <w:lastRenderedPageBreak/>
        <w:t>Условия работы и хранения материала стандартного образца состава закиси-окиси урана должны соответствовать требованиям, установленным в следующих нормативных документах:</w:t>
      </w:r>
    </w:p>
    <w:p w:rsidR="00666276" w:rsidRPr="00504C17" w:rsidRDefault="00666276" w:rsidP="004C0EAD">
      <w:pPr>
        <w:pStyle w:val="a5"/>
        <w:spacing w:line="360" w:lineRule="auto"/>
        <w:ind w:firstLine="709"/>
        <w:rPr>
          <w:rFonts w:ascii="Arial" w:hAnsi="Arial" w:cs="Arial"/>
          <w:sz w:val="22"/>
          <w:szCs w:val="24"/>
        </w:rPr>
      </w:pPr>
      <w:r w:rsidRPr="00504C17">
        <w:rPr>
          <w:rFonts w:ascii="Arial" w:hAnsi="Arial" w:cs="Arial"/>
          <w:sz w:val="22"/>
          <w:szCs w:val="24"/>
        </w:rPr>
        <w:t>- «Основные правила безопасной работы в химических лабораториях», изд-во «Химия», М.-Л., 1979 г.;</w:t>
      </w:r>
    </w:p>
    <w:p w:rsidR="00666276" w:rsidRPr="00504C17" w:rsidRDefault="00666276" w:rsidP="0053519F">
      <w:pPr>
        <w:spacing w:after="0" w:line="360" w:lineRule="auto"/>
        <w:ind w:firstLine="709"/>
        <w:jc w:val="both"/>
        <w:rPr>
          <w:rFonts w:ascii="Arial" w:hAnsi="Arial" w:cs="Arial"/>
          <w:szCs w:val="24"/>
        </w:rPr>
      </w:pPr>
      <w:r w:rsidRPr="00504C17">
        <w:rPr>
          <w:rFonts w:ascii="Arial" w:hAnsi="Arial" w:cs="Arial"/>
          <w:szCs w:val="24"/>
        </w:rPr>
        <w:t>- «Нормы радиационной безопасности» (НРБ-99</w:t>
      </w:r>
      <w:r w:rsidR="009A4C8B" w:rsidRPr="00504C17">
        <w:rPr>
          <w:rFonts w:ascii="Arial" w:hAnsi="Arial" w:cs="Arial"/>
          <w:szCs w:val="24"/>
        </w:rPr>
        <w:t>/2009</w:t>
      </w:r>
      <w:r w:rsidRPr="00504C17">
        <w:rPr>
          <w:rFonts w:ascii="Arial" w:hAnsi="Arial" w:cs="Arial"/>
          <w:szCs w:val="24"/>
        </w:rPr>
        <w:t>);</w:t>
      </w:r>
    </w:p>
    <w:p w:rsidR="00666276" w:rsidRPr="00504C17" w:rsidRDefault="00666276" w:rsidP="0053519F">
      <w:pPr>
        <w:spacing w:after="0" w:line="360" w:lineRule="auto"/>
        <w:ind w:firstLine="709"/>
        <w:jc w:val="both"/>
        <w:rPr>
          <w:rFonts w:ascii="Arial" w:hAnsi="Arial" w:cs="Arial"/>
          <w:szCs w:val="24"/>
        </w:rPr>
      </w:pPr>
      <w:r w:rsidRPr="00504C17">
        <w:rPr>
          <w:rFonts w:ascii="Arial" w:hAnsi="Arial" w:cs="Arial"/>
          <w:szCs w:val="24"/>
        </w:rPr>
        <w:t>- «Основные санитарные правила обеспечения радиационной безопасности» (ОСПОРБ-99</w:t>
      </w:r>
      <w:r w:rsidR="009A4C8B" w:rsidRPr="00504C17">
        <w:rPr>
          <w:rFonts w:ascii="Arial" w:hAnsi="Arial" w:cs="Arial"/>
          <w:szCs w:val="24"/>
        </w:rPr>
        <w:t>/2010</w:t>
      </w:r>
      <w:r w:rsidRPr="00504C17">
        <w:rPr>
          <w:rFonts w:ascii="Arial" w:hAnsi="Arial" w:cs="Arial"/>
          <w:szCs w:val="24"/>
        </w:rPr>
        <w:t>);</w:t>
      </w:r>
    </w:p>
    <w:p w:rsidR="00666276" w:rsidRPr="00504C17" w:rsidRDefault="00666276" w:rsidP="0053519F">
      <w:pPr>
        <w:spacing w:after="0" w:line="360" w:lineRule="auto"/>
        <w:ind w:firstLine="709"/>
        <w:jc w:val="both"/>
        <w:rPr>
          <w:rFonts w:ascii="Arial" w:hAnsi="Arial" w:cs="Arial"/>
          <w:szCs w:val="24"/>
        </w:rPr>
      </w:pPr>
      <w:r w:rsidRPr="00504C17">
        <w:rPr>
          <w:rFonts w:ascii="Arial" w:hAnsi="Arial" w:cs="Arial"/>
          <w:szCs w:val="24"/>
        </w:rPr>
        <w:t xml:space="preserve">- </w:t>
      </w:r>
      <w:r w:rsidR="00F76427">
        <w:rPr>
          <w:rFonts w:ascii="Arial" w:hAnsi="Arial" w:cs="Arial"/>
          <w:szCs w:val="24"/>
        </w:rPr>
        <w:t>ГОСТ </w:t>
      </w:r>
      <w:r w:rsidRPr="00504C17">
        <w:rPr>
          <w:rFonts w:ascii="Arial" w:hAnsi="Arial" w:cs="Arial"/>
          <w:szCs w:val="24"/>
        </w:rPr>
        <w:t>12.1.004-91 «ССБТ. Пожарная безопасность. Общие требования»;</w:t>
      </w:r>
    </w:p>
    <w:p w:rsidR="00666276" w:rsidRPr="00504C17" w:rsidRDefault="00666276" w:rsidP="0053519F">
      <w:pPr>
        <w:spacing w:after="0" w:line="360" w:lineRule="auto"/>
        <w:ind w:firstLine="709"/>
        <w:jc w:val="both"/>
        <w:rPr>
          <w:rFonts w:ascii="Arial" w:hAnsi="Arial" w:cs="Arial"/>
          <w:szCs w:val="24"/>
        </w:rPr>
      </w:pPr>
      <w:r w:rsidRPr="00504C17">
        <w:rPr>
          <w:rFonts w:ascii="Arial" w:hAnsi="Arial" w:cs="Arial"/>
          <w:szCs w:val="24"/>
        </w:rPr>
        <w:t xml:space="preserve">- </w:t>
      </w:r>
      <w:r w:rsidR="00F76427">
        <w:rPr>
          <w:rFonts w:ascii="Arial" w:hAnsi="Arial" w:cs="Arial"/>
          <w:szCs w:val="24"/>
        </w:rPr>
        <w:t>ГОСТ </w:t>
      </w:r>
      <w:r w:rsidRPr="00504C17">
        <w:rPr>
          <w:rFonts w:ascii="Arial" w:hAnsi="Arial" w:cs="Arial"/>
          <w:szCs w:val="24"/>
        </w:rPr>
        <w:t>12.1.005-88 «ССБТ. Общие санитарно-гигиенические требования к воздуху рабочей зоны»;</w:t>
      </w:r>
    </w:p>
    <w:p w:rsidR="00666276" w:rsidRPr="00504C17" w:rsidRDefault="00666276" w:rsidP="0053519F">
      <w:pPr>
        <w:spacing w:after="0" w:line="360" w:lineRule="auto"/>
        <w:ind w:firstLine="709"/>
        <w:jc w:val="both"/>
        <w:rPr>
          <w:rFonts w:ascii="Arial" w:hAnsi="Arial" w:cs="Arial"/>
          <w:szCs w:val="24"/>
        </w:rPr>
      </w:pPr>
      <w:r w:rsidRPr="00504C17">
        <w:rPr>
          <w:rFonts w:ascii="Arial" w:hAnsi="Arial" w:cs="Arial"/>
          <w:szCs w:val="24"/>
        </w:rPr>
        <w:t xml:space="preserve">- </w:t>
      </w:r>
      <w:r w:rsidR="00F76427">
        <w:rPr>
          <w:rFonts w:ascii="Arial" w:hAnsi="Arial" w:cs="Arial"/>
          <w:szCs w:val="24"/>
        </w:rPr>
        <w:t>ГОСТ </w:t>
      </w:r>
      <w:r w:rsidRPr="00504C17">
        <w:rPr>
          <w:rFonts w:ascii="Arial" w:hAnsi="Arial" w:cs="Arial"/>
          <w:szCs w:val="24"/>
        </w:rPr>
        <w:t>12.1.007-76 «ССБТ. Вредные вещества. Классификация и общие требования безопасности».</w:t>
      </w:r>
    </w:p>
    <w:p w:rsidR="00666276" w:rsidRPr="00504C17" w:rsidRDefault="00666276" w:rsidP="004C0EAD">
      <w:pPr>
        <w:pStyle w:val="af1"/>
        <w:spacing w:line="360" w:lineRule="auto"/>
        <w:ind w:left="0" w:firstLine="709"/>
        <w:jc w:val="both"/>
        <w:rPr>
          <w:rFonts w:ascii="Arial" w:hAnsi="Arial" w:cs="Arial"/>
          <w:szCs w:val="24"/>
        </w:rPr>
      </w:pPr>
      <w:r w:rsidRPr="00504C17">
        <w:rPr>
          <w:rFonts w:ascii="Arial" w:hAnsi="Arial" w:cs="Arial"/>
          <w:szCs w:val="24"/>
        </w:rPr>
        <w:t>При транспортировании следует руководствоваться документом «Правила безопасности при транспортировании рад</w:t>
      </w:r>
      <w:r w:rsidR="0017597D" w:rsidRPr="00504C17">
        <w:rPr>
          <w:rFonts w:ascii="Arial" w:hAnsi="Arial" w:cs="Arial"/>
          <w:szCs w:val="24"/>
        </w:rPr>
        <w:t>иоактивных материалов» (НП-053-16).</w:t>
      </w:r>
    </w:p>
    <w:p w:rsidR="00666276" w:rsidRPr="00504C17" w:rsidRDefault="00666276" w:rsidP="0053519F">
      <w:pPr>
        <w:ind w:firstLine="709"/>
        <w:jc w:val="both"/>
        <w:rPr>
          <w:rFonts w:ascii="Arial" w:hAnsi="Arial" w:cs="Arial"/>
          <w:b/>
          <w:szCs w:val="24"/>
        </w:rPr>
      </w:pPr>
      <w:r w:rsidRPr="00504C17">
        <w:rPr>
          <w:rFonts w:ascii="Arial" w:hAnsi="Arial" w:cs="Arial"/>
          <w:b/>
          <w:szCs w:val="24"/>
        </w:rPr>
        <w:t>Схема измерений</w:t>
      </w:r>
    </w:p>
    <w:p w:rsidR="00666276" w:rsidRPr="00504C17" w:rsidRDefault="00666276" w:rsidP="000E583B">
      <w:pPr>
        <w:suppressLineNumbers/>
        <w:spacing w:after="0" w:line="360" w:lineRule="auto"/>
        <w:ind w:firstLine="709"/>
        <w:jc w:val="both"/>
        <w:rPr>
          <w:rFonts w:ascii="Arial" w:hAnsi="Arial" w:cs="Arial"/>
          <w:szCs w:val="24"/>
        </w:rPr>
      </w:pPr>
      <w:r w:rsidRPr="00504C17">
        <w:rPr>
          <w:rFonts w:ascii="Arial" w:hAnsi="Arial" w:cs="Arial"/>
          <w:szCs w:val="24"/>
        </w:rPr>
        <w:t xml:space="preserve">а) Взять для измерений 15 навесок материала стандартного образца и три пробы какого-либо </w:t>
      </w:r>
      <w:r w:rsidR="0070050A" w:rsidRPr="00504C17">
        <w:rPr>
          <w:rFonts w:ascii="Arial" w:hAnsi="Arial" w:cs="Arial"/>
          <w:szCs w:val="24"/>
        </w:rPr>
        <w:t>испытанного</w:t>
      </w:r>
      <w:r w:rsidRPr="00504C17">
        <w:rPr>
          <w:rFonts w:ascii="Arial" w:hAnsi="Arial" w:cs="Arial"/>
          <w:szCs w:val="24"/>
        </w:rPr>
        <w:t xml:space="preserve"> СО (ГСО, ОСО, </w:t>
      </w:r>
      <w:r w:rsidRPr="00504C17">
        <w:rPr>
          <w:rFonts w:ascii="Arial" w:hAnsi="Arial" w:cs="Arial"/>
          <w:szCs w:val="24"/>
          <w:lang w:val="en-US"/>
        </w:rPr>
        <w:t>NBS</w:t>
      </w:r>
      <w:r w:rsidRPr="00504C17">
        <w:rPr>
          <w:rFonts w:ascii="Arial" w:hAnsi="Arial" w:cs="Arial"/>
          <w:szCs w:val="24"/>
        </w:rPr>
        <w:t xml:space="preserve">, </w:t>
      </w:r>
      <w:r w:rsidRPr="00504C17">
        <w:rPr>
          <w:rFonts w:ascii="Arial" w:hAnsi="Arial" w:cs="Arial"/>
          <w:szCs w:val="24"/>
          <w:lang w:val="en-US"/>
        </w:rPr>
        <w:t>NBL</w:t>
      </w:r>
      <w:r w:rsidRPr="00504C17">
        <w:rPr>
          <w:rFonts w:ascii="Arial" w:hAnsi="Arial" w:cs="Arial"/>
          <w:szCs w:val="24"/>
        </w:rPr>
        <w:t xml:space="preserve">). Массы проб – в соответствии с МВИ, не менее 600 мг. </w:t>
      </w:r>
    </w:p>
    <w:p w:rsidR="00666276" w:rsidRPr="00504C17" w:rsidRDefault="00666276" w:rsidP="000E583B">
      <w:pPr>
        <w:suppressLineNumbers/>
        <w:spacing w:after="0" w:line="360" w:lineRule="auto"/>
        <w:ind w:firstLine="709"/>
        <w:jc w:val="both"/>
        <w:rPr>
          <w:rFonts w:ascii="Arial" w:hAnsi="Arial" w:cs="Arial"/>
          <w:szCs w:val="24"/>
        </w:rPr>
      </w:pPr>
      <w:r w:rsidRPr="00504C17">
        <w:rPr>
          <w:rFonts w:ascii="Arial" w:hAnsi="Arial" w:cs="Arial"/>
          <w:szCs w:val="24"/>
        </w:rPr>
        <w:t xml:space="preserve">б) Провести три серии измерений. В каждой серии измерить одну пробу </w:t>
      </w:r>
      <w:r w:rsidR="0070050A" w:rsidRPr="00504C17">
        <w:rPr>
          <w:rFonts w:ascii="Arial" w:hAnsi="Arial" w:cs="Arial"/>
          <w:szCs w:val="24"/>
        </w:rPr>
        <w:t>испытанного</w:t>
      </w:r>
      <w:r w:rsidRPr="00504C17">
        <w:rPr>
          <w:rFonts w:ascii="Arial" w:hAnsi="Arial" w:cs="Arial"/>
          <w:szCs w:val="24"/>
        </w:rPr>
        <w:t xml:space="preserve">СО, пять проб материала </w:t>
      </w:r>
      <w:r w:rsidR="0070050A" w:rsidRPr="00504C17">
        <w:rPr>
          <w:rFonts w:ascii="Arial" w:hAnsi="Arial" w:cs="Arial"/>
          <w:szCs w:val="24"/>
        </w:rPr>
        <w:t>испытуемого</w:t>
      </w:r>
      <w:r w:rsidRPr="00504C17">
        <w:rPr>
          <w:rFonts w:ascii="Arial" w:hAnsi="Arial" w:cs="Arial"/>
          <w:szCs w:val="24"/>
        </w:rPr>
        <w:t xml:space="preserve"> стандартного образца и три «холостых» пробы.</w:t>
      </w:r>
    </w:p>
    <w:p w:rsidR="00666276" w:rsidRPr="00504C17" w:rsidRDefault="00666276" w:rsidP="0053519F">
      <w:pPr>
        <w:suppressLineNumbers/>
        <w:spacing w:line="360" w:lineRule="auto"/>
        <w:ind w:firstLine="709"/>
        <w:jc w:val="both"/>
        <w:rPr>
          <w:rFonts w:ascii="Arial" w:hAnsi="Arial" w:cs="Arial"/>
          <w:szCs w:val="24"/>
        </w:rPr>
      </w:pPr>
      <w:r w:rsidRPr="00504C17">
        <w:rPr>
          <w:rFonts w:ascii="Arial" w:hAnsi="Arial" w:cs="Arial"/>
          <w:szCs w:val="24"/>
        </w:rPr>
        <w:t>в) Серии измерений провести с временными интервалами, т.е. каждую следующую серию измерений (включая процедуру растворения проб) начинать после завершения предыдущей.</w:t>
      </w:r>
    </w:p>
    <w:p w:rsidR="00666276" w:rsidRPr="00504C17" w:rsidRDefault="00666276" w:rsidP="0053519F">
      <w:pPr>
        <w:suppressLineNumbers/>
        <w:spacing w:line="360" w:lineRule="auto"/>
        <w:ind w:firstLine="709"/>
        <w:jc w:val="both"/>
        <w:rPr>
          <w:rFonts w:ascii="Arial" w:hAnsi="Arial" w:cs="Arial"/>
          <w:szCs w:val="24"/>
        </w:rPr>
      </w:pPr>
      <w:r w:rsidRPr="00504C17">
        <w:rPr>
          <w:rFonts w:ascii="Arial" w:hAnsi="Arial" w:cs="Arial"/>
          <w:szCs w:val="24"/>
        </w:rPr>
        <w:t>г) Измерения следует завершить в течение двух месяцев после получения материала стандартного образца в лабораторию, но не позже  ……..</w:t>
      </w:r>
    </w:p>
    <w:p w:rsidR="00666276" w:rsidRPr="00504C17" w:rsidRDefault="00666276" w:rsidP="0053519F">
      <w:pPr>
        <w:suppressLineNumbers/>
        <w:spacing w:line="360" w:lineRule="auto"/>
        <w:ind w:firstLine="709"/>
        <w:jc w:val="both"/>
        <w:rPr>
          <w:rFonts w:ascii="Arial" w:hAnsi="Arial" w:cs="Arial"/>
          <w:i/>
          <w:szCs w:val="24"/>
        </w:rPr>
      </w:pPr>
      <w:r w:rsidRPr="00504C17">
        <w:rPr>
          <w:rFonts w:ascii="Arial" w:hAnsi="Arial" w:cs="Arial"/>
          <w:i/>
          <w:szCs w:val="24"/>
        </w:rPr>
        <w:t xml:space="preserve">Рекомендации по выполнению измерений </w:t>
      </w:r>
    </w:p>
    <w:p w:rsidR="00666276" w:rsidRPr="00504C17" w:rsidRDefault="00666276" w:rsidP="000E583B">
      <w:pPr>
        <w:suppressLineNumbers/>
        <w:spacing w:after="0" w:line="360" w:lineRule="auto"/>
        <w:ind w:firstLine="709"/>
        <w:jc w:val="both"/>
        <w:rPr>
          <w:rFonts w:ascii="Arial" w:hAnsi="Arial" w:cs="Arial"/>
          <w:szCs w:val="24"/>
        </w:rPr>
      </w:pPr>
      <w:r w:rsidRPr="00504C17">
        <w:rPr>
          <w:rFonts w:ascii="Arial" w:hAnsi="Arial" w:cs="Arial"/>
          <w:szCs w:val="24"/>
        </w:rPr>
        <w:t xml:space="preserve">а) Перед проведением </w:t>
      </w:r>
      <w:r w:rsidR="00D904C3" w:rsidRPr="00504C17">
        <w:rPr>
          <w:rFonts w:ascii="Arial" w:hAnsi="Arial" w:cs="Arial"/>
          <w:szCs w:val="24"/>
        </w:rPr>
        <w:t>испытаний</w:t>
      </w:r>
      <w:r w:rsidRPr="00504C17">
        <w:rPr>
          <w:rFonts w:ascii="Arial" w:hAnsi="Arial" w:cs="Arial"/>
          <w:szCs w:val="24"/>
        </w:rPr>
        <w:t xml:space="preserve"> прокалить материал СОпри температуре 900 </w:t>
      </w:r>
      <w:r w:rsidRPr="00504C17">
        <w:rPr>
          <w:rFonts w:ascii="Arial" w:hAnsi="Arial" w:cs="Arial"/>
          <w:szCs w:val="24"/>
          <w:vertAlign w:val="superscript"/>
        </w:rPr>
        <w:t>0</w:t>
      </w:r>
      <w:r w:rsidRPr="00504C17">
        <w:rPr>
          <w:rFonts w:ascii="Arial" w:hAnsi="Arial" w:cs="Arial"/>
          <w:szCs w:val="24"/>
        </w:rPr>
        <w:t>С в течение 1 часа на воздухе.</w:t>
      </w:r>
    </w:p>
    <w:p w:rsidR="00666276" w:rsidRPr="00504C17" w:rsidRDefault="00666276" w:rsidP="000E583B">
      <w:pPr>
        <w:suppressLineNumbers/>
        <w:spacing w:after="0" w:line="360" w:lineRule="auto"/>
        <w:ind w:firstLine="709"/>
        <w:jc w:val="both"/>
        <w:rPr>
          <w:rFonts w:ascii="Arial" w:hAnsi="Arial" w:cs="Arial"/>
          <w:szCs w:val="24"/>
        </w:rPr>
      </w:pPr>
      <w:r w:rsidRPr="00504C17">
        <w:rPr>
          <w:rFonts w:ascii="Arial" w:hAnsi="Arial" w:cs="Arial"/>
          <w:szCs w:val="24"/>
        </w:rPr>
        <w:t>б) Растворение проб проводить в высоких стаканах вместимостью 250 см</w:t>
      </w:r>
      <w:r w:rsidRPr="00504C17">
        <w:rPr>
          <w:rFonts w:ascii="Arial" w:hAnsi="Arial" w:cs="Arial"/>
          <w:szCs w:val="24"/>
          <w:vertAlign w:val="superscript"/>
        </w:rPr>
        <w:t>3</w:t>
      </w:r>
      <w:r w:rsidRPr="00504C17">
        <w:rPr>
          <w:rFonts w:ascii="Arial" w:hAnsi="Arial" w:cs="Arial"/>
          <w:szCs w:val="24"/>
        </w:rPr>
        <w:t>, закрытых стеклом. Возможно проведение растворения в СВЧ-печи.</w:t>
      </w:r>
    </w:p>
    <w:p w:rsidR="00666276" w:rsidRPr="00504C17" w:rsidRDefault="00666276" w:rsidP="000E583B">
      <w:pPr>
        <w:suppressLineNumbers/>
        <w:spacing w:after="0" w:line="360" w:lineRule="auto"/>
        <w:ind w:firstLine="709"/>
        <w:jc w:val="both"/>
        <w:rPr>
          <w:rFonts w:ascii="Arial" w:hAnsi="Arial" w:cs="Arial"/>
          <w:szCs w:val="24"/>
        </w:rPr>
      </w:pPr>
      <w:r w:rsidRPr="00504C17">
        <w:rPr>
          <w:rFonts w:ascii="Arial" w:hAnsi="Arial" w:cs="Arial"/>
          <w:szCs w:val="24"/>
        </w:rPr>
        <w:t xml:space="preserve">в) После осаждения обеспечить выдержку осадка пероксида урана </w:t>
      </w:r>
      <w:r w:rsidRPr="00504C17">
        <w:rPr>
          <w:rFonts w:ascii="Arial" w:hAnsi="Arial" w:cs="Arial"/>
          <w:szCs w:val="24"/>
          <w:u w:val="single"/>
        </w:rPr>
        <w:t>в течение 12</w:t>
      </w:r>
      <w:r w:rsidR="00504C17" w:rsidRPr="00504C17">
        <w:rPr>
          <w:rFonts w:ascii="Arial" w:hAnsi="Arial" w:cs="Arial"/>
          <w:szCs w:val="24"/>
          <w:u w:val="single"/>
        </w:rPr>
        <w:t xml:space="preserve"> – </w:t>
      </w:r>
      <w:r w:rsidRPr="00504C17">
        <w:rPr>
          <w:rFonts w:ascii="Arial" w:hAnsi="Arial" w:cs="Arial"/>
          <w:szCs w:val="24"/>
          <w:u w:val="single"/>
        </w:rPr>
        <w:t xml:space="preserve">15 часов (оставить на ночь).  </w:t>
      </w:r>
    </w:p>
    <w:p w:rsidR="00666276" w:rsidRPr="00504C17" w:rsidRDefault="00666276" w:rsidP="000E583B">
      <w:pPr>
        <w:suppressLineNumbers/>
        <w:spacing w:after="0" w:line="360" w:lineRule="auto"/>
        <w:ind w:firstLine="709"/>
        <w:jc w:val="both"/>
        <w:rPr>
          <w:rFonts w:ascii="Arial" w:hAnsi="Arial" w:cs="Arial"/>
          <w:szCs w:val="24"/>
        </w:rPr>
      </w:pPr>
      <w:r w:rsidRPr="00504C17">
        <w:rPr>
          <w:rFonts w:ascii="Arial" w:hAnsi="Arial" w:cs="Arial"/>
          <w:szCs w:val="24"/>
        </w:rPr>
        <w:lastRenderedPageBreak/>
        <w:t>г) Для фильтрации осадка пероксида урана, по возможности, использовать фильтры «белая лента» диаметром 9</w:t>
      </w:r>
      <w:r w:rsidR="00504C17" w:rsidRPr="00504C17">
        <w:rPr>
          <w:rFonts w:ascii="Arial" w:hAnsi="Arial" w:cs="Arial"/>
          <w:szCs w:val="24"/>
        </w:rPr>
        <w:t xml:space="preserve"> – </w:t>
      </w:r>
      <w:r w:rsidRPr="00504C17">
        <w:rPr>
          <w:rFonts w:ascii="Arial" w:hAnsi="Arial" w:cs="Arial"/>
          <w:szCs w:val="24"/>
        </w:rPr>
        <w:t xml:space="preserve">11 см, изготовленные по ТУ 6-09-1678-95, изготовитель АО «ЭКРОС» (эти фильтры дают низкие и стабильные значения массы золы). </w:t>
      </w:r>
    </w:p>
    <w:p w:rsidR="00666276" w:rsidRPr="00504C17" w:rsidRDefault="00666276" w:rsidP="000E583B">
      <w:pPr>
        <w:suppressLineNumbers/>
        <w:spacing w:after="0" w:line="360" w:lineRule="auto"/>
        <w:ind w:firstLine="709"/>
        <w:jc w:val="both"/>
        <w:rPr>
          <w:rFonts w:ascii="Arial" w:hAnsi="Arial" w:cs="Arial"/>
          <w:szCs w:val="24"/>
        </w:rPr>
      </w:pPr>
      <w:r w:rsidRPr="00504C17">
        <w:rPr>
          <w:rFonts w:ascii="Arial" w:hAnsi="Arial" w:cs="Arial"/>
          <w:szCs w:val="24"/>
        </w:rPr>
        <w:t>Перед фильтрованием осадка обработать фильтры непосредственно на воронке горячей дистиллированной водой, наполняя полностью фильтры четыре раза (обработка фильтров горячей водой позволяет получить минимальные и более стабильные значения массы золы фильтров).</w:t>
      </w:r>
    </w:p>
    <w:p w:rsidR="00666276" w:rsidRPr="00504C17" w:rsidRDefault="00666276" w:rsidP="000E583B">
      <w:pPr>
        <w:suppressLineNumbers/>
        <w:spacing w:after="0" w:line="360" w:lineRule="auto"/>
        <w:ind w:firstLine="709"/>
        <w:jc w:val="both"/>
        <w:rPr>
          <w:rFonts w:ascii="Arial" w:hAnsi="Arial" w:cs="Arial"/>
          <w:szCs w:val="24"/>
          <w:u w:val="single"/>
        </w:rPr>
      </w:pPr>
      <w:r w:rsidRPr="00504C17">
        <w:rPr>
          <w:rFonts w:ascii="Arial" w:hAnsi="Arial" w:cs="Arial"/>
          <w:szCs w:val="24"/>
        </w:rPr>
        <w:t xml:space="preserve">д) Перед фильтрованием палочкой перемешать осадок и вылить часть раствора на фильтр. Первую порцию фильтрата возвратить в стакан и далее продолжить фильтрацию в соответствии с методикой. В случае прохождения осадка через фильтр эту операцию повторить 2-3 раза. После фильтрации и промывки </w:t>
      </w:r>
      <w:r w:rsidRPr="00504C17">
        <w:rPr>
          <w:rFonts w:ascii="Arial" w:hAnsi="Arial" w:cs="Arial"/>
          <w:szCs w:val="24"/>
          <w:u w:val="single"/>
        </w:rPr>
        <w:t>осадок на фильтре оставить на ночь для высушивания.</w:t>
      </w:r>
    </w:p>
    <w:p w:rsidR="00666276" w:rsidRPr="00504C17" w:rsidRDefault="00666276" w:rsidP="0053519F">
      <w:pPr>
        <w:suppressLineNumbers/>
        <w:spacing w:line="360" w:lineRule="auto"/>
        <w:ind w:firstLine="709"/>
        <w:jc w:val="both"/>
        <w:rPr>
          <w:rFonts w:ascii="Arial" w:hAnsi="Arial" w:cs="Arial"/>
          <w:szCs w:val="24"/>
          <w:u w:val="single"/>
        </w:rPr>
      </w:pPr>
      <w:r w:rsidRPr="00504C17">
        <w:rPr>
          <w:rFonts w:ascii="Arial" w:hAnsi="Arial" w:cs="Arial"/>
          <w:szCs w:val="24"/>
        </w:rPr>
        <w:t xml:space="preserve">е) На следующий день фильтры с осадками осторожно перенести в платиновые тигли, поместить в холодную муфельную печь, включить температуру нагрева 300 </w:t>
      </w:r>
      <w:r w:rsidRPr="00504C17">
        <w:rPr>
          <w:rFonts w:ascii="Arial" w:hAnsi="Arial" w:cs="Arial"/>
          <w:szCs w:val="24"/>
          <w:vertAlign w:val="superscript"/>
        </w:rPr>
        <w:t>0</w:t>
      </w:r>
      <w:r w:rsidRPr="00504C17">
        <w:rPr>
          <w:rFonts w:ascii="Arial" w:hAnsi="Arial" w:cs="Arial"/>
          <w:szCs w:val="24"/>
        </w:rPr>
        <w:t xml:space="preserve">С. При этой температуре происходит озоление (сжигание) фильтров. После визуальной проверки полноты озоления фильтров включить нагрев до температуры 900 </w:t>
      </w:r>
      <w:r w:rsidRPr="00504C17">
        <w:rPr>
          <w:rFonts w:ascii="Arial" w:hAnsi="Arial" w:cs="Arial"/>
          <w:szCs w:val="24"/>
          <w:vertAlign w:val="superscript"/>
        </w:rPr>
        <w:t>0</w:t>
      </w:r>
      <w:r w:rsidRPr="00504C17">
        <w:rPr>
          <w:rFonts w:ascii="Arial" w:hAnsi="Arial" w:cs="Arial"/>
          <w:szCs w:val="24"/>
        </w:rPr>
        <w:t xml:space="preserve">С. При этой температуре прокалить тигли </w:t>
      </w:r>
      <w:r w:rsidRPr="00504C17">
        <w:rPr>
          <w:rFonts w:ascii="Arial" w:hAnsi="Arial" w:cs="Arial"/>
          <w:szCs w:val="24"/>
          <w:u w:val="single"/>
        </w:rPr>
        <w:t>в течение двух часов.</w:t>
      </w:r>
    </w:p>
    <w:p w:rsidR="00281AA1" w:rsidRPr="00504C17" w:rsidRDefault="00281AA1" w:rsidP="0053519F">
      <w:pPr>
        <w:suppressLineNumbers/>
        <w:spacing w:line="360" w:lineRule="auto"/>
        <w:ind w:firstLine="709"/>
        <w:jc w:val="both"/>
        <w:rPr>
          <w:rFonts w:ascii="Arial" w:hAnsi="Arial" w:cs="Arial"/>
          <w:b/>
          <w:szCs w:val="24"/>
        </w:rPr>
      </w:pPr>
    </w:p>
    <w:p w:rsidR="00281AA1" w:rsidRPr="00504C17" w:rsidRDefault="00281AA1" w:rsidP="0053519F">
      <w:pPr>
        <w:suppressLineNumbers/>
        <w:spacing w:line="360" w:lineRule="auto"/>
        <w:ind w:firstLine="709"/>
        <w:jc w:val="both"/>
        <w:rPr>
          <w:rFonts w:ascii="Arial" w:hAnsi="Arial" w:cs="Arial"/>
          <w:b/>
          <w:szCs w:val="24"/>
        </w:rPr>
      </w:pPr>
    </w:p>
    <w:p w:rsidR="00666276" w:rsidRPr="00504C17" w:rsidRDefault="00666276" w:rsidP="0053519F">
      <w:pPr>
        <w:suppressLineNumbers/>
        <w:spacing w:line="360" w:lineRule="auto"/>
        <w:ind w:firstLine="709"/>
        <w:jc w:val="both"/>
        <w:rPr>
          <w:rFonts w:ascii="Arial" w:hAnsi="Arial" w:cs="Arial"/>
          <w:szCs w:val="24"/>
        </w:rPr>
      </w:pPr>
      <w:r w:rsidRPr="00504C17">
        <w:rPr>
          <w:rFonts w:ascii="Arial" w:hAnsi="Arial" w:cs="Arial"/>
          <w:b/>
          <w:szCs w:val="24"/>
        </w:rPr>
        <w:t>Предст</w:t>
      </w:r>
      <w:r w:rsidR="0053519F" w:rsidRPr="00504C17">
        <w:rPr>
          <w:rFonts w:ascii="Arial" w:hAnsi="Arial" w:cs="Arial"/>
          <w:b/>
          <w:szCs w:val="24"/>
        </w:rPr>
        <w:t>а</w:t>
      </w:r>
      <w:r w:rsidRPr="00504C17">
        <w:rPr>
          <w:rFonts w:ascii="Arial" w:hAnsi="Arial" w:cs="Arial"/>
          <w:b/>
          <w:szCs w:val="24"/>
        </w:rPr>
        <w:t>вление результатов</w:t>
      </w:r>
    </w:p>
    <w:p w:rsidR="00666276" w:rsidRPr="00504C17" w:rsidRDefault="00666276" w:rsidP="000E583B">
      <w:pPr>
        <w:suppressLineNumbers/>
        <w:spacing w:after="0" w:line="360" w:lineRule="auto"/>
        <w:ind w:firstLine="709"/>
        <w:jc w:val="both"/>
        <w:rPr>
          <w:rFonts w:ascii="Arial" w:hAnsi="Arial" w:cs="Arial"/>
          <w:szCs w:val="24"/>
        </w:rPr>
      </w:pPr>
      <w:r w:rsidRPr="00504C17">
        <w:rPr>
          <w:rFonts w:ascii="Arial" w:hAnsi="Arial" w:cs="Arial"/>
          <w:szCs w:val="24"/>
        </w:rPr>
        <w:t>Результаты измерений массовой доли урана представить в виде таблицы (таблица А.2).</w:t>
      </w:r>
    </w:p>
    <w:p w:rsidR="00666276" w:rsidRPr="00504C17" w:rsidRDefault="00666276" w:rsidP="0053519F">
      <w:pPr>
        <w:suppressLineNumbers/>
        <w:spacing w:line="360" w:lineRule="auto"/>
        <w:ind w:firstLine="709"/>
        <w:jc w:val="both"/>
        <w:rPr>
          <w:rFonts w:ascii="Arial" w:hAnsi="Arial" w:cs="Arial"/>
          <w:szCs w:val="24"/>
        </w:rPr>
      </w:pPr>
      <w:r w:rsidRPr="00504C17">
        <w:rPr>
          <w:rFonts w:ascii="Arial" w:hAnsi="Arial" w:cs="Arial"/>
          <w:szCs w:val="24"/>
        </w:rPr>
        <w:t xml:space="preserve">Измерения уже </w:t>
      </w:r>
      <w:r w:rsidR="00281AA1" w:rsidRPr="00504C17">
        <w:rPr>
          <w:rFonts w:ascii="Arial" w:hAnsi="Arial" w:cs="Arial"/>
          <w:szCs w:val="24"/>
        </w:rPr>
        <w:t>испытанного</w:t>
      </w:r>
      <w:r w:rsidRPr="00504C17">
        <w:rPr>
          <w:rFonts w:ascii="Arial" w:hAnsi="Arial" w:cs="Arial"/>
          <w:szCs w:val="24"/>
        </w:rPr>
        <w:t xml:space="preserve">СО позволяют контролировать систематическую погрешность МВИ в процессе </w:t>
      </w:r>
      <w:r w:rsidR="00281AA1" w:rsidRPr="00504C17">
        <w:rPr>
          <w:rFonts w:ascii="Arial" w:hAnsi="Arial" w:cs="Arial"/>
          <w:szCs w:val="24"/>
        </w:rPr>
        <w:t>испытаний</w:t>
      </w:r>
      <w:r w:rsidRPr="00504C17">
        <w:rPr>
          <w:rFonts w:ascii="Arial" w:hAnsi="Arial" w:cs="Arial"/>
          <w:szCs w:val="24"/>
        </w:rPr>
        <w:t>.</w:t>
      </w:r>
    </w:p>
    <w:p w:rsidR="00666276" w:rsidRPr="00504C17" w:rsidRDefault="00666276" w:rsidP="000E583B">
      <w:pPr>
        <w:suppressLineNumbers/>
        <w:spacing w:after="0" w:line="360" w:lineRule="auto"/>
        <w:jc w:val="both"/>
        <w:rPr>
          <w:rFonts w:ascii="Arial" w:hAnsi="Arial" w:cs="Arial"/>
          <w:szCs w:val="24"/>
        </w:rPr>
      </w:pPr>
      <w:r w:rsidRPr="00504C17">
        <w:rPr>
          <w:rFonts w:ascii="Arial" w:hAnsi="Arial" w:cs="Arial"/>
          <w:szCs w:val="24"/>
        </w:rPr>
        <w:t>Т а б л и ц а  А.2 – Форма представления результатов измерений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984"/>
        <w:gridCol w:w="2517"/>
        <w:gridCol w:w="1927"/>
        <w:gridCol w:w="2084"/>
      </w:tblGrid>
      <w:tr w:rsidR="00666276" w:rsidRPr="00504C17" w:rsidTr="0053519F">
        <w:trPr>
          <w:trHeight w:val="20"/>
          <w:jc w:val="center"/>
        </w:trPr>
        <w:tc>
          <w:tcPr>
            <w:tcW w:w="1582" w:type="dxa"/>
            <w:tcBorders>
              <w:bottom w:val="nil"/>
            </w:tcBorders>
            <w:vAlign w:val="center"/>
          </w:tcPr>
          <w:p w:rsidR="00666276" w:rsidRPr="00504C17" w:rsidRDefault="00666276" w:rsidP="0053519F">
            <w:pPr>
              <w:suppressLineNumbers/>
              <w:jc w:val="center"/>
              <w:rPr>
                <w:rFonts w:ascii="Arial" w:hAnsi="Arial" w:cs="Arial"/>
                <w:szCs w:val="24"/>
              </w:rPr>
            </w:pPr>
            <w:r w:rsidRPr="00504C17">
              <w:rPr>
                <w:rFonts w:ascii="Arial" w:hAnsi="Arial" w:cs="Arial"/>
                <w:szCs w:val="24"/>
              </w:rPr>
              <w:t>№ серии</w:t>
            </w:r>
          </w:p>
        </w:tc>
        <w:tc>
          <w:tcPr>
            <w:tcW w:w="1874" w:type="dxa"/>
            <w:tcBorders>
              <w:bottom w:val="nil"/>
            </w:tcBorders>
            <w:vAlign w:val="center"/>
          </w:tcPr>
          <w:p w:rsidR="00666276" w:rsidRPr="00504C17" w:rsidRDefault="00666276" w:rsidP="0053519F">
            <w:pPr>
              <w:suppressLineNumbers/>
              <w:jc w:val="center"/>
              <w:rPr>
                <w:rFonts w:ascii="Arial" w:hAnsi="Arial" w:cs="Arial"/>
                <w:szCs w:val="24"/>
              </w:rPr>
            </w:pPr>
            <w:r w:rsidRPr="00504C17">
              <w:rPr>
                <w:rFonts w:ascii="Arial" w:hAnsi="Arial" w:cs="Arial"/>
                <w:szCs w:val="24"/>
              </w:rPr>
              <w:t>Дата измерения</w:t>
            </w:r>
          </w:p>
        </w:tc>
        <w:tc>
          <w:tcPr>
            <w:tcW w:w="2377" w:type="dxa"/>
            <w:tcBorders>
              <w:bottom w:val="nil"/>
            </w:tcBorders>
            <w:vAlign w:val="center"/>
          </w:tcPr>
          <w:p w:rsidR="00666276" w:rsidRPr="00504C17" w:rsidRDefault="00666276" w:rsidP="0053519F">
            <w:pPr>
              <w:suppressLineNumbers/>
              <w:jc w:val="center"/>
              <w:rPr>
                <w:rFonts w:ascii="Arial" w:hAnsi="Arial" w:cs="Arial"/>
                <w:szCs w:val="24"/>
              </w:rPr>
            </w:pPr>
            <w:r w:rsidRPr="00504C17">
              <w:rPr>
                <w:rFonts w:ascii="Arial" w:hAnsi="Arial" w:cs="Arial"/>
                <w:szCs w:val="24"/>
              </w:rPr>
              <w:t>№ пробы</w:t>
            </w:r>
          </w:p>
        </w:tc>
        <w:tc>
          <w:tcPr>
            <w:tcW w:w="1820" w:type="dxa"/>
            <w:tcBorders>
              <w:bottom w:val="nil"/>
            </w:tcBorders>
            <w:vAlign w:val="center"/>
          </w:tcPr>
          <w:p w:rsidR="00666276" w:rsidRPr="00504C17" w:rsidRDefault="00666276" w:rsidP="0053519F">
            <w:pPr>
              <w:suppressLineNumbers/>
              <w:jc w:val="center"/>
              <w:rPr>
                <w:rFonts w:ascii="Arial" w:hAnsi="Arial" w:cs="Arial"/>
                <w:szCs w:val="24"/>
              </w:rPr>
            </w:pPr>
            <w:r w:rsidRPr="00504C17">
              <w:rPr>
                <w:rFonts w:ascii="Arial" w:hAnsi="Arial" w:cs="Arial"/>
                <w:szCs w:val="24"/>
              </w:rPr>
              <w:object w:dxaOrig="279" w:dyaOrig="260">
                <v:shape id="_x0000_i1099" type="#_x0000_t75" style="width:14.25pt;height:12.75pt" o:ole="">
                  <v:imagedata r:id="rId163" o:title=""/>
                </v:shape>
                <o:OLEObject Type="Embed" ProgID="Equation.3" ShapeID="_x0000_i1099" DrawAspect="Content" ObjectID="_1684760126" r:id="rId164"/>
              </w:object>
            </w:r>
            <w:r w:rsidRPr="00504C17">
              <w:rPr>
                <w:rFonts w:ascii="Arial" w:hAnsi="Arial" w:cs="Arial"/>
                <w:szCs w:val="24"/>
              </w:rPr>
              <w:t xml:space="preserve">, % </w:t>
            </w:r>
            <w:proofErr w:type="spellStart"/>
            <w:r w:rsidRPr="00504C17">
              <w:rPr>
                <w:rFonts w:ascii="Arial" w:hAnsi="Arial" w:cs="Arial"/>
                <w:szCs w:val="24"/>
              </w:rPr>
              <w:t>м.д</w:t>
            </w:r>
            <w:proofErr w:type="spellEnd"/>
            <w:r w:rsidRPr="00504C17">
              <w:rPr>
                <w:rFonts w:ascii="Arial" w:hAnsi="Arial" w:cs="Arial"/>
                <w:szCs w:val="24"/>
              </w:rPr>
              <w:t>.</w:t>
            </w:r>
          </w:p>
        </w:tc>
        <w:tc>
          <w:tcPr>
            <w:tcW w:w="1968" w:type="dxa"/>
            <w:tcBorders>
              <w:bottom w:val="nil"/>
            </w:tcBorders>
            <w:vAlign w:val="center"/>
          </w:tcPr>
          <w:p w:rsidR="00666276" w:rsidRPr="00504C17" w:rsidRDefault="00666276" w:rsidP="0053519F">
            <w:pPr>
              <w:suppressLineNumbers/>
              <w:jc w:val="center"/>
              <w:rPr>
                <w:rFonts w:ascii="Arial" w:hAnsi="Arial" w:cs="Arial"/>
                <w:szCs w:val="24"/>
              </w:rPr>
            </w:pPr>
            <w:r w:rsidRPr="00504C17">
              <w:rPr>
                <w:rFonts w:ascii="Arial" w:hAnsi="Arial" w:cs="Arial"/>
                <w:szCs w:val="24"/>
              </w:rPr>
              <w:t>Масса золы «холостого» опыта, г</w:t>
            </w:r>
          </w:p>
        </w:tc>
      </w:tr>
      <w:tr w:rsidR="00666276" w:rsidRPr="00504C17" w:rsidTr="0053519F">
        <w:trPr>
          <w:cantSplit/>
          <w:trHeight w:val="20"/>
          <w:jc w:val="center"/>
        </w:trPr>
        <w:tc>
          <w:tcPr>
            <w:tcW w:w="1582" w:type="dxa"/>
            <w:vMerge w:val="restart"/>
            <w:tcBorders>
              <w:top w:val="double" w:sz="4" w:space="0" w:color="auto"/>
            </w:tcBorders>
            <w:vAlign w:val="center"/>
          </w:tcPr>
          <w:p w:rsidR="00666276" w:rsidRPr="00504C17" w:rsidRDefault="00666276" w:rsidP="00666276">
            <w:pPr>
              <w:suppressLineNumbers/>
              <w:ind w:firstLine="709"/>
              <w:jc w:val="both"/>
              <w:rPr>
                <w:rFonts w:ascii="Arial" w:hAnsi="Arial" w:cs="Arial"/>
                <w:szCs w:val="24"/>
              </w:rPr>
            </w:pPr>
            <w:r w:rsidRPr="00504C17">
              <w:rPr>
                <w:rFonts w:ascii="Arial" w:hAnsi="Arial" w:cs="Arial"/>
                <w:szCs w:val="24"/>
                <w:lang w:val="en-US"/>
              </w:rPr>
              <w:t>I</w:t>
            </w:r>
          </w:p>
        </w:tc>
        <w:tc>
          <w:tcPr>
            <w:tcW w:w="1874" w:type="dxa"/>
            <w:vMerge w:val="restart"/>
            <w:tcBorders>
              <w:top w:val="double" w:sz="4" w:space="0" w:color="auto"/>
            </w:tcBorders>
            <w:vAlign w:val="center"/>
          </w:tcPr>
          <w:p w:rsidR="00666276" w:rsidRPr="00504C17" w:rsidRDefault="00666276" w:rsidP="00666276">
            <w:pPr>
              <w:suppressLineNumbers/>
              <w:ind w:firstLine="709"/>
              <w:jc w:val="both"/>
              <w:rPr>
                <w:rFonts w:ascii="Arial" w:hAnsi="Arial" w:cs="Arial"/>
                <w:szCs w:val="24"/>
              </w:rPr>
            </w:pPr>
          </w:p>
        </w:tc>
        <w:tc>
          <w:tcPr>
            <w:tcW w:w="2377" w:type="dxa"/>
            <w:tcBorders>
              <w:top w:val="double" w:sz="4" w:space="0" w:color="auto"/>
            </w:tcBorders>
            <w:vAlign w:val="center"/>
          </w:tcPr>
          <w:p w:rsidR="00666276" w:rsidRPr="00504C17" w:rsidRDefault="00666276" w:rsidP="0053519F">
            <w:pPr>
              <w:suppressLineNumbers/>
              <w:jc w:val="center"/>
              <w:rPr>
                <w:rFonts w:ascii="Arial" w:hAnsi="Arial" w:cs="Arial"/>
                <w:szCs w:val="24"/>
              </w:rPr>
            </w:pPr>
            <w:r w:rsidRPr="00504C17">
              <w:rPr>
                <w:rFonts w:ascii="Arial" w:hAnsi="Arial" w:cs="Arial"/>
                <w:szCs w:val="24"/>
              </w:rPr>
              <w:t>1 (СО)</w:t>
            </w:r>
          </w:p>
        </w:tc>
        <w:tc>
          <w:tcPr>
            <w:tcW w:w="1820" w:type="dxa"/>
            <w:tcBorders>
              <w:top w:val="double" w:sz="4" w:space="0" w:color="auto"/>
            </w:tcBorders>
            <w:vAlign w:val="center"/>
          </w:tcPr>
          <w:p w:rsidR="00666276" w:rsidRPr="00504C17" w:rsidRDefault="00666276" w:rsidP="00666276">
            <w:pPr>
              <w:suppressLineNumbers/>
              <w:ind w:firstLine="709"/>
              <w:jc w:val="both"/>
              <w:rPr>
                <w:rFonts w:ascii="Arial" w:hAnsi="Arial" w:cs="Arial"/>
                <w:szCs w:val="24"/>
              </w:rPr>
            </w:pPr>
          </w:p>
        </w:tc>
        <w:tc>
          <w:tcPr>
            <w:tcW w:w="1968" w:type="dxa"/>
            <w:vMerge w:val="restart"/>
            <w:tcBorders>
              <w:top w:val="double" w:sz="4" w:space="0" w:color="auto"/>
            </w:tcBorders>
            <w:vAlign w:val="center"/>
          </w:tcPr>
          <w:p w:rsidR="00666276" w:rsidRPr="00504C17" w:rsidRDefault="00666276" w:rsidP="00666276">
            <w:pPr>
              <w:suppressLineNumbers/>
              <w:ind w:firstLine="709"/>
              <w:jc w:val="both"/>
              <w:rPr>
                <w:rFonts w:ascii="Arial" w:hAnsi="Arial" w:cs="Arial"/>
                <w:szCs w:val="24"/>
                <w:vertAlign w:val="subscript"/>
              </w:rPr>
            </w:pPr>
            <w:r w:rsidRPr="00504C17">
              <w:rPr>
                <w:rFonts w:ascii="Arial" w:hAnsi="Arial" w:cs="Arial"/>
                <w:szCs w:val="24"/>
                <w:lang w:val="en-US"/>
              </w:rPr>
              <w:t>m</w:t>
            </w:r>
            <w:r w:rsidRPr="00504C17">
              <w:rPr>
                <w:rFonts w:ascii="Arial" w:hAnsi="Arial" w:cs="Arial"/>
                <w:szCs w:val="24"/>
                <w:vertAlign w:val="subscript"/>
              </w:rPr>
              <w:t>хол1</w:t>
            </w:r>
          </w:p>
          <w:p w:rsidR="00666276" w:rsidRPr="00504C17" w:rsidRDefault="00666276" w:rsidP="00666276">
            <w:pPr>
              <w:suppressLineNumbers/>
              <w:ind w:firstLine="709"/>
              <w:jc w:val="both"/>
              <w:rPr>
                <w:rFonts w:ascii="Arial" w:hAnsi="Arial" w:cs="Arial"/>
                <w:szCs w:val="24"/>
                <w:vertAlign w:val="subscript"/>
              </w:rPr>
            </w:pPr>
            <w:r w:rsidRPr="00504C17">
              <w:rPr>
                <w:rFonts w:ascii="Arial" w:hAnsi="Arial" w:cs="Arial"/>
                <w:szCs w:val="24"/>
                <w:lang w:val="en-US"/>
              </w:rPr>
              <w:t>m</w:t>
            </w:r>
            <w:r w:rsidRPr="00504C17">
              <w:rPr>
                <w:rFonts w:ascii="Arial" w:hAnsi="Arial" w:cs="Arial"/>
                <w:szCs w:val="24"/>
                <w:vertAlign w:val="subscript"/>
              </w:rPr>
              <w:t>хол2</w:t>
            </w:r>
          </w:p>
          <w:p w:rsidR="00666276" w:rsidRPr="00504C17" w:rsidRDefault="00666276" w:rsidP="00666276">
            <w:pPr>
              <w:suppressLineNumbers/>
              <w:ind w:firstLine="709"/>
              <w:jc w:val="both"/>
              <w:rPr>
                <w:rFonts w:ascii="Arial" w:hAnsi="Arial" w:cs="Arial"/>
                <w:szCs w:val="24"/>
                <w:vertAlign w:val="subscript"/>
              </w:rPr>
            </w:pPr>
            <w:r w:rsidRPr="00504C17">
              <w:rPr>
                <w:rFonts w:ascii="Arial" w:hAnsi="Arial" w:cs="Arial"/>
                <w:szCs w:val="24"/>
                <w:lang w:val="en-US"/>
              </w:rPr>
              <w:t>m</w:t>
            </w:r>
            <w:r w:rsidRPr="00504C17">
              <w:rPr>
                <w:rFonts w:ascii="Arial" w:hAnsi="Arial" w:cs="Arial"/>
                <w:szCs w:val="24"/>
                <w:vertAlign w:val="subscript"/>
              </w:rPr>
              <w:t>хол3</w:t>
            </w:r>
          </w:p>
          <w:p w:rsidR="00666276" w:rsidRPr="00504C17" w:rsidRDefault="00666276" w:rsidP="00666276">
            <w:pPr>
              <w:suppressLineNumbers/>
              <w:ind w:firstLine="709"/>
              <w:jc w:val="both"/>
              <w:rPr>
                <w:rFonts w:ascii="Arial" w:hAnsi="Arial" w:cs="Arial"/>
                <w:szCs w:val="24"/>
                <w:vertAlign w:val="subscript"/>
              </w:rPr>
            </w:pPr>
          </w:p>
        </w:tc>
      </w:tr>
      <w:tr w:rsidR="00666276" w:rsidRPr="00504C17" w:rsidTr="0053519F">
        <w:trPr>
          <w:cantSplit/>
          <w:trHeight w:val="20"/>
          <w:jc w:val="center"/>
        </w:trPr>
        <w:tc>
          <w:tcPr>
            <w:tcW w:w="1582" w:type="dxa"/>
            <w:vMerge/>
            <w:vAlign w:val="center"/>
          </w:tcPr>
          <w:p w:rsidR="00666276" w:rsidRPr="00504C17" w:rsidRDefault="00666276" w:rsidP="00666276">
            <w:pPr>
              <w:suppressLineNumbers/>
              <w:ind w:firstLine="709"/>
              <w:jc w:val="both"/>
              <w:rPr>
                <w:rFonts w:ascii="Arial" w:hAnsi="Arial" w:cs="Arial"/>
                <w:szCs w:val="24"/>
              </w:rPr>
            </w:pPr>
          </w:p>
        </w:tc>
        <w:tc>
          <w:tcPr>
            <w:tcW w:w="1874" w:type="dxa"/>
            <w:vMerge/>
            <w:vAlign w:val="center"/>
          </w:tcPr>
          <w:p w:rsidR="00666276" w:rsidRPr="00504C17" w:rsidRDefault="00666276" w:rsidP="00666276">
            <w:pPr>
              <w:suppressLineNumbers/>
              <w:ind w:firstLine="709"/>
              <w:jc w:val="both"/>
              <w:rPr>
                <w:rFonts w:ascii="Arial" w:hAnsi="Arial" w:cs="Arial"/>
                <w:szCs w:val="24"/>
              </w:rPr>
            </w:pPr>
          </w:p>
        </w:tc>
        <w:tc>
          <w:tcPr>
            <w:tcW w:w="2377" w:type="dxa"/>
            <w:vAlign w:val="center"/>
          </w:tcPr>
          <w:p w:rsidR="00666276" w:rsidRPr="00504C17" w:rsidRDefault="00666276" w:rsidP="0053519F">
            <w:pPr>
              <w:suppressLineNumbers/>
              <w:jc w:val="center"/>
              <w:rPr>
                <w:rFonts w:ascii="Arial" w:hAnsi="Arial" w:cs="Arial"/>
                <w:szCs w:val="24"/>
              </w:rPr>
            </w:pPr>
            <w:r w:rsidRPr="00504C17">
              <w:rPr>
                <w:rFonts w:ascii="Arial" w:hAnsi="Arial" w:cs="Arial"/>
                <w:szCs w:val="24"/>
              </w:rPr>
              <w:t>2 (материал СО)</w:t>
            </w:r>
          </w:p>
        </w:tc>
        <w:tc>
          <w:tcPr>
            <w:tcW w:w="1820" w:type="dxa"/>
            <w:vAlign w:val="center"/>
          </w:tcPr>
          <w:p w:rsidR="00666276" w:rsidRPr="00504C17" w:rsidRDefault="00666276" w:rsidP="00666276">
            <w:pPr>
              <w:suppressLineNumbers/>
              <w:ind w:firstLine="709"/>
              <w:jc w:val="both"/>
              <w:rPr>
                <w:rFonts w:ascii="Arial" w:hAnsi="Arial" w:cs="Arial"/>
                <w:szCs w:val="24"/>
              </w:rPr>
            </w:pPr>
          </w:p>
        </w:tc>
        <w:tc>
          <w:tcPr>
            <w:tcW w:w="1968" w:type="dxa"/>
            <w:vMerge/>
            <w:vAlign w:val="center"/>
          </w:tcPr>
          <w:p w:rsidR="00666276" w:rsidRPr="00504C17" w:rsidRDefault="00666276" w:rsidP="00666276">
            <w:pPr>
              <w:suppressLineNumbers/>
              <w:ind w:firstLine="709"/>
              <w:jc w:val="both"/>
              <w:rPr>
                <w:rFonts w:ascii="Arial" w:hAnsi="Arial" w:cs="Arial"/>
                <w:szCs w:val="24"/>
              </w:rPr>
            </w:pPr>
          </w:p>
        </w:tc>
      </w:tr>
      <w:tr w:rsidR="00666276" w:rsidRPr="00504C17" w:rsidTr="0053519F">
        <w:trPr>
          <w:cantSplit/>
          <w:trHeight w:val="20"/>
          <w:jc w:val="center"/>
        </w:trPr>
        <w:tc>
          <w:tcPr>
            <w:tcW w:w="1582" w:type="dxa"/>
            <w:vMerge/>
            <w:vAlign w:val="center"/>
          </w:tcPr>
          <w:p w:rsidR="00666276" w:rsidRPr="00504C17" w:rsidRDefault="00666276" w:rsidP="00666276">
            <w:pPr>
              <w:suppressLineNumbers/>
              <w:ind w:firstLine="709"/>
              <w:jc w:val="both"/>
              <w:rPr>
                <w:rFonts w:ascii="Arial" w:hAnsi="Arial" w:cs="Arial"/>
                <w:szCs w:val="24"/>
              </w:rPr>
            </w:pPr>
          </w:p>
        </w:tc>
        <w:tc>
          <w:tcPr>
            <w:tcW w:w="1874" w:type="dxa"/>
            <w:vMerge/>
            <w:vAlign w:val="center"/>
          </w:tcPr>
          <w:p w:rsidR="00666276" w:rsidRPr="00504C17" w:rsidRDefault="00666276" w:rsidP="00666276">
            <w:pPr>
              <w:suppressLineNumbers/>
              <w:ind w:firstLine="709"/>
              <w:jc w:val="both"/>
              <w:rPr>
                <w:rFonts w:ascii="Arial" w:hAnsi="Arial" w:cs="Arial"/>
                <w:szCs w:val="24"/>
              </w:rPr>
            </w:pPr>
          </w:p>
        </w:tc>
        <w:tc>
          <w:tcPr>
            <w:tcW w:w="2377" w:type="dxa"/>
            <w:vAlign w:val="center"/>
          </w:tcPr>
          <w:p w:rsidR="00666276" w:rsidRPr="00504C17" w:rsidRDefault="00666276" w:rsidP="0053519F">
            <w:pPr>
              <w:suppressLineNumbers/>
              <w:jc w:val="center"/>
              <w:rPr>
                <w:rFonts w:ascii="Arial" w:hAnsi="Arial" w:cs="Arial"/>
                <w:szCs w:val="24"/>
              </w:rPr>
            </w:pPr>
            <w:r w:rsidRPr="00504C17">
              <w:rPr>
                <w:rFonts w:ascii="Arial" w:hAnsi="Arial" w:cs="Arial"/>
                <w:szCs w:val="24"/>
              </w:rPr>
              <w:t>3 (материал СО)</w:t>
            </w:r>
          </w:p>
        </w:tc>
        <w:tc>
          <w:tcPr>
            <w:tcW w:w="1820" w:type="dxa"/>
            <w:vAlign w:val="center"/>
          </w:tcPr>
          <w:p w:rsidR="00666276" w:rsidRPr="00504C17" w:rsidRDefault="00666276" w:rsidP="00666276">
            <w:pPr>
              <w:suppressLineNumbers/>
              <w:ind w:firstLine="709"/>
              <w:jc w:val="both"/>
              <w:rPr>
                <w:rFonts w:ascii="Arial" w:hAnsi="Arial" w:cs="Arial"/>
                <w:szCs w:val="24"/>
              </w:rPr>
            </w:pPr>
          </w:p>
        </w:tc>
        <w:tc>
          <w:tcPr>
            <w:tcW w:w="1968" w:type="dxa"/>
            <w:vMerge/>
            <w:vAlign w:val="center"/>
          </w:tcPr>
          <w:p w:rsidR="00666276" w:rsidRPr="00504C17" w:rsidRDefault="00666276" w:rsidP="00666276">
            <w:pPr>
              <w:suppressLineNumbers/>
              <w:ind w:firstLine="709"/>
              <w:jc w:val="both"/>
              <w:rPr>
                <w:rFonts w:ascii="Arial" w:hAnsi="Arial" w:cs="Arial"/>
                <w:szCs w:val="24"/>
              </w:rPr>
            </w:pPr>
          </w:p>
        </w:tc>
      </w:tr>
      <w:tr w:rsidR="00666276" w:rsidRPr="00504C17" w:rsidTr="0053519F">
        <w:trPr>
          <w:cantSplit/>
          <w:trHeight w:val="239"/>
          <w:jc w:val="center"/>
        </w:trPr>
        <w:tc>
          <w:tcPr>
            <w:tcW w:w="1582" w:type="dxa"/>
            <w:vMerge/>
            <w:vAlign w:val="center"/>
          </w:tcPr>
          <w:p w:rsidR="00666276" w:rsidRPr="00504C17" w:rsidRDefault="00666276" w:rsidP="00666276">
            <w:pPr>
              <w:suppressLineNumbers/>
              <w:ind w:firstLine="709"/>
              <w:jc w:val="both"/>
              <w:rPr>
                <w:rFonts w:ascii="Arial" w:hAnsi="Arial" w:cs="Arial"/>
                <w:szCs w:val="24"/>
              </w:rPr>
            </w:pPr>
          </w:p>
        </w:tc>
        <w:tc>
          <w:tcPr>
            <w:tcW w:w="1874" w:type="dxa"/>
            <w:vMerge/>
            <w:vAlign w:val="center"/>
          </w:tcPr>
          <w:p w:rsidR="00666276" w:rsidRPr="00504C17" w:rsidRDefault="00666276" w:rsidP="00666276">
            <w:pPr>
              <w:suppressLineNumbers/>
              <w:ind w:firstLine="709"/>
              <w:jc w:val="both"/>
              <w:rPr>
                <w:rFonts w:ascii="Arial" w:hAnsi="Arial" w:cs="Arial"/>
                <w:szCs w:val="24"/>
              </w:rPr>
            </w:pPr>
          </w:p>
        </w:tc>
        <w:tc>
          <w:tcPr>
            <w:tcW w:w="2377" w:type="dxa"/>
            <w:vAlign w:val="center"/>
          </w:tcPr>
          <w:p w:rsidR="00666276" w:rsidRPr="00504C17" w:rsidRDefault="00666276" w:rsidP="0053519F">
            <w:pPr>
              <w:suppressLineNumbers/>
              <w:jc w:val="center"/>
              <w:rPr>
                <w:rFonts w:ascii="Arial" w:hAnsi="Arial" w:cs="Arial"/>
                <w:szCs w:val="24"/>
              </w:rPr>
            </w:pPr>
            <w:r w:rsidRPr="00504C17">
              <w:rPr>
                <w:rFonts w:ascii="Arial" w:hAnsi="Arial" w:cs="Arial"/>
                <w:szCs w:val="24"/>
              </w:rPr>
              <w:t>4 (материал СО)</w:t>
            </w:r>
          </w:p>
        </w:tc>
        <w:tc>
          <w:tcPr>
            <w:tcW w:w="1820" w:type="dxa"/>
            <w:vAlign w:val="center"/>
          </w:tcPr>
          <w:p w:rsidR="00666276" w:rsidRPr="00504C17" w:rsidRDefault="00666276" w:rsidP="00666276">
            <w:pPr>
              <w:suppressLineNumbers/>
              <w:ind w:firstLine="709"/>
              <w:jc w:val="both"/>
              <w:rPr>
                <w:rFonts w:ascii="Arial" w:hAnsi="Arial" w:cs="Arial"/>
                <w:szCs w:val="24"/>
              </w:rPr>
            </w:pPr>
          </w:p>
        </w:tc>
        <w:tc>
          <w:tcPr>
            <w:tcW w:w="1968" w:type="dxa"/>
            <w:vMerge/>
            <w:vAlign w:val="center"/>
          </w:tcPr>
          <w:p w:rsidR="00666276" w:rsidRPr="00504C17" w:rsidRDefault="00666276" w:rsidP="00666276">
            <w:pPr>
              <w:suppressLineNumbers/>
              <w:ind w:firstLine="709"/>
              <w:jc w:val="both"/>
              <w:rPr>
                <w:rFonts w:ascii="Arial" w:hAnsi="Arial" w:cs="Arial"/>
                <w:szCs w:val="24"/>
              </w:rPr>
            </w:pPr>
          </w:p>
        </w:tc>
      </w:tr>
      <w:tr w:rsidR="00666276" w:rsidRPr="00504C17" w:rsidTr="0053519F">
        <w:trPr>
          <w:trHeight w:val="20"/>
          <w:jc w:val="center"/>
        </w:trPr>
        <w:tc>
          <w:tcPr>
            <w:tcW w:w="1582" w:type="dxa"/>
            <w:vAlign w:val="center"/>
          </w:tcPr>
          <w:p w:rsidR="00666276" w:rsidRPr="00504C17" w:rsidRDefault="00666276" w:rsidP="00666276">
            <w:pPr>
              <w:suppressLineNumbers/>
              <w:ind w:firstLine="709"/>
              <w:jc w:val="both"/>
              <w:rPr>
                <w:rFonts w:ascii="Arial" w:hAnsi="Arial" w:cs="Arial"/>
                <w:szCs w:val="24"/>
              </w:rPr>
            </w:pPr>
            <w:r w:rsidRPr="00504C17">
              <w:rPr>
                <w:rFonts w:ascii="Arial" w:hAnsi="Arial" w:cs="Arial"/>
                <w:szCs w:val="24"/>
              </w:rPr>
              <w:lastRenderedPageBreak/>
              <w:t>…</w:t>
            </w:r>
          </w:p>
        </w:tc>
        <w:tc>
          <w:tcPr>
            <w:tcW w:w="1874" w:type="dxa"/>
            <w:vAlign w:val="center"/>
          </w:tcPr>
          <w:p w:rsidR="00666276" w:rsidRPr="00504C17" w:rsidRDefault="00666276" w:rsidP="00666276">
            <w:pPr>
              <w:suppressLineNumbers/>
              <w:ind w:firstLine="709"/>
              <w:jc w:val="both"/>
              <w:rPr>
                <w:rFonts w:ascii="Arial" w:hAnsi="Arial" w:cs="Arial"/>
                <w:szCs w:val="24"/>
              </w:rPr>
            </w:pPr>
            <w:r w:rsidRPr="00504C17">
              <w:rPr>
                <w:rFonts w:ascii="Arial" w:hAnsi="Arial" w:cs="Arial"/>
                <w:szCs w:val="24"/>
              </w:rPr>
              <w:t>…</w:t>
            </w:r>
          </w:p>
        </w:tc>
        <w:tc>
          <w:tcPr>
            <w:tcW w:w="2377" w:type="dxa"/>
            <w:vAlign w:val="center"/>
          </w:tcPr>
          <w:p w:rsidR="00666276" w:rsidRPr="00504C17" w:rsidRDefault="00666276" w:rsidP="00666276">
            <w:pPr>
              <w:suppressLineNumbers/>
              <w:ind w:firstLine="709"/>
              <w:jc w:val="both"/>
              <w:rPr>
                <w:rFonts w:ascii="Arial" w:hAnsi="Arial" w:cs="Arial"/>
                <w:szCs w:val="24"/>
              </w:rPr>
            </w:pPr>
            <w:r w:rsidRPr="00504C17">
              <w:rPr>
                <w:rFonts w:ascii="Arial" w:hAnsi="Arial" w:cs="Arial"/>
                <w:szCs w:val="24"/>
              </w:rPr>
              <w:t>…</w:t>
            </w:r>
          </w:p>
        </w:tc>
        <w:tc>
          <w:tcPr>
            <w:tcW w:w="1820" w:type="dxa"/>
            <w:vAlign w:val="center"/>
          </w:tcPr>
          <w:p w:rsidR="00666276" w:rsidRPr="00504C17" w:rsidRDefault="00666276" w:rsidP="00666276">
            <w:pPr>
              <w:suppressLineNumbers/>
              <w:ind w:firstLine="709"/>
              <w:jc w:val="both"/>
              <w:rPr>
                <w:rFonts w:ascii="Arial" w:hAnsi="Arial" w:cs="Arial"/>
                <w:szCs w:val="24"/>
              </w:rPr>
            </w:pPr>
            <w:r w:rsidRPr="00504C17">
              <w:rPr>
                <w:rFonts w:ascii="Arial" w:hAnsi="Arial" w:cs="Arial"/>
                <w:szCs w:val="24"/>
              </w:rPr>
              <w:t>…</w:t>
            </w:r>
          </w:p>
        </w:tc>
        <w:tc>
          <w:tcPr>
            <w:tcW w:w="1968" w:type="dxa"/>
            <w:vAlign w:val="center"/>
          </w:tcPr>
          <w:p w:rsidR="00666276" w:rsidRPr="00504C17" w:rsidRDefault="00666276" w:rsidP="00666276">
            <w:pPr>
              <w:suppressLineNumbers/>
              <w:ind w:firstLine="709"/>
              <w:jc w:val="both"/>
              <w:rPr>
                <w:rFonts w:ascii="Arial" w:hAnsi="Arial" w:cs="Arial"/>
                <w:szCs w:val="24"/>
              </w:rPr>
            </w:pPr>
          </w:p>
        </w:tc>
      </w:tr>
    </w:tbl>
    <w:p w:rsidR="000E583B" w:rsidRPr="003C13C3" w:rsidRDefault="000E583B" w:rsidP="00666276">
      <w:pPr>
        <w:suppressLineNumbers/>
        <w:ind w:firstLine="709"/>
        <w:jc w:val="both"/>
        <w:rPr>
          <w:rFonts w:ascii="Arial" w:hAnsi="Arial" w:cs="Arial"/>
          <w:i/>
          <w:szCs w:val="24"/>
        </w:rPr>
      </w:pPr>
    </w:p>
    <w:p w:rsidR="00666276" w:rsidRPr="003C13C3" w:rsidRDefault="00666276" w:rsidP="00666276">
      <w:pPr>
        <w:suppressLineNumbers/>
        <w:ind w:firstLine="709"/>
        <w:jc w:val="both"/>
        <w:rPr>
          <w:rFonts w:ascii="Arial" w:hAnsi="Arial" w:cs="Arial"/>
          <w:i/>
          <w:szCs w:val="24"/>
        </w:rPr>
      </w:pPr>
      <w:r w:rsidRPr="003C13C3">
        <w:rPr>
          <w:rFonts w:ascii="Arial" w:hAnsi="Arial" w:cs="Arial"/>
          <w:i/>
          <w:szCs w:val="24"/>
        </w:rPr>
        <w:t>П р и м е ч а н и е – Дополнительно указать:</w:t>
      </w:r>
    </w:p>
    <w:p w:rsidR="00666276" w:rsidRPr="003C13C3" w:rsidRDefault="00666276" w:rsidP="000E583B">
      <w:pPr>
        <w:suppressLineNumbers/>
        <w:spacing w:after="0"/>
        <w:ind w:firstLine="709"/>
        <w:jc w:val="both"/>
        <w:rPr>
          <w:rFonts w:ascii="Arial" w:hAnsi="Arial" w:cs="Arial"/>
          <w:i/>
          <w:szCs w:val="24"/>
        </w:rPr>
      </w:pPr>
      <w:r w:rsidRPr="003C13C3">
        <w:rPr>
          <w:rFonts w:ascii="Arial" w:hAnsi="Arial" w:cs="Arial"/>
          <w:i/>
          <w:szCs w:val="24"/>
        </w:rPr>
        <w:t>-</w:t>
      </w:r>
      <w:r w:rsidR="00D904C3" w:rsidRPr="003C13C3">
        <w:rPr>
          <w:rFonts w:ascii="Arial" w:hAnsi="Arial" w:cs="Arial"/>
          <w:i/>
          <w:szCs w:val="24"/>
        </w:rPr>
        <w:t xml:space="preserve"> наименование использованного при испытаниях </w:t>
      </w:r>
      <w:r w:rsidRPr="003C13C3">
        <w:rPr>
          <w:rFonts w:ascii="Arial" w:hAnsi="Arial" w:cs="Arial"/>
          <w:i/>
          <w:szCs w:val="24"/>
        </w:rPr>
        <w:t>СО и его метрологические характеристики;</w:t>
      </w:r>
    </w:p>
    <w:p w:rsidR="00666276" w:rsidRPr="003C13C3" w:rsidRDefault="00666276" w:rsidP="00666276">
      <w:pPr>
        <w:suppressLineNumbers/>
        <w:ind w:firstLine="709"/>
        <w:jc w:val="both"/>
        <w:rPr>
          <w:rFonts w:ascii="Arial" w:hAnsi="Arial" w:cs="Arial"/>
          <w:i/>
          <w:szCs w:val="24"/>
        </w:rPr>
      </w:pPr>
      <w:r w:rsidRPr="003C13C3">
        <w:rPr>
          <w:rFonts w:ascii="Arial" w:hAnsi="Arial" w:cs="Arial"/>
          <w:i/>
          <w:szCs w:val="24"/>
        </w:rPr>
        <w:t>- тип весов и погрешность взвешивания.</w:t>
      </w:r>
    </w:p>
    <w:p w:rsidR="00666276" w:rsidRPr="003C13C3" w:rsidRDefault="00666276" w:rsidP="000E583B">
      <w:pPr>
        <w:suppressLineNumbers/>
        <w:spacing w:after="0"/>
        <w:ind w:firstLine="709"/>
        <w:jc w:val="both"/>
        <w:rPr>
          <w:rFonts w:ascii="Arial" w:hAnsi="Arial" w:cs="Arial"/>
          <w:sz w:val="24"/>
          <w:szCs w:val="24"/>
        </w:rPr>
      </w:pPr>
      <w:r w:rsidRPr="003C13C3">
        <w:rPr>
          <w:rFonts w:ascii="Arial" w:hAnsi="Arial" w:cs="Arial"/>
          <w:sz w:val="24"/>
          <w:szCs w:val="24"/>
        </w:rPr>
        <w:t>Ответственный за организацию измерений,</w:t>
      </w:r>
    </w:p>
    <w:p w:rsidR="00666276" w:rsidRPr="003C13C3" w:rsidRDefault="00666276" w:rsidP="00666276">
      <w:pPr>
        <w:suppressLineNumbers/>
        <w:ind w:firstLine="709"/>
        <w:jc w:val="both"/>
        <w:rPr>
          <w:rFonts w:ascii="Arial" w:hAnsi="Arial" w:cs="Arial"/>
          <w:i/>
          <w:sz w:val="24"/>
          <w:szCs w:val="24"/>
          <w:u w:val="single"/>
        </w:rPr>
      </w:pPr>
      <w:r w:rsidRPr="003C13C3">
        <w:rPr>
          <w:rFonts w:ascii="Arial" w:hAnsi="Arial" w:cs="Arial"/>
          <w:i/>
          <w:sz w:val="24"/>
          <w:szCs w:val="24"/>
        </w:rPr>
        <w:t>д</w:t>
      </w:r>
      <w:r w:rsidRPr="003C13C3">
        <w:rPr>
          <w:rFonts w:ascii="Arial" w:hAnsi="Arial" w:cs="Arial"/>
          <w:i/>
          <w:sz w:val="24"/>
          <w:szCs w:val="24"/>
          <w:u w:val="single"/>
        </w:rPr>
        <w:t>олжность</w:t>
      </w:r>
      <w:r w:rsidRPr="003C13C3">
        <w:rPr>
          <w:rFonts w:ascii="Arial" w:hAnsi="Arial" w:cs="Arial"/>
          <w:i/>
          <w:sz w:val="24"/>
          <w:szCs w:val="24"/>
        </w:rPr>
        <w:tab/>
      </w:r>
      <w:r w:rsidRPr="003C13C3">
        <w:rPr>
          <w:rFonts w:ascii="Arial" w:hAnsi="Arial" w:cs="Arial"/>
          <w:sz w:val="24"/>
          <w:szCs w:val="24"/>
        </w:rPr>
        <w:tab/>
      </w:r>
      <w:r w:rsidRPr="003C13C3">
        <w:rPr>
          <w:rFonts w:ascii="Arial" w:hAnsi="Arial" w:cs="Arial"/>
          <w:sz w:val="24"/>
          <w:szCs w:val="24"/>
        </w:rPr>
        <w:tab/>
      </w:r>
      <w:r w:rsidRPr="003C13C3">
        <w:rPr>
          <w:rFonts w:ascii="Arial" w:hAnsi="Arial" w:cs="Arial"/>
          <w:sz w:val="24"/>
          <w:szCs w:val="24"/>
        </w:rPr>
        <w:tab/>
      </w:r>
      <w:r w:rsidRPr="003C13C3">
        <w:rPr>
          <w:rFonts w:ascii="Arial" w:hAnsi="Arial" w:cs="Arial"/>
          <w:sz w:val="24"/>
          <w:szCs w:val="24"/>
        </w:rPr>
        <w:tab/>
      </w:r>
      <w:r w:rsidRPr="003C13C3">
        <w:rPr>
          <w:rFonts w:ascii="Arial" w:hAnsi="Arial" w:cs="Arial"/>
          <w:sz w:val="24"/>
          <w:szCs w:val="24"/>
        </w:rPr>
        <w:tab/>
      </w:r>
      <w:r w:rsidRPr="003C13C3">
        <w:rPr>
          <w:rFonts w:ascii="Arial" w:hAnsi="Arial" w:cs="Arial"/>
          <w:sz w:val="24"/>
          <w:szCs w:val="24"/>
        </w:rPr>
        <w:tab/>
      </w:r>
      <w:r w:rsidRPr="003C13C3">
        <w:rPr>
          <w:rFonts w:ascii="Arial" w:hAnsi="Arial" w:cs="Arial"/>
          <w:sz w:val="24"/>
          <w:szCs w:val="24"/>
        </w:rPr>
        <w:tab/>
      </w:r>
      <w:r w:rsidRPr="003C13C3">
        <w:rPr>
          <w:rFonts w:ascii="Arial" w:hAnsi="Arial" w:cs="Arial"/>
          <w:sz w:val="24"/>
          <w:szCs w:val="24"/>
        </w:rPr>
        <w:tab/>
      </w:r>
      <w:r w:rsidRPr="003C13C3">
        <w:rPr>
          <w:rFonts w:ascii="Arial" w:hAnsi="Arial" w:cs="Arial"/>
          <w:i/>
          <w:sz w:val="24"/>
          <w:szCs w:val="24"/>
          <w:u w:val="single"/>
        </w:rPr>
        <w:t>Ф.И.О.</w:t>
      </w:r>
    </w:p>
    <w:p w:rsidR="00666276" w:rsidRPr="003C13C3" w:rsidRDefault="00666276" w:rsidP="00666276">
      <w:pPr>
        <w:suppressLineNumbers/>
        <w:ind w:firstLine="709"/>
        <w:jc w:val="both"/>
        <w:rPr>
          <w:rFonts w:ascii="Arial" w:hAnsi="Arial" w:cs="Arial"/>
          <w:i/>
          <w:sz w:val="24"/>
          <w:szCs w:val="24"/>
          <w:u w:val="single"/>
        </w:rPr>
      </w:pPr>
    </w:p>
    <w:p w:rsidR="00504C17" w:rsidRDefault="00504C17">
      <w:pPr>
        <w:spacing w:after="200" w:line="276" w:lineRule="auto"/>
        <w:rPr>
          <w:rFonts w:ascii="Arial" w:hAnsi="Arial" w:cs="Arial"/>
          <w:i/>
          <w:sz w:val="24"/>
          <w:szCs w:val="24"/>
          <w:u w:val="single"/>
        </w:rPr>
      </w:pPr>
      <w:r>
        <w:rPr>
          <w:rFonts w:ascii="Arial" w:hAnsi="Arial" w:cs="Arial"/>
          <w:i/>
          <w:sz w:val="24"/>
          <w:szCs w:val="24"/>
          <w:u w:val="single"/>
        </w:rPr>
        <w:br w:type="page"/>
      </w:r>
    </w:p>
    <w:p w:rsidR="0053519F" w:rsidRPr="003C13C3" w:rsidRDefault="00666276" w:rsidP="0053519F">
      <w:pPr>
        <w:spacing w:after="0" w:line="360" w:lineRule="auto"/>
        <w:jc w:val="center"/>
        <w:rPr>
          <w:rFonts w:ascii="Arial" w:hAnsi="Arial" w:cs="Arial"/>
          <w:b/>
          <w:sz w:val="24"/>
          <w:szCs w:val="24"/>
        </w:rPr>
      </w:pPr>
      <w:r w:rsidRPr="003C13C3">
        <w:rPr>
          <w:rFonts w:ascii="Arial" w:hAnsi="Arial" w:cs="Arial"/>
          <w:b/>
          <w:sz w:val="24"/>
          <w:szCs w:val="24"/>
        </w:rPr>
        <w:lastRenderedPageBreak/>
        <w:t>Приложение Б</w:t>
      </w:r>
    </w:p>
    <w:p w:rsidR="00666276" w:rsidRPr="003C13C3" w:rsidRDefault="00666276" w:rsidP="0053519F">
      <w:pPr>
        <w:spacing w:line="360" w:lineRule="auto"/>
        <w:jc w:val="center"/>
        <w:rPr>
          <w:rFonts w:ascii="Arial" w:hAnsi="Arial" w:cs="Arial"/>
          <w:sz w:val="24"/>
          <w:szCs w:val="24"/>
        </w:rPr>
      </w:pPr>
      <w:r w:rsidRPr="003C13C3">
        <w:rPr>
          <w:rFonts w:ascii="Arial" w:hAnsi="Arial" w:cs="Arial"/>
          <w:b/>
          <w:sz w:val="24"/>
          <w:szCs w:val="24"/>
        </w:rPr>
        <w:t>(рекомендуемое)</w:t>
      </w:r>
    </w:p>
    <w:p w:rsidR="00666276" w:rsidRPr="003C13C3" w:rsidRDefault="00666276" w:rsidP="0053519F">
      <w:pPr>
        <w:suppressLineNumbers/>
        <w:spacing w:after="0" w:line="360" w:lineRule="auto"/>
        <w:jc w:val="center"/>
        <w:rPr>
          <w:rFonts w:ascii="Arial" w:hAnsi="Arial" w:cs="Arial"/>
          <w:b/>
          <w:sz w:val="24"/>
          <w:szCs w:val="24"/>
        </w:rPr>
      </w:pPr>
      <w:r w:rsidRPr="003C13C3">
        <w:rPr>
          <w:rFonts w:ascii="Arial" w:hAnsi="Arial" w:cs="Arial"/>
          <w:b/>
          <w:sz w:val="24"/>
          <w:szCs w:val="24"/>
        </w:rPr>
        <w:t>Пример применения алгоритмов расчета аттестованного значения</w:t>
      </w:r>
    </w:p>
    <w:p w:rsidR="00666276" w:rsidRPr="003C13C3" w:rsidRDefault="00666276" w:rsidP="0053519F">
      <w:pPr>
        <w:suppressLineNumbers/>
        <w:spacing w:line="360" w:lineRule="auto"/>
        <w:jc w:val="center"/>
        <w:rPr>
          <w:rFonts w:ascii="Arial" w:hAnsi="Arial" w:cs="Arial"/>
          <w:sz w:val="24"/>
          <w:szCs w:val="24"/>
        </w:rPr>
      </w:pPr>
      <w:r w:rsidRPr="003C13C3">
        <w:rPr>
          <w:rFonts w:ascii="Arial" w:hAnsi="Arial" w:cs="Arial"/>
          <w:b/>
          <w:sz w:val="24"/>
          <w:szCs w:val="24"/>
        </w:rPr>
        <w:t>и погрешности</w:t>
      </w:r>
    </w:p>
    <w:p w:rsidR="00666276" w:rsidRPr="00504C17" w:rsidRDefault="00666276" w:rsidP="000E583B">
      <w:pPr>
        <w:suppressLineNumbers/>
        <w:spacing w:after="0" w:line="360" w:lineRule="auto"/>
        <w:ind w:firstLine="709"/>
        <w:jc w:val="both"/>
        <w:rPr>
          <w:rFonts w:ascii="Arial" w:hAnsi="Arial" w:cs="Arial"/>
          <w:szCs w:val="24"/>
        </w:rPr>
      </w:pPr>
      <w:r w:rsidRPr="00504C17">
        <w:rPr>
          <w:rFonts w:ascii="Arial" w:hAnsi="Arial" w:cs="Arial"/>
          <w:szCs w:val="24"/>
        </w:rPr>
        <w:t>Проиллюстрируем описанные алгоритмы числовым примером из реальной практики. В качестве примера рассмотрен</w:t>
      </w:r>
      <w:r w:rsidR="00E553BF" w:rsidRPr="00504C17">
        <w:rPr>
          <w:rFonts w:ascii="Arial" w:hAnsi="Arial" w:cs="Arial"/>
          <w:szCs w:val="24"/>
        </w:rPr>
        <w:t>ыиспытания</w:t>
      </w:r>
      <w:r w:rsidRPr="00504C17">
        <w:rPr>
          <w:rFonts w:ascii="Arial" w:hAnsi="Arial" w:cs="Arial"/>
          <w:szCs w:val="24"/>
        </w:rPr>
        <w:t xml:space="preserve"> стандартного образца состава закиси-окиси урана. Аттестуемой характеристикой является массовая доля урана общего. </w:t>
      </w:r>
    </w:p>
    <w:p w:rsidR="00666276" w:rsidRPr="00504C17" w:rsidRDefault="00666276" w:rsidP="000E583B">
      <w:pPr>
        <w:suppressLineNumbers/>
        <w:spacing w:after="0" w:line="360" w:lineRule="auto"/>
        <w:ind w:firstLine="709"/>
        <w:jc w:val="both"/>
        <w:rPr>
          <w:rFonts w:ascii="Arial" w:hAnsi="Arial" w:cs="Arial"/>
          <w:snapToGrid w:val="0"/>
          <w:szCs w:val="24"/>
        </w:rPr>
      </w:pPr>
      <w:r w:rsidRPr="00504C17">
        <w:rPr>
          <w:rFonts w:ascii="Arial" w:hAnsi="Arial" w:cs="Arial"/>
          <w:szCs w:val="24"/>
        </w:rPr>
        <w:t xml:space="preserve">Стандартный образец был </w:t>
      </w:r>
      <w:r w:rsidR="00E553BF" w:rsidRPr="00504C17">
        <w:rPr>
          <w:rFonts w:ascii="Arial" w:hAnsi="Arial" w:cs="Arial"/>
          <w:szCs w:val="24"/>
        </w:rPr>
        <w:t>испытан</w:t>
      </w:r>
      <w:r w:rsidRPr="00504C17">
        <w:rPr>
          <w:rFonts w:ascii="Arial" w:hAnsi="Arial" w:cs="Arial"/>
          <w:szCs w:val="24"/>
        </w:rPr>
        <w:t xml:space="preserve"> в </w:t>
      </w:r>
      <w:r w:rsidRPr="00504C17">
        <w:rPr>
          <w:rFonts w:ascii="Arial" w:hAnsi="Arial" w:cs="Arial"/>
          <w:snapToGrid w:val="0"/>
          <w:szCs w:val="24"/>
        </w:rPr>
        <w:t xml:space="preserve">лаборатории метрологического обеспечения аналитического контроля </w:t>
      </w:r>
      <w:r w:rsidR="00504C17" w:rsidRPr="00504C17">
        <w:rPr>
          <w:rFonts w:ascii="Arial" w:hAnsi="Arial" w:cs="Arial"/>
          <w:snapToGrid w:val="0"/>
          <w:szCs w:val="24"/>
        </w:rPr>
        <w:t>АО «ВНИИНМ»</w:t>
      </w:r>
      <w:r w:rsidRPr="00504C17">
        <w:rPr>
          <w:rFonts w:ascii="Arial" w:hAnsi="Arial" w:cs="Arial"/>
          <w:snapToGrid w:val="0"/>
          <w:szCs w:val="24"/>
        </w:rPr>
        <w:t xml:space="preserve"> (НМ-М) с использованием прецизионной гравиметрической методики с пероксидным осаждением, а затем с целью подтверждения результата </w:t>
      </w:r>
      <w:r w:rsidR="001A71D2" w:rsidRPr="00504C17">
        <w:rPr>
          <w:rFonts w:ascii="Arial" w:hAnsi="Arial" w:cs="Arial"/>
          <w:snapToGrid w:val="0"/>
          <w:szCs w:val="24"/>
        </w:rPr>
        <w:t>испытаний</w:t>
      </w:r>
      <w:r w:rsidRPr="00504C17">
        <w:rPr>
          <w:rFonts w:ascii="Arial" w:hAnsi="Arial" w:cs="Arial"/>
          <w:snapToGrid w:val="0"/>
          <w:szCs w:val="24"/>
        </w:rPr>
        <w:t xml:space="preserve"> материал </w:t>
      </w:r>
      <w:r w:rsidRPr="00504C17">
        <w:rPr>
          <w:rFonts w:ascii="Arial" w:hAnsi="Arial" w:cs="Arial"/>
          <w:szCs w:val="24"/>
        </w:rPr>
        <w:t xml:space="preserve">стандартного образца </w:t>
      </w:r>
      <w:r w:rsidRPr="00504C17">
        <w:rPr>
          <w:rFonts w:ascii="Arial" w:hAnsi="Arial" w:cs="Arial"/>
          <w:snapToGrid w:val="0"/>
          <w:szCs w:val="24"/>
        </w:rPr>
        <w:t>был разослан в следующие лаборатории:</w:t>
      </w:r>
    </w:p>
    <w:p w:rsidR="00666276" w:rsidRPr="00504C17" w:rsidRDefault="00666276" w:rsidP="000E583B">
      <w:pPr>
        <w:suppressLineNumbers/>
        <w:spacing w:after="0" w:line="360" w:lineRule="auto"/>
        <w:ind w:firstLine="709"/>
        <w:jc w:val="both"/>
        <w:rPr>
          <w:rFonts w:ascii="Arial" w:hAnsi="Arial" w:cs="Arial"/>
          <w:snapToGrid w:val="0"/>
          <w:szCs w:val="24"/>
        </w:rPr>
      </w:pPr>
      <w:r w:rsidRPr="00504C17">
        <w:rPr>
          <w:rFonts w:ascii="Arial" w:hAnsi="Arial" w:cs="Arial"/>
          <w:snapToGrid w:val="0"/>
          <w:szCs w:val="24"/>
        </w:rPr>
        <w:t xml:space="preserve">- в аналитическую лабораторию </w:t>
      </w:r>
      <w:r w:rsidR="000E583B" w:rsidRPr="00504C17">
        <w:rPr>
          <w:rFonts w:ascii="Arial" w:hAnsi="Arial" w:cs="Arial"/>
          <w:szCs w:val="24"/>
        </w:rPr>
        <w:t>АО</w:t>
      </w:r>
      <w:r w:rsidRPr="00504C17">
        <w:rPr>
          <w:rFonts w:ascii="Arial" w:hAnsi="Arial" w:cs="Arial"/>
          <w:szCs w:val="24"/>
        </w:rPr>
        <w:t xml:space="preserve"> «Радиевый институт им. В.Г. Хлопина» </w:t>
      </w:r>
      <w:r w:rsidRPr="00504C17">
        <w:rPr>
          <w:rFonts w:ascii="Arial" w:hAnsi="Arial" w:cs="Arial"/>
          <w:snapToGrid w:val="0"/>
          <w:szCs w:val="24"/>
        </w:rPr>
        <w:t>(РИ);</w:t>
      </w:r>
    </w:p>
    <w:p w:rsidR="00666276" w:rsidRPr="00504C17" w:rsidRDefault="00666276" w:rsidP="000E583B">
      <w:pPr>
        <w:suppressLineNumbers/>
        <w:spacing w:after="0" w:line="360" w:lineRule="auto"/>
        <w:ind w:firstLine="709"/>
        <w:jc w:val="both"/>
        <w:rPr>
          <w:rFonts w:ascii="Arial" w:hAnsi="Arial" w:cs="Arial"/>
          <w:snapToGrid w:val="0"/>
          <w:szCs w:val="24"/>
        </w:rPr>
      </w:pPr>
      <w:r w:rsidRPr="00504C17">
        <w:rPr>
          <w:rFonts w:ascii="Arial" w:hAnsi="Arial" w:cs="Arial"/>
          <w:snapToGrid w:val="0"/>
          <w:szCs w:val="24"/>
        </w:rPr>
        <w:t xml:space="preserve">- в аналитическую лабораторию </w:t>
      </w:r>
      <w:r w:rsidR="000E583B" w:rsidRPr="00504C17">
        <w:rPr>
          <w:rFonts w:ascii="Arial" w:hAnsi="Arial" w:cs="Arial"/>
          <w:szCs w:val="24"/>
        </w:rPr>
        <w:t>АО</w:t>
      </w:r>
      <w:r w:rsidRPr="00504C17">
        <w:rPr>
          <w:rFonts w:ascii="Arial" w:hAnsi="Arial" w:cs="Arial"/>
          <w:szCs w:val="24"/>
        </w:rPr>
        <w:t xml:space="preserve"> «Уральский электрохимический комбинат» </w:t>
      </w:r>
      <w:r w:rsidRPr="00504C17">
        <w:rPr>
          <w:rFonts w:ascii="Arial" w:hAnsi="Arial" w:cs="Arial"/>
          <w:snapToGrid w:val="0"/>
          <w:szCs w:val="24"/>
        </w:rPr>
        <w:t>(УЭХК);</w:t>
      </w:r>
    </w:p>
    <w:p w:rsidR="00666276" w:rsidRPr="00504C17" w:rsidRDefault="00666276" w:rsidP="000E583B">
      <w:pPr>
        <w:suppressLineNumbers/>
        <w:spacing w:after="0" w:line="360" w:lineRule="auto"/>
        <w:ind w:firstLine="709"/>
        <w:jc w:val="both"/>
        <w:rPr>
          <w:rFonts w:ascii="Arial" w:hAnsi="Arial" w:cs="Arial"/>
          <w:snapToGrid w:val="0"/>
          <w:szCs w:val="24"/>
        </w:rPr>
      </w:pPr>
      <w:r w:rsidRPr="00504C17">
        <w:rPr>
          <w:rFonts w:ascii="Arial" w:hAnsi="Arial" w:cs="Arial"/>
          <w:snapToGrid w:val="0"/>
          <w:szCs w:val="24"/>
        </w:rPr>
        <w:t xml:space="preserve">- в аналитическую лабораторию </w:t>
      </w:r>
      <w:r w:rsidRPr="00504C17">
        <w:rPr>
          <w:rFonts w:ascii="Arial" w:hAnsi="Arial" w:cs="Arial"/>
          <w:szCs w:val="24"/>
        </w:rPr>
        <w:t xml:space="preserve">ФГУП «НИИ НПО «Луч» </w:t>
      </w:r>
      <w:r w:rsidRPr="00504C17">
        <w:rPr>
          <w:rFonts w:ascii="Arial" w:hAnsi="Arial" w:cs="Arial"/>
          <w:snapToGrid w:val="0"/>
          <w:szCs w:val="24"/>
        </w:rPr>
        <w:t>(Луч);</w:t>
      </w:r>
    </w:p>
    <w:p w:rsidR="00666276" w:rsidRPr="00504C17" w:rsidRDefault="00666276" w:rsidP="000E583B">
      <w:pPr>
        <w:suppressLineNumbers/>
        <w:spacing w:after="0" w:line="360" w:lineRule="auto"/>
        <w:ind w:firstLine="709"/>
        <w:jc w:val="both"/>
        <w:rPr>
          <w:rFonts w:ascii="Arial" w:hAnsi="Arial" w:cs="Arial"/>
          <w:snapToGrid w:val="0"/>
          <w:szCs w:val="24"/>
        </w:rPr>
      </w:pPr>
      <w:r w:rsidRPr="00504C17">
        <w:rPr>
          <w:rFonts w:ascii="Arial" w:hAnsi="Arial" w:cs="Arial"/>
          <w:snapToGrid w:val="0"/>
          <w:szCs w:val="24"/>
        </w:rPr>
        <w:t xml:space="preserve">- в аналитическую лабораторию </w:t>
      </w:r>
      <w:r w:rsidR="00504C17" w:rsidRPr="00504C17">
        <w:rPr>
          <w:rFonts w:ascii="Arial" w:hAnsi="Arial" w:cs="Arial"/>
          <w:snapToGrid w:val="0"/>
          <w:szCs w:val="24"/>
        </w:rPr>
        <w:t>АО «ВНИИНМ»</w:t>
      </w:r>
      <w:r w:rsidRPr="00504C17">
        <w:rPr>
          <w:rFonts w:ascii="Arial" w:hAnsi="Arial" w:cs="Arial"/>
          <w:snapToGrid w:val="0"/>
          <w:szCs w:val="24"/>
        </w:rPr>
        <w:t xml:space="preserve"> (НМ-А).</w:t>
      </w:r>
    </w:p>
    <w:p w:rsidR="00666276" w:rsidRPr="00504C17" w:rsidRDefault="00666276" w:rsidP="000E583B">
      <w:pPr>
        <w:suppressLineNumbers/>
        <w:spacing w:after="0" w:line="360" w:lineRule="auto"/>
        <w:ind w:firstLine="709"/>
        <w:jc w:val="both"/>
        <w:rPr>
          <w:rFonts w:ascii="Arial" w:hAnsi="Arial" w:cs="Arial"/>
          <w:snapToGrid w:val="0"/>
          <w:szCs w:val="24"/>
        </w:rPr>
      </w:pPr>
      <w:r w:rsidRPr="00504C17">
        <w:rPr>
          <w:rFonts w:ascii="Arial" w:hAnsi="Arial" w:cs="Arial"/>
          <w:snapToGrid w:val="0"/>
          <w:szCs w:val="24"/>
        </w:rPr>
        <w:t xml:space="preserve">В скобках приведены сокращения названий организаций. Данные организации были выбраны, как наиболее компетентные, имеющие большой опыт работы и, что очень существенно, применявшиеся в этих организациях методики были аттестованы (за исключением кулонометрической методики аналитической лаборатории </w:t>
      </w:r>
      <w:r w:rsidR="00504C17" w:rsidRPr="00504C17">
        <w:rPr>
          <w:rFonts w:ascii="Arial" w:hAnsi="Arial" w:cs="Arial"/>
          <w:snapToGrid w:val="0"/>
          <w:szCs w:val="24"/>
        </w:rPr>
        <w:t>АО «ВНИИНМ»</w:t>
      </w:r>
      <w:r w:rsidRPr="00504C17">
        <w:rPr>
          <w:rFonts w:ascii="Arial" w:hAnsi="Arial" w:cs="Arial"/>
          <w:snapToGrid w:val="0"/>
          <w:szCs w:val="24"/>
        </w:rPr>
        <w:t xml:space="preserve">). </w:t>
      </w:r>
    </w:p>
    <w:p w:rsidR="00666276" w:rsidRPr="00504C17" w:rsidRDefault="00666276" w:rsidP="0053519F">
      <w:pPr>
        <w:pStyle w:val="af1"/>
        <w:suppressLineNumbers/>
        <w:spacing w:after="0" w:line="360" w:lineRule="auto"/>
        <w:ind w:left="0" w:firstLine="709"/>
        <w:jc w:val="both"/>
        <w:rPr>
          <w:rFonts w:ascii="Arial" w:hAnsi="Arial" w:cs="Arial"/>
          <w:snapToGrid w:val="0"/>
          <w:szCs w:val="24"/>
        </w:rPr>
      </w:pPr>
      <w:r w:rsidRPr="00504C17">
        <w:rPr>
          <w:rFonts w:ascii="Arial" w:hAnsi="Arial" w:cs="Arial"/>
          <w:snapToGrid w:val="0"/>
          <w:szCs w:val="24"/>
        </w:rPr>
        <w:t>Результаты измерений приведены в таблице Б.1. В настоящем примере использованы следующие сокращенные наименования методик:</w:t>
      </w:r>
    </w:p>
    <w:p w:rsidR="00666276" w:rsidRPr="00504C17" w:rsidRDefault="00666276" w:rsidP="0053519F">
      <w:pPr>
        <w:pStyle w:val="af1"/>
        <w:suppressLineNumbers/>
        <w:spacing w:after="0" w:line="360" w:lineRule="auto"/>
        <w:ind w:left="0" w:firstLine="709"/>
        <w:jc w:val="both"/>
        <w:rPr>
          <w:rFonts w:ascii="Arial" w:hAnsi="Arial" w:cs="Arial"/>
          <w:snapToGrid w:val="0"/>
          <w:szCs w:val="24"/>
        </w:rPr>
      </w:pPr>
      <w:r w:rsidRPr="00504C17">
        <w:rPr>
          <w:rFonts w:ascii="Arial" w:hAnsi="Arial" w:cs="Arial"/>
          <w:snapToGrid w:val="0"/>
          <w:szCs w:val="24"/>
        </w:rPr>
        <w:t>- «Гр» – гравиметрическая методика с пероксидным осаждением (не прецизионный вариант);</w:t>
      </w:r>
    </w:p>
    <w:p w:rsidR="00666276" w:rsidRPr="00504C17" w:rsidRDefault="00666276" w:rsidP="0053519F">
      <w:pPr>
        <w:pStyle w:val="af1"/>
        <w:suppressLineNumbers/>
        <w:spacing w:after="0" w:line="360" w:lineRule="auto"/>
        <w:ind w:left="0" w:firstLine="709"/>
        <w:jc w:val="both"/>
        <w:rPr>
          <w:rFonts w:ascii="Arial" w:hAnsi="Arial" w:cs="Arial"/>
          <w:snapToGrid w:val="0"/>
          <w:szCs w:val="24"/>
        </w:rPr>
      </w:pPr>
      <w:r w:rsidRPr="00504C17">
        <w:rPr>
          <w:rFonts w:ascii="Arial" w:hAnsi="Arial" w:cs="Arial"/>
          <w:snapToGrid w:val="0"/>
          <w:szCs w:val="24"/>
        </w:rPr>
        <w:t>- «ПГр» – гравиметрическая методика с пероксидным осаждением (прецизионный вариант);</w:t>
      </w:r>
    </w:p>
    <w:p w:rsidR="00666276" w:rsidRPr="00504C17" w:rsidRDefault="00666276" w:rsidP="0053519F">
      <w:pPr>
        <w:pStyle w:val="af1"/>
        <w:suppressLineNumbers/>
        <w:spacing w:after="0" w:line="360" w:lineRule="auto"/>
        <w:ind w:left="0" w:firstLine="709"/>
        <w:jc w:val="both"/>
        <w:rPr>
          <w:rFonts w:ascii="Arial" w:hAnsi="Arial" w:cs="Arial"/>
          <w:snapToGrid w:val="0"/>
          <w:szCs w:val="24"/>
        </w:rPr>
      </w:pPr>
      <w:r w:rsidRPr="00504C17">
        <w:rPr>
          <w:rFonts w:ascii="Arial" w:hAnsi="Arial" w:cs="Arial"/>
          <w:snapToGrid w:val="0"/>
          <w:szCs w:val="24"/>
        </w:rPr>
        <w:t>- «Кл»</w:t>
      </w:r>
      <w:r w:rsidR="00504C17" w:rsidRPr="00504C17">
        <w:rPr>
          <w:rFonts w:ascii="Arial" w:hAnsi="Arial" w:cs="Arial"/>
          <w:snapToGrid w:val="0"/>
          <w:szCs w:val="24"/>
        </w:rPr>
        <w:t xml:space="preserve"> – </w:t>
      </w:r>
      <w:r w:rsidRPr="00504C17">
        <w:rPr>
          <w:rFonts w:ascii="Arial" w:hAnsi="Arial" w:cs="Arial"/>
          <w:snapToGrid w:val="0"/>
          <w:szCs w:val="24"/>
        </w:rPr>
        <w:t>кулонометрическая методика с контролируемым потенциалом;</w:t>
      </w:r>
    </w:p>
    <w:p w:rsidR="00666276" w:rsidRPr="00504C17" w:rsidRDefault="00666276" w:rsidP="0053519F">
      <w:pPr>
        <w:pStyle w:val="af1"/>
        <w:suppressLineNumbers/>
        <w:spacing w:after="0" w:line="360" w:lineRule="auto"/>
        <w:ind w:left="0" w:firstLine="709"/>
        <w:jc w:val="both"/>
        <w:rPr>
          <w:rFonts w:ascii="Arial" w:hAnsi="Arial" w:cs="Arial"/>
          <w:snapToGrid w:val="0"/>
          <w:szCs w:val="24"/>
        </w:rPr>
      </w:pPr>
      <w:r w:rsidRPr="00504C17">
        <w:rPr>
          <w:rFonts w:ascii="Arial" w:hAnsi="Arial" w:cs="Arial"/>
          <w:snapToGrid w:val="0"/>
          <w:szCs w:val="24"/>
        </w:rPr>
        <w:t>- «ДГ»</w:t>
      </w:r>
      <w:r w:rsidR="00504C17" w:rsidRPr="00504C17">
        <w:rPr>
          <w:rFonts w:ascii="Arial" w:hAnsi="Arial" w:cs="Arial"/>
          <w:snapToGrid w:val="0"/>
          <w:szCs w:val="24"/>
        </w:rPr>
        <w:t xml:space="preserve"> – </w:t>
      </w:r>
      <w:r w:rsidRPr="00504C17">
        <w:rPr>
          <w:rFonts w:ascii="Arial" w:hAnsi="Arial" w:cs="Arial"/>
          <w:snapToGrid w:val="0"/>
          <w:szCs w:val="24"/>
        </w:rPr>
        <w:t>методика потенциометрического титрования Дэвиса-Грэя;</w:t>
      </w:r>
    </w:p>
    <w:p w:rsidR="00666276" w:rsidRPr="00504C17" w:rsidRDefault="00666276" w:rsidP="0053519F">
      <w:pPr>
        <w:pStyle w:val="af1"/>
        <w:suppressLineNumbers/>
        <w:spacing w:after="0" w:line="360" w:lineRule="auto"/>
        <w:ind w:left="0" w:firstLine="709"/>
        <w:jc w:val="both"/>
        <w:rPr>
          <w:rFonts w:ascii="Arial" w:hAnsi="Arial" w:cs="Arial"/>
          <w:snapToGrid w:val="0"/>
          <w:szCs w:val="24"/>
        </w:rPr>
      </w:pPr>
      <w:r w:rsidRPr="00504C17">
        <w:rPr>
          <w:rFonts w:ascii="Arial" w:hAnsi="Arial" w:cs="Arial"/>
          <w:snapToGrid w:val="0"/>
          <w:szCs w:val="24"/>
        </w:rPr>
        <w:t>- «Тит»</w:t>
      </w:r>
      <w:r w:rsidR="00504C17" w:rsidRPr="00504C17">
        <w:rPr>
          <w:rFonts w:ascii="Arial" w:hAnsi="Arial" w:cs="Arial"/>
          <w:snapToGrid w:val="0"/>
          <w:szCs w:val="24"/>
        </w:rPr>
        <w:t xml:space="preserve"> – </w:t>
      </w:r>
      <w:r w:rsidRPr="00504C17">
        <w:rPr>
          <w:rFonts w:ascii="Arial" w:hAnsi="Arial" w:cs="Arial"/>
          <w:snapToGrid w:val="0"/>
          <w:szCs w:val="24"/>
        </w:rPr>
        <w:t>методика высокопрецизионнойтитриметрии НБЛ.</w:t>
      </w:r>
    </w:p>
    <w:p w:rsidR="00666276" w:rsidRPr="00504C17" w:rsidRDefault="00666276" w:rsidP="00504C17">
      <w:pPr>
        <w:pStyle w:val="af1"/>
        <w:keepNext/>
        <w:keepLines/>
        <w:suppressLineNumbers/>
        <w:spacing w:line="360" w:lineRule="auto"/>
        <w:ind w:left="0" w:firstLine="709"/>
        <w:jc w:val="both"/>
        <w:rPr>
          <w:rFonts w:ascii="Arial" w:hAnsi="Arial" w:cs="Arial"/>
          <w:snapToGrid w:val="0"/>
          <w:szCs w:val="24"/>
        </w:rPr>
      </w:pPr>
      <w:r w:rsidRPr="00504C17">
        <w:rPr>
          <w:rFonts w:ascii="Arial" w:hAnsi="Arial" w:cs="Arial"/>
          <w:snapToGrid w:val="0"/>
          <w:szCs w:val="24"/>
        </w:rPr>
        <w:t>Т а б л и ц а  Б.1</w:t>
      </w:r>
      <w:r w:rsidR="00504C17" w:rsidRPr="00504C17">
        <w:rPr>
          <w:rFonts w:ascii="Arial" w:hAnsi="Arial" w:cs="Arial"/>
          <w:snapToGrid w:val="0"/>
          <w:szCs w:val="24"/>
        </w:rPr>
        <w:t xml:space="preserve"> – </w:t>
      </w:r>
      <w:r w:rsidRPr="00504C17">
        <w:rPr>
          <w:rFonts w:ascii="Arial" w:hAnsi="Arial" w:cs="Arial"/>
          <w:snapToGrid w:val="0"/>
          <w:szCs w:val="24"/>
        </w:rPr>
        <w:t>Результаты измерений</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9"/>
        <w:gridCol w:w="900"/>
        <w:gridCol w:w="900"/>
        <w:gridCol w:w="811"/>
        <w:gridCol w:w="1149"/>
        <w:gridCol w:w="1142"/>
        <w:gridCol w:w="811"/>
        <w:gridCol w:w="858"/>
        <w:gridCol w:w="851"/>
        <w:gridCol w:w="926"/>
      </w:tblGrid>
      <w:tr w:rsidR="00666276" w:rsidRPr="003C13C3" w:rsidTr="000E583B">
        <w:trPr>
          <w:trHeight w:val="20"/>
          <w:jc w:val="center"/>
        </w:trPr>
        <w:tc>
          <w:tcPr>
            <w:tcW w:w="1629" w:type="dxa"/>
            <w:tcBorders>
              <w:bottom w:val="nil"/>
            </w:tcBorders>
            <w:noWrap/>
            <w:tcMar>
              <w:top w:w="15" w:type="dxa"/>
              <w:left w:w="57" w:type="dxa"/>
              <w:bottom w:w="0" w:type="dxa"/>
              <w:right w:w="57" w:type="dxa"/>
            </w:tcMar>
          </w:tcPr>
          <w:p w:rsidR="00666276" w:rsidRPr="003C13C3" w:rsidRDefault="00666276" w:rsidP="000E583B">
            <w:pPr>
              <w:spacing w:after="0"/>
              <w:jc w:val="center"/>
              <w:rPr>
                <w:rFonts w:ascii="Arial" w:eastAsia="Arial Unicode MS" w:hAnsi="Arial" w:cs="Arial"/>
                <w:sz w:val="24"/>
                <w:szCs w:val="24"/>
              </w:rPr>
            </w:pPr>
            <w:r w:rsidRPr="003C13C3">
              <w:rPr>
                <w:rFonts w:ascii="Arial" w:eastAsia="Arial Unicode MS" w:hAnsi="Arial" w:cs="Arial"/>
                <w:sz w:val="24"/>
                <w:szCs w:val="24"/>
              </w:rPr>
              <w:t>Организация</w:t>
            </w:r>
          </w:p>
        </w:tc>
        <w:tc>
          <w:tcPr>
            <w:tcW w:w="900" w:type="dxa"/>
            <w:tcBorders>
              <w:bottom w:val="nil"/>
            </w:tcBorders>
            <w:noWrap/>
            <w:tcMar>
              <w:top w:w="15" w:type="dxa"/>
              <w:left w:w="57" w:type="dxa"/>
              <w:bottom w:w="0" w:type="dxa"/>
              <w:right w:w="57" w:type="dxa"/>
            </w:tcMar>
          </w:tcPr>
          <w:p w:rsidR="00666276" w:rsidRPr="003C13C3" w:rsidRDefault="00666276" w:rsidP="000E583B">
            <w:pPr>
              <w:spacing w:after="0"/>
              <w:jc w:val="center"/>
              <w:rPr>
                <w:rFonts w:ascii="Arial" w:eastAsia="Arial Unicode MS" w:hAnsi="Arial" w:cs="Arial"/>
                <w:sz w:val="24"/>
                <w:szCs w:val="24"/>
              </w:rPr>
            </w:pPr>
            <w:r w:rsidRPr="003C13C3">
              <w:rPr>
                <w:rFonts w:ascii="Arial" w:eastAsia="Arial Unicode MS" w:hAnsi="Arial" w:cs="Arial"/>
                <w:sz w:val="24"/>
                <w:szCs w:val="24"/>
              </w:rPr>
              <w:t>МВИ</w:t>
            </w:r>
          </w:p>
        </w:tc>
        <w:tc>
          <w:tcPr>
            <w:tcW w:w="900" w:type="dxa"/>
            <w:tcBorders>
              <w:bottom w:val="nil"/>
            </w:tcBorders>
            <w:noWrap/>
            <w:tcMar>
              <w:top w:w="15" w:type="dxa"/>
              <w:left w:w="57" w:type="dxa"/>
              <w:bottom w:w="0" w:type="dxa"/>
              <w:right w:w="57" w:type="dxa"/>
            </w:tcMar>
          </w:tcPr>
          <w:p w:rsidR="00666276" w:rsidRPr="003C13C3" w:rsidRDefault="00666276" w:rsidP="000E583B">
            <w:pPr>
              <w:spacing w:after="0"/>
              <w:jc w:val="center"/>
              <w:rPr>
                <w:rFonts w:ascii="Arial" w:eastAsia="Arial Unicode MS" w:hAnsi="Arial" w:cs="Arial"/>
                <w:i/>
                <w:sz w:val="24"/>
                <w:szCs w:val="24"/>
                <w:lang w:val="en-US"/>
              </w:rPr>
            </w:pPr>
            <w:r w:rsidRPr="003C13C3">
              <w:rPr>
                <w:rFonts w:ascii="Arial" w:eastAsia="Arial Unicode MS" w:hAnsi="Arial" w:cs="Arial"/>
                <w:i/>
                <w:sz w:val="24"/>
                <w:szCs w:val="24"/>
              </w:rPr>
              <w:t>А</w:t>
            </w:r>
            <w:r w:rsidRPr="003C13C3">
              <w:rPr>
                <w:rFonts w:ascii="Arial" w:eastAsia="Arial Unicode MS" w:hAnsi="Arial" w:cs="Arial"/>
                <w:i/>
                <w:sz w:val="24"/>
                <w:szCs w:val="24"/>
                <w:vertAlign w:val="subscript"/>
                <w:lang w:val="en-US"/>
              </w:rPr>
              <w:t>k</w:t>
            </w:r>
          </w:p>
        </w:tc>
        <w:tc>
          <w:tcPr>
            <w:tcW w:w="811" w:type="dxa"/>
            <w:tcBorders>
              <w:bottom w:val="nil"/>
            </w:tcBorders>
            <w:noWrap/>
            <w:tcMar>
              <w:top w:w="15" w:type="dxa"/>
              <w:left w:w="57" w:type="dxa"/>
              <w:bottom w:w="0" w:type="dxa"/>
              <w:right w:w="57" w:type="dxa"/>
            </w:tcMar>
          </w:tcPr>
          <w:p w:rsidR="00666276" w:rsidRPr="003C13C3" w:rsidRDefault="00666276" w:rsidP="000E583B">
            <w:pPr>
              <w:spacing w:after="0"/>
              <w:jc w:val="center"/>
              <w:rPr>
                <w:rFonts w:ascii="Arial" w:eastAsia="Arial Unicode MS" w:hAnsi="Arial" w:cs="Arial"/>
                <w:sz w:val="24"/>
                <w:szCs w:val="24"/>
                <w:lang w:val="en-US"/>
              </w:rPr>
            </w:pPr>
            <w:r w:rsidRPr="003C13C3">
              <w:rPr>
                <w:rFonts w:ascii="Arial" w:hAnsi="Arial" w:cs="Arial"/>
                <w:sz w:val="24"/>
                <w:szCs w:val="24"/>
              </w:rPr>
              <w:sym w:font="Symbol" w:char="F044"/>
            </w:r>
            <w:r w:rsidRPr="003C13C3">
              <w:rPr>
                <w:rFonts w:ascii="Arial" w:eastAsia="Arial Unicode MS" w:hAnsi="Arial" w:cs="Arial"/>
                <w:i/>
                <w:sz w:val="24"/>
                <w:szCs w:val="24"/>
                <w:vertAlign w:val="subscript"/>
                <w:lang w:val="en-US"/>
              </w:rPr>
              <w:t>k</w:t>
            </w:r>
          </w:p>
        </w:tc>
        <w:tc>
          <w:tcPr>
            <w:tcW w:w="1149" w:type="dxa"/>
            <w:tcBorders>
              <w:bottom w:val="nil"/>
            </w:tcBorders>
            <w:noWrap/>
            <w:tcMar>
              <w:top w:w="15" w:type="dxa"/>
              <w:left w:w="57" w:type="dxa"/>
              <w:bottom w:w="0" w:type="dxa"/>
              <w:right w:w="57" w:type="dxa"/>
            </w:tcMar>
          </w:tcPr>
          <w:p w:rsidR="00666276" w:rsidRPr="003C13C3" w:rsidRDefault="00666276" w:rsidP="000E583B">
            <w:pPr>
              <w:spacing w:after="0"/>
              <w:jc w:val="center"/>
              <w:rPr>
                <w:rFonts w:ascii="Arial" w:eastAsia="Arial Unicode MS" w:hAnsi="Arial" w:cs="Arial"/>
                <w:i/>
                <w:sz w:val="24"/>
                <w:szCs w:val="24"/>
                <w:lang w:val="en-US"/>
              </w:rPr>
            </w:pPr>
            <w:r w:rsidRPr="003C13C3">
              <w:rPr>
                <w:rFonts w:ascii="Arial" w:hAnsi="Arial" w:cs="Arial"/>
                <w:i/>
                <w:sz w:val="24"/>
                <w:szCs w:val="24"/>
                <w:lang w:val="en-US"/>
              </w:rPr>
              <w:t>W</w:t>
            </w:r>
            <w:r w:rsidRPr="003C13C3">
              <w:rPr>
                <w:rFonts w:ascii="Arial" w:eastAsia="Arial Unicode MS" w:hAnsi="Arial" w:cs="Arial"/>
                <w:i/>
                <w:sz w:val="24"/>
                <w:szCs w:val="24"/>
                <w:vertAlign w:val="subscript"/>
                <w:lang w:val="en-US"/>
              </w:rPr>
              <w:t>k</w:t>
            </w:r>
          </w:p>
        </w:tc>
        <w:tc>
          <w:tcPr>
            <w:tcW w:w="1142" w:type="dxa"/>
            <w:tcBorders>
              <w:bottom w:val="nil"/>
            </w:tcBorders>
            <w:noWrap/>
            <w:tcMar>
              <w:top w:w="15" w:type="dxa"/>
              <w:left w:w="57" w:type="dxa"/>
              <w:bottom w:w="0" w:type="dxa"/>
              <w:right w:w="57" w:type="dxa"/>
            </w:tcMar>
          </w:tcPr>
          <w:p w:rsidR="00666276" w:rsidRPr="003C13C3" w:rsidRDefault="00666276" w:rsidP="000E583B">
            <w:pPr>
              <w:spacing w:after="0"/>
              <w:ind w:left="-57" w:right="-49"/>
              <w:jc w:val="center"/>
              <w:rPr>
                <w:rFonts w:ascii="Arial" w:eastAsia="Arial Unicode MS" w:hAnsi="Arial" w:cs="Arial"/>
                <w:i/>
                <w:sz w:val="24"/>
                <w:szCs w:val="24"/>
                <w:lang w:val="en-US"/>
              </w:rPr>
            </w:pPr>
            <w:r w:rsidRPr="003C13C3">
              <w:rPr>
                <w:rFonts w:ascii="Arial" w:hAnsi="Arial" w:cs="Arial"/>
                <w:i/>
                <w:sz w:val="24"/>
                <w:szCs w:val="24"/>
                <w:lang w:val="en-US"/>
              </w:rPr>
              <w:t>A</w:t>
            </w:r>
            <w:r w:rsidRPr="003C13C3">
              <w:rPr>
                <w:rFonts w:ascii="Arial" w:eastAsia="Arial Unicode MS" w:hAnsi="Arial" w:cs="Arial"/>
                <w:i/>
                <w:sz w:val="24"/>
                <w:szCs w:val="24"/>
                <w:vertAlign w:val="subscript"/>
                <w:lang w:val="en-US"/>
              </w:rPr>
              <w:t>k</w:t>
            </w:r>
            <w:r w:rsidRPr="003C13C3">
              <w:rPr>
                <w:rFonts w:ascii="Arial" w:hAnsi="Arial" w:cs="Arial"/>
                <w:i/>
                <w:sz w:val="24"/>
                <w:szCs w:val="24"/>
                <w:lang w:val="en-US"/>
              </w:rPr>
              <w:t>W</w:t>
            </w:r>
            <w:r w:rsidRPr="003C13C3">
              <w:rPr>
                <w:rFonts w:ascii="Arial" w:eastAsia="Arial Unicode MS" w:hAnsi="Arial" w:cs="Arial"/>
                <w:i/>
                <w:sz w:val="24"/>
                <w:szCs w:val="24"/>
                <w:vertAlign w:val="subscript"/>
                <w:lang w:val="en-US"/>
              </w:rPr>
              <w:t>k</w:t>
            </w:r>
          </w:p>
        </w:tc>
        <w:tc>
          <w:tcPr>
            <w:tcW w:w="811" w:type="dxa"/>
            <w:tcBorders>
              <w:bottom w:val="nil"/>
            </w:tcBorders>
            <w:noWrap/>
            <w:tcMar>
              <w:top w:w="15" w:type="dxa"/>
              <w:left w:w="57" w:type="dxa"/>
              <w:bottom w:w="0" w:type="dxa"/>
              <w:right w:w="57" w:type="dxa"/>
            </w:tcMar>
          </w:tcPr>
          <w:p w:rsidR="00666276" w:rsidRPr="003C13C3" w:rsidRDefault="00666276" w:rsidP="000E583B">
            <w:pPr>
              <w:spacing w:after="0" w:line="276" w:lineRule="auto"/>
              <w:jc w:val="center"/>
              <w:rPr>
                <w:rFonts w:ascii="Arial" w:eastAsia="Arial Unicode MS" w:hAnsi="Arial" w:cs="Arial"/>
                <w:sz w:val="24"/>
                <w:szCs w:val="24"/>
                <w:lang w:val="en-US"/>
              </w:rPr>
            </w:pPr>
            <w:r w:rsidRPr="003C13C3">
              <w:rPr>
                <w:rFonts w:ascii="Arial" w:hAnsi="Arial" w:cs="Arial"/>
                <w:sz w:val="24"/>
                <w:szCs w:val="24"/>
                <w:lang w:val="en-US"/>
              </w:rPr>
              <w:t>Z</w:t>
            </w:r>
            <w:r w:rsidRPr="003C13C3">
              <w:rPr>
                <w:rFonts w:ascii="Arial" w:eastAsia="Arial Unicode MS" w:hAnsi="Arial" w:cs="Arial"/>
                <w:i/>
                <w:sz w:val="24"/>
                <w:szCs w:val="24"/>
                <w:vertAlign w:val="subscript"/>
                <w:lang w:val="en-US"/>
              </w:rPr>
              <w:t>k</w:t>
            </w:r>
          </w:p>
        </w:tc>
        <w:tc>
          <w:tcPr>
            <w:tcW w:w="858" w:type="dxa"/>
            <w:tcBorders>
              <w:bottom w:val="nil"/>
            </w:tcBorders>
            <w:noWrap/>
            <w:tcMar>
              <w:top w:w="15" w:type="dxa"/>
              <w:left w:w="57" w:type="dxa"/>
              <w:bottom w:w="0" w:type="dxa"/>
              <w:right w:w="57" w:type="dxa"/>
            </w:tcMar>
          </w:tcPr>
          <w:p w:rsidR="00666276" w:rsidRPr="003C13C3" w:rsidRDefault="00666276" w:rsidP="000E583B">
            <w:pPr>
              <w:spacing w:after="0" w:line="276" w:lineRule="auto"/>
              <w:jc w:val="center"/>
              <w:rPr>
                <w:rFonts w:ascii="Arial" w:eastAsia="Arial Unicode MS" w:hAnsi="Arial" w:cs="Arial"/>
                <w:sz w:val="24"/>
                <w:szCs w:val="24"/>
                <w:lang w:val="en-US"/>
              </w:rPr>
            </w:pPr>
            <w:r w:rsidRPr="003C13C3">
              <w:rPr>
                <w:rFonts w:ascii="Arial" w:hAnsi="Arial" w:cs="Arial"/>
                <w:sz w:val="24"/>
                <w:szCs w:val="24"/>
                <w:lang w:val="en-US"/>
              </w:rPr>
              <w:t>Z</w:t>
            </w:r>
            <w:r w:rsidRPr="003C13C3">
              <w:rPr>
                <w:rFonts w:ascii="Arial" w:eastAsia="Arial Unicode MS" w:hAnsi="Arial" w:cs="Arial"/>
                <w:i/>
                <w:sz w:val="24"/>
                <w:szCs w:val="24"/>
                <w:vertAlign w:val="subscript"/>
                <w:lang w:val="en-US"/>
              </w:rPr>
              <w:t>k</w:t>
            </w:r>
            <w:r w:rsidRPr="003C13C3">
              <w:rPr>
                <w:rFonts w:ascii="Arial" w:hAnsi="Arial" w:cs="Arial"/>
                <w:sz w:val="24"/>
                <w:szCs w:val="24"/>
                <w:vertAlign w:val="superscript"/>
                <w:lang w:val="en-US"/>
              </w:rPr>
              <w:t>2</w:t>
            </w:r>
          </w:p>
        </w:tc>
        <w:tc>
          <w:tcPr>
            <w:tcW w:w="851" w:type="dxa"/>
            <w:tcBorders>
              <w:bottom w:val="nil"/>
            </w:tcBorders>
            <w:noWrap/>
            <w:tcMar>
              <w:top w:w="15" w:type="dxa"/>
              <w:left w:w="57" w:type="dxa"/>
              <w:bottom w:w="0" w:type="dxa"/>
              <w:right w:w="57" w:type="dxa"/>
            </w:tcMar>
          </w:tcPr>
          <w:p w:rsidR="00666276" w:rsidRPr="003C13C3" w:rsidRDefault="00666276" w:rsidP="000E583B">
            <w:pPr>
              <w:spacing w:after="0" w:line="276" w:lineRule="auto"/>
              <w:jc w:val="center"/>
              <w:rPr>
                <w:rFonts w:ascii="Arial" w:eastAsia="Arial Unicode MS" w:hAnsi="Arial" w:cs="Arial"/>
                <w:sz w:val="24"/>
                <w:szCs w:val="24"/>
                <w:lang w:val="en-US"/>
              </w:rPr>
            </w:pPr>
            <w:r w:rsidRPr="003C13C3">
              <w:rPr>
                <w:rFonts w:ascii="Arial" w:hAnsi="Arial" w:cs="Arial"/>
                <w:sz w:val="24"/>
                <w:szCs w:val="24"/>
              </w:rPr>
              <w:sym w:font="Symbol" w:char="F063"/>
            </w:r>
            <w:r w:rsidRPr="003C13C3">
              <w:rPr>
                <w:rFonts w:ascii="Arial" w:hAnsi="Arial" w:cs="Arial"/>
                <w:sz w:val="24"/>
                <w:szCs w:val="24"/>
                <w:vertAlign w:val="superscript"/>
              </w:rPr>
              <w:t>2</w:t>
            </w:r>
          </w:p>
        </w:tc>
        <w:tc>
          <w:tcPr>
            <w:tcW w:w="926" w:type="dxa"/>
            <w:tcBorders>
              <w:bottom w:val="nil"/>
            </w:tcBorders>
            <w:noWrap/>
            <w:tcMar>
              <w:top w:w="15" w:type="dxa"/>
              <w:left w:w="57" w:type="dxa"/>
              <w:bottom w:w="0" w:type="dxa"/>
              <w:right w:w="57" w:type="dxa"/>
            </w:tcMar>
          </w:tcPr>
          <w:p w:rsidR="00666276" w:rsidRPr="003C13C3" w:rsidRDefault="00666276" w:rsidP="000E583B">
            <w:pPr>
              <w:spacing w:after="0" w:line="276" w:lineRule="auto"/>
              <w:jc w:val="center"/>
              <w:rPr>
                <w:rFonts w:ascii="Arial" w:eastAsia="Arial Unicode MS" w:hAnsi="Arial" w:cs="Arial"/>
                <w:i/>
                <w:sz w:val="24"/>
                <w:szCs w:val="24"/>
                <w:lang w:val="en-US"/>
              </w:rPr>
            </w:pPr>
            <w:r w:rsidRPr="003C13C3">
              <w:rPr>
                <w:rFonts w:ascii="Arial" w:hAnsi="Arial" w:cs="Arial"/>
                <w:i/>
                <w:sz w:val="24"/>
                <w:szCs w:val="24"/>
                <w:lang w:val="en-US"/>
              </w:rPr>
              <w:t>W</w:t>
            </w:r>
            <w:r w:rsidRPr="003C13C3">
              <w:rPr>
                <w:rFonts w:ascii="Arial" w:hAnsi="Arial" w:cs="Arial"/>
                <w:i/>
                <w:sz w:val="24"/>
                <w:szCs w:val="24"/>
                <w:vertAlign w:val="subscript"/>
                <w:lang w:val="en-US"/>
              </w:rPr>
              <w:t>n,</w:t>
            </w:r>
            <w:r w:rsidRPr="003C13C3">
              <w:rPr>
                <w:rFonts w:ascii="Arial" w:eastAsia="Arial Unicode MS" w:hAnsi="Arial" w:cs="Arial"/>
                <w:i/>
                <w:sz w:val="24"/>
                <w:szCs w:val="24"/>
                <w:vertAlign w:val="subscript"/>
                <w:lang w:val="en-US"/>
              </w:rPr>
              <w:t>k</w:t>
            </w:r>
          </w:p>
        </w:tc>
      </w:tr>
      <w:tr w:rsidR="00666276" w:rsidRPr="003C13C3" w:rsidTr="000E583B">
        <w:trPr>
          <w:trHeight w:val="20"/>
          <w:jc w:val="center"/>
        </w:trPr>
        <w:tc>
          <w:tcPr>
            <w:tcW w:w="1629" w:type="dxa"/>
            <w:tcBorders>
              <w:top w:val="double" w:sz="4" w:space="0" w:color="auto"/>
            </w:tcBorders>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lang w:val="en-US"/>
              </w:rPr>
            </w:pPr>
            <w:r w:rsidRPr="003C13C3">
              <w:rPr>
                <w:rFonts w:ascii="Arial" w:hAnsi="Arial" w:cs="Arial"/>
                <w:sz w:val="24"/>
                <w:szCs w:val="24"/>
              </w:rPr>
              <w:t>НМ</w:t>
            </w:r>
            <w:r w:rsidRPr="003C13C3">
              <w:rPr>
                <w:rFonts w:ascii="Arial" w:hAnsi="Arial" w:cs="Arial"/>
                <w:sz w:val="24"/>
                <w:szCs w:val="24"/>
                <w:lang w:val="en-US"/>
              </w:rPr>
              <w:t>-</w:t>
            </w:r>
            <w:r w:rsidRPr="003C13C3">
              <w:rPr>
                <w:rFonts w:ascii="Arial" w:hAnsi="Arial" w:cs="Arial"/>
                <w:sz w:val="24"/>
                <w:szCs w:val="24"/>
              </w:rPr>
              <w:t>М</w:t>
            </w:r>
          </w:p>
        </w:tc>
        <w:tc>
          <w:tcPr>
            <w:tcW w:w="900" w:type="dxa"/>
            <w:tcBorders>
              <w:top w:val="double" w:sz="4" w:space="0" w:color="auto"/>
            </w:tcBorders>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ПГр</w:t>
            </w:r>
          </w:p>
        </w:tc>
        <w:tc>
          <w:tcPr>
            <w:tcW w:w="900" w:type="dxa"/>
            <w:tcBorders>
              <w:top w:val="double" w:sz="4" w:space="0" w:color="auto"/>
            </w:tcBorders>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b/>
                <w:bCs/>
                <w:sz w:val="24"/>
                <w:szCs w:val="24"/>
              </w:rPr>
            </w:pPr>
            <w:r w:rsidRPr="003C13C3">
              <w:rPr>
                <w:rFonts w:ascii="Arial" w:hAnsi="Arial" w:cs="Arial"/>
                <w:b/>
                <w:bCs/>
                <w:sz w:val="24"/>
                <w:szCs w:val="24"/>
              </w:rPr>
              <w:t>84,784</w:t>
            </w:r>
          </w:p>
        </w:tc>
        <w:tc>
          <w:tcPr>
            <w:tcW w:w="811" w:type="dxa"/>
            <w:tcBorders>
              <w:top w:val="double" w:sz="4" w:space="0" w:color="auto"/>
            </w:tcBorders>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b/>
                <w:bCs/>
                <w:sz w:val="24"/>
                <w:szCs w:val="24"/>
              </w:rPr>
            </w:pPr>
            <w:r w:rsidRPr="003C13C3">
              <w:rPr>
                <w:rFonts w:ascii="Arial" w:hAnsi="Arial" w:cs="Arial"/>
                <w:b/>
                <w:bCs/>
                <w:sz w:val="24"/>
                <w:szCs w:val="24"/>
              </w:rPr>
              <w:t xml:space="preserve"> 0,016</w:t>
            </w:r>
          </w:p>
        </w:tc>
        <w:tc>
          <w:tcPr>
            <w:tcW w:w="1149" w:type="dxa"/>
            <w:tcBorders>
              <w:top w:val="double" w:sz="4" w:space="0" w:color="auto"/>
            </w:tcBorders>
            <w:noWrap/>
            <w:tcMar>
              <w:top w:w="15" w:type="dxa"/>
              <w:left w:w="57" w:type="dxa"/>
              <w:bottom w:w="0" w:type="dxa"/>
              <w:right w:w="57" w:type="dxa"/>
            </w:tcMar>
            <w:vAlign w:val="bottom"/>
          </w:tcPr>
          <w:p w:rsidR="00666276" w:rsidRPr="003C13C3" w:rsidRDefault="00666276" w:rsidP="000E583B">
            <w:pPr>
              <w:spacing w:after="0"/>
              <w:jc w:val="right"/>
              <w:rPr>
                <w:rFonts w:ascii="Arial" w:eastAsia="Arial Unicode MS" w:hAnsi="Arial" w:cs="Arial"/>
                <w:sz w:val="24"/>
                <w:szCs w:val="24"/>
              </w:rPr>
            </w:pPr>
            <w:r w:rsidRPr="003C13C3">
              <w:rPr>
                <w:rFonts w:ascii="Arial" w:hAnsi="Arial" w:cs="Arial"/>
                <w:sz w:val="24"/>
                <w:szCs w:val="24"/>
              </w:rPr>
              <w:t>15006</w:t>
            </w:r>
          </w:p>
        </w:tc>
        <w:tc>
          <w:tcPr>
            <w:tcW w:w="1142" w:type="dxa"/>
            <w:tcBorders>
              <w:top w:val="double" w:sz="4" w:space="0" w:color="auto"/>
            </w:tcBorders>
            <w:noWrap/>
            <w:tcMar>
              <w:top w:w="15" w:type="dxa"/>
              <w:left w:w="57" w:type="dxa"/>
              <w:bottom w:w="0" w:type="dxa"/>
              <w:right w:w="57" w:type="dxa"/>
            </w:tcMar>
            <w:vAlign w:val="bottom"/>
          </w:tcPr>
          <w:p w:rsidR="00666276" w:rsidRPr="003C13C3" w:rsidRDefault="00666276" w:rsidP="000E583B">
            <w:pPr>
              <w:spacing w:after="0"/>
              <w:jc w:val="right"/>
              <w:rPr>
                <w:rFonts w:ascii="Arial" w:eastAsia="Arial Unicode MS" w:hAnsi="Arial" w:cs="Arial"/>
                <w:sz w:val="24"/>
                <w:szCs w:val="24"/>
              </w:rPr>
            </w:pPr>
            <w:r w:rsidRPr="003C13C3">
              <w:rPr>
                <w:rFonts w:ascii="Arial" w:hAnsi="Arial" w:cs="Arial"/>
                <w:sz w:val="24"/>
                <w:szCs w:val="24"/>
              </w:rPr>
              <w:t>1272290</w:t>
            </w:r>
          </w:p>
        </w:tc>
        <w:tc>
          <w:tcPr>
            <w:tcW w:w="811" w:type="dxa"/>
            <w:tcBorders>
              <w:top w:val="double" w:sz="4" w:space="0" w:color="auto"/>
            </w:tcBorders>
            <w:noWrap/>
            <w:tcMar>
              <w:top w:w="15" w:type="dxa"/>
              <w:left w:w="57" w:type="dxa"/>
              <w:bottom w:w="0" w:type="dxa"/>
              <w:right w:w="57" w:type="dxa"/>
            </w:tcMar>
            <w:vAlign w:val="bottom"/>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hAnsi="Arial" w:cs="Arial"/>
                <w:sz w:val="24"/>
                <w:szCs w:val="24"/>
              </w:rPr>
              <w:t>0,255</w:t>
            </w:r>
          </w:p>
        </w:tc>
        <w:tc>
          <w:tcPr>
            <w:tcW w:w="858" w:type="dxa"/>
            <w:tcBorders>
              <w:top w:val="double" w:sz="4" w:space="0" w:color="auto"/>
            </w:tcBorders>
            <w:noWrap/>
            <w:tcMar>
              <w:top w:w="15" w:type="dxa"/>
              <w:left w:w="57" w:type="dxa"/>
              <w:bottom w:w="0" w:type="dxa"/>
              <w:right w:w="57" w:type="dxa"/>
            </w:tcMar>
            <w:vAlign w:val="bottom"/>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hAnsi="Arial" w:cs="Arial"/>
                <w:sz w:val="24"/>
                <w:szCs w:val="24"/>
              </w:rPr>
              <w:t>0,065</w:t>
            </w:r>
          </w:p>
        </w:tc>
        <w:tc>
          <w:tcPr>
            <w:tcW w:w="851" w:type="dxa"/>
            <w:vMerge w:val="restart"/>
            <w:tcBorders>
              <w:top w:val="double" w:sz="4" w:space="0" w:color="auto"/>
            </w:tcBorders>
            <w:noWrap/>
            <w:tcMar>
              <w:top w:w="15" w:type="dxa"/>
              <w:left w:w="57" w:type="dxa"/>
              <w:bottom w:w="0" w:type="dxa"/>
              <w:right w:w="57" w:type="dxa"/>
            </w:tcMar>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hAnsi="Arial" w:cs="Arial"/>
                <w:sz w:val="24"/>
                <w:szCs w:val="24"/>
              </w:rPr>
              <w:t>11,07</w:t>
            </w:r>
          </w:p>
        </w:tc>
        <w:tc>
          <w:tcPr>
            <w:tcW w:w="926" w:type="dxa"/>
            <w:tcBorders>
              <w:top w:val="double" w:sz="4" w:space="0" w:color="auto"/>
            </w:tcBorders>
            <w:noWrap/>
            <w:tcMar>
              <w:top w:w="15" w:type="dxa"/>
              <w:left w:w="57" w:type="dxa"/>
              <w:bottom w:w="0" w:type="dxa"/>
              <w:right w:w="57" w:type="dxa"/>
            </w:tcMar>
            <w:vAlign w:val="bottom"/>
          </w:tcPr>
          <w:p w:rsidR="00666276" w:rsidRPr="003C13C3" w:rsidRDefault="00666276" w:rsidP="000E583B">
            <w:pPr>
              <w:spacing w:after="0" w:line="276" w:lineRule="auto"/>
              <w:jc w:val="both"/>
              <w:rPr>
                <w:rFonts w:ascii="Arial" w:eastAsia="Arial Unicode MS" w:hAnsi="Arial" w:cs="Arial"/>
                <w:sz w:val="24"/>
                <w:szCs w:val="24"/>
              </w:rPr>
            </w:pPr>
            <w:r w:rsidRPr="003C13C3">
              <w:rPr>
                <w:rFonts w:ascii="Arial" w:hAnsi="Arial" w:cs="Arial"/>
                <w:sz w:val="24"/>
                <w:szCs w:val="24"/>
              </w:rPr>
              <w:t>0,855</w:t>
            </w:r>
          </w:p>
        </w:tc>
      </w:tr>
      <w:tr w:rsidR="00666276" w:rsidRPr="003C13C3" w:rsidTr="000E583B">
        <w:trPr>
          <w:trHeight w:val="20"/>
          <w:jc w:val="center"/>
        </w:trPr>
        <w:tc>
          <w:tcPr>
            <w:tcW w:w="1629"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РИ</w:t>
            </w:r>
          </w:p>
        </w:tc>
        <w:tc>
          <w:tcPr>
            <w:tcW w:w="900"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ДГ</w:t>
            </w:r>
          </w:p>
        </w:tc>
        <w:tc>
          <w:tcPr>
            <w:tcW w:w="900"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84,763</w:t>
            </w:r>
          </w:p>
        </w:tc>
        <w:tc>
          <w:tcPr>
            <w:tcW w:w="811"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 xml:space="preserve"> 0,06</w:t>
            </w:r>
          </w:p>
        </w:tc>
        <w:tc>
          <w:tcPr>
            <w:tcW w:w="1149" w:type="dxa"/>
            <w:noWrap/>
            <w:tcMar>
              <w:top w:w="15" w:type="dxa"/>
              <w:left w:w="57" w:type="dxa"/>
              <w:bottom w:w="0" w:type="dxa"/>
              <w:right w:w="57" w:type="dxa"/>
            </w:tcMar>
            <w:vAlign w:val="bottom"/>
          </w:tcPr>
          <w:p w:rsidR="00666276" w:rsidRPr="003C13C3" w:rsidRDefault="00666276" w:rsidP="000E583B">
            <w:pPr>
              <w:spacing w:after="0"/>
              <w:jc w:val="right"/>
              <w:rPr>
                <w:rFonts w:ascii="Arial" w:eastAsia="Arial Unicode MS" w:hAnsi="Arial" w:cs="Arial"/>
                <w:sz w:val="24"/>
                <w:szCs w:val="24"/>
              </w:rPr>
            </w:pPr>
            <w:r w:rsidRPr="003C13C3">
              <w:rPr>
                <w:rFonts w:ascii="Arial" w:hAnsi="Arial" w:cs="Arial"/>
                <w:sz w:val="24"/>
                <w:szCs w:val="24"/>
              </w:rPr>
              <w:t>1067</w:t>
            </w:r>
          </w:p>
        </w:tc>
        <w:tc>
          <w:tcPr>
            <w:tcW w:w="1142" w:type="dxa"/>
            <w:noWrap/>
            <w:tcMar>
              <w:top w:w="15" w:type="dxa"/>
              <w:left w:w="57" w:type="dxa"/>
              <w:bottom w:w="0" w:type="dxa"/>
              <w:right w:w="57" w:type="dxa"/>
            </w:tcMar>
            <w:vAlign w:val="bottom"/>
          </w:tcPr>
          <w:p w:rsidR="00666276" w:rsidRPr="003C13C3" w:rsidRDefault="00666276" w:rsidP="000E583B">
            <w:pPr>
              <w:spacing w:after="0"/>
              <w:jc w:val="right"/>
              <w:rPr>
                <w:rFonts w:ascii="Arial" w:eastAsia="Arial Unicode MS" w:hAnsi="Arial" w:cs="Arial"/>
                <w:sz w:val="24"/>
                <w:szCs w:val="24"/>
              </w:rPr>
            </w:pPr>
            <w:r w:rsidRPr="003C13C3">
              <w:rPr>
                <w:rFonts w:ascii="Arial" w:hAnsi="Arial" w:cs="Arial"/>
                <w:sz w:val="24"/>
                <w:szCs w:val="24"/>
              </w:rPr>
              <w:t>90451,54</w:t>
            </w:r>
          </w:p>
        </w:tc>
        <w:tc>
          <w:tcPr>
            <w:tcW w:w="811" w:type="dxa"/>
            <w:noWrap/>
            <w:tcMar>
              <w:top w:w="15" w:type="dxa"/>
              <w:left w:w="57" w:type="dxa"/>
              <w:bottom w:w="0" w:type="dxa"/>
              <w:right w:w="57" w:type="dxa"/>
            </w:tcMar>
            <w:vAlign w:val="bottom"/>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hAnsi="Arial" w:cs="Arial"/>
                <w:sz w:val="24"/>
                <w:szCs w:val="24"/>
              </w:rPr>
              <w:t>-0,618</w:t>
            </w:r>
          </w:p>
        </w:tc>
        <w:tc>
          <w:tcPr>
            <w:tcW w:w="858" w:type="dxa"/>
            <w:noWrap/>
            <w:tcMar>
              <w:top w:w="15" w:type="dxa"/>
              <w:left w:w="57" w:type="dxa"/>
              <w:bottom w:w="0" w:type="dxa"/>
              <w:right w:w="57" w:type="dxa"/>
            </w:tcMar>
            <w:vAlign w:val="bottom"/>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hAnsi="Arial" w:cs="Arial"/>
                <w:sz w:val="24"/>
                <w:szCs w:val="24"/>
              </w:rPr>
              <w:t>0,382</w:t>
            </w:r>
          </w:p>
        </w:tc>
        <w:tc>
          <w:tcPr>
            <w:tcW w:w="851" w:type="dxa"/>
            <w:vMerge/>
            <w:noWrap/>
            <w:tcMar>
              <w:top w:w="15" w:type="dxa"/>
              <w:left w:w="57" w:type="dxa"/>
              <w:bottom w:w="0" w:type="dxa"/>
              <w:right w:w="57" w:type="dxa"/>
            </w:tcMar>
            <w:vAlign w:val="bottom"/>
          </w:tcPr>
          <w:p w:rsidR="00666276" w:rsidRPr="003C13C3" w:rsidRDefault="00666276" w:rsidP="000E583B">
            <w:pPr>
              <w:spacing w:after="0" w:line="276" w:lineRule="auto"/>
              <w:ind w:firstLine="709"/>
              <w:jc w:val="right"/>
              <w:rPr>
                <w:rFonts w:ascii="Arial" w:eastAsia="Arial Unicode MS" w:hAnsi="Arial" w:cs="Arial"/>
                <w:sz w:val="24"/>
                <w:szCs w:val="24"/>
              </w:rPr>
            </w:pPr>
          </w:p>
        </w:tc>
        <w:tc>
          <w:tcPr>
            <w:tcW w:w="926" w:type="dxa"/>
            <w:noWrap/>
            <w:tcMar>
              <w:top w:w="15" w:type="dxa"/>
              <w:left w:w="57" w:type="dxa"/>
              <w:bottom w:w="0" w:type="dxa"/>
              <w:right w:w="57" w:type="dxa"/>
            </w:tcMar>
            <w:vAlign w:val="bottom"/>
          </w:tcPr>
          <w:p w:rsidR="00666276" w:rsidRPr="003C13C3" w:rsidRDefault="00666276" w:rsidP="000E583B">
            <w:pPr>
              <w:spacing w:after="0" w:line="276" w:lineRule="auto"/>
              <w:jc w:val="both"/>
              <w:rPr>
                <w:rFonts w:ascii="Arial" w:eastAsia="Arial Unicode MS" w:hAnsi="Arial" w:cs="Arial"/>
                <w:sz w:val="24"/>
                <w:szCs w:val="24"/>
              </w:rPr>
            </w:pPr>
            <w:r w:rsidRPr="003C13C3">
              <w:rPr>
                <w:rFonts w:ascii="Arial" w:hAnsi="Arial" w:cs="Arial"/>
                <w:sz w:val="24"/>
                <w:szCs w:val="24"/>
              </w:rPr>
              <w:t>0,061</w:t>
            </w:r>
          </w:p>
        </w:tc>
      </w:tr>
      <w:tr w:rsidR="00666276" w:rsidRPr="003C13C3" w:rsidTr="000E583B">
        <w:trPr>
          <w:trHeight w:val="20"/>
          <w:jc w:val="center"/>
        </w:trPr>
        <w:tc>
          <w:tcPr>
            <w:tcW w:w="1629"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lastRenderedPageBreak/>
              <w:t>УЭХК</w:t>
            </w:r>
          </w:p>
        </w:tc>
        <w:tc>
          <w:tcPr>
            <w:tcW w:w="900"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Гр</w:t>
            </w:r>
          </w:p>
        </w:tc>
        <w:tc>
          <w:tcPr>
            <w:tcW w:w="900"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84,787</w:t>
            </w:r>
          </w:p>
        </w:tc>
        <w:tc>
          <w:tcPr>
            <w:tcW w:w="811"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 xml:space="preserve"> 0,12</w:t>
            </w:r>
          </w:p>
        </w:tc>
        <w:tc>
          <w:tcPr>
            <w:tcW w:w="1149" w:type="dxa"/>
            <w:noWrap/>
            <w:tcMar>
              <w:top w:w="15" w:type="dxa"/>
              <w:left w:w="57" w:type="dxa"/>
              <w:bottom w:w="0" w:type="dxa"/>
              <w:right w:w="57" w:type="dxa"/>
            </w:tcMar>
            <w:vAlign w:val="bottom"/>
          </w:tcPr>
          <w:p w:rsidR="00666276" w:rsidRPr="003C13C3" w:rsidRDefault="00666276" w:rsidP="000E583B">
            <w:pPr>
              <w:spacing w:after="0"/>
              <w:jc w:val="right"/>
              <w:rPr>
                <w:rFonts w:ascii="Arial" w:eastAsia="Arial Unicode MS" w:hAnsi="Arial" w:cs="Arial"/>
                <w:sz w:val="24"/>
                <w:szCs w:val="24"/>
              </w:rPr>
            </w:pPr>
            <w:r w:rsidRPr="003C13C3">
              <w:rPr>
                <w:rFonts w:ascii="Arial" w:hAnsi="Arial" w:cs="Arial"/>
                <w:sz w:val="24"/>
                <w:szCs w:val="24"/>
              </w:rPr>
              <w:t>267</w:t>
            </w:r>
          </w:p>
        </w:tc>
        <w:tc>
          <w:tcPr>
            <w:tcW w:w="1142" w:type="dxa"/>
            <w:noWrap/>
            <w:tcMar>
              <w:top w:w="15" w:type="dxa"/>
              <w:left w:w="57" w:type="dxa"/>
              <w:bottom w:w="0" w:type="dxa"/>
              <w:right w:w="57" w:type="dxa"/>
            </w:tcMar>
            <w:vAlign w:val="bottom"/>
          </w:tcPr>
          <w:p w:rsidR="00666276" w:rsidRPr="003C13C3" w:rsidRDefault="00666276" w:rsidP="000E583B">
            <w:pPr>
              <w:spacing w:after="0"/>
              <w:jc w:val="right"/>
              <w:rPr>
                <w:rFonts w:ascii="Arial" w:eastAsia="Arial Unicode MS" w:hAnsi="Arial" w:cs="Arial"/>
                <w:sz w:val="24"/>
                <w:szCs w:val="24"/>
              </w:rPr>
            </w:pPr>
            <w:r w:rsidRPr="003C13C3">
              <w:rPr>
                <w:rFonts w:ascii="Arial" w:hAnsi="Arial" w:cs="Arial"/>
                <w:sz w:val="24"/>
                <w:szCs w:val="24"/>
              </w:rPr>
              <w:t>22619,29</w:t>
            </w:r>
          </w:p>
        </w:tc>
        <w:tc>
          <w:tcPr>
            <w:tcW w:w="811" w:type="dxa"/>
            <w:noWrap/>
            <w:tcMar>
              <w:top w:w="15" w:type="dxa"/>
              <w:left w:w="57" w:type="dxa"/>
              <w:bottom w:w="0" w:type="dxa"/>
              <w:right w:w="57" w:type="dxa"/>
            </w:tcMar>
            <w:vAlign w:val="bottom"/>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hAnsi="Arial" w:cs="Arial"/>
                <w:sz w:val="24"/>
                <w:szCs w:val="24"/>
              </w:rPr>
              <w:t>0,083</w:t>
            </w:r>
          </w:p>
        </w:tc>
        <w:tc>
          <w:tcPr>
            <w:tcW w:w="858" w:type="dxa"/>
            <w:noWrap/>
            <w:tcMar>
              <w:top w:w="15" w:type="dxa"/>
              <w:left w:w="57" w:type="dxa"/>
              <w:bottom w:w="0" w:type="dxa"/>
              <w:right w:w="57" w:type="dxa"/>
            </w:tcMar>
            <w:vAlign w:val="bottom"/>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hAnsi="Arial" w:cs="Arial"/>
                <w:sz w:val="24"/>
                <w:szCs w:val="24"/>
              </w:rPr>
              <w:t>0,007</w:t>
            </w:r>
          </w:p>
        </w:tc>
        <w:tc>
          <w:tcPr>
            <w:tcW w:w="851" w:type="dxa"/>
            <w:vMerge/>
            <w:noWrap/>
            <w:tcMar>
              <w:top w:w="15" w:type="dxa"/>
              <w:left w:w="57" w:type="dxa"/>
              <w:bottom w:w="0" w:type="dxa"/>
              <w:right w:w="57" w:type="dxa"/>
            </w:tcMar>
            <w:vAlign w:val="bottom"/>
          </w:tcPr>
          <w:p w:rsidR="00666276" w:rsidRPr="003C13C3" w:rsidRDefault="00666276" w:rsidP="000E583B">
            <w:pPr>
              <w:spacing w:after="0" w:line="276" w:lineRule="auto"/>
              <w:ind w:firstLine="709"/>
              <w:jc w:val="right"/>
              <w:rPr>
                <w:rFonts w:ascii="Arial" w:eastAsia="Arial Unicode MS" w:hAnsi="Arial" w:cs="Arial"/>
                <w:sz w:val="24"/>
                <w:szCs w:val="24"/>
              </w:rPr>
            </w:pPr>
          </w:p>
        </w:tc>
        <w:tc>
          <w:tcPr>
            <w:tcW w:w="926" w:type="dxa"/>
            <w:noWrap/>
            <w:tcMar>
              <w:top w:w="15" w:type="dxa"/>
              <w:left w:w="57" w:type="dxa"/>
              <w:bottom w:w="0" w:type="dxa"/>
              <w:right w:w="57" w:type="dxa"/>
            </w:tcMar>
            <w:vAlign w:val="bottom"/>
          </w:tcPr>
          <w:p w:rsidR="00666276" w:rsidRPr="003C13C3" w:rsidRDefault="00666276" w:rsidP="000E583B">
            <w:pPr>
              <w:spacing w:after="0" w:line="276" w:lineRule="auto"/>
              <w:jc w:val="both"/>
              <w:rPr>
                <w:rFonts w:ascii="Arial" w:eastAsia="Arial Unicode MS" w:hAnsi="Arial" w:cs="Arial"/>
                <w:sz w:val="24"/>
                <w:szCs w:val="24"/>
              </w:rPr>
            </w:pPr>
            <w:r w:rsidRPr="003C13C3">
              <w:rPr>
                <w:rFonts w:ascii="Arial" w:hAnsi="Arial" w:cs="Arial"/>
                <w:sz w:val="24"/>
                <w:szCs w:val="24"/>
              </w:rPr>
              <w:t>0,015</w:t>
            </w:r>
          </w:p>
        </w:tc>
      </w:tr>
      <w:tr w:rsidR="00666276" w:rsidRPr="003C13C3" w:rsidTr="000E583B">
        <w:trPr>
          <w:trHeight w:val="20"/>
          <w:jc w:val="center"/>
        </w:trPr>
        <w:tc>
          <w:tcPr>
            <w:tcW w:w="1629"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Луч</w:t>
            </w:r>
          </w:p>
        </w:tc>
        <w:tc>
          <w:tcPr>
            <w:tcW w:w="900"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Гр</w:t>
            </w:r>
          </w:p>
        </w:tc>
        <w:tc>
          <w:tcPr>
            <w:tcW w:w="900"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84,742</w:t>
            </w:r>
          </w:p>
        </w:tc>
        <w:tc>
          <w:tcPr>
            <w:tcW w:w="811"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 xml:space="preserve"> 0,12</w:t>
            </w:r>
          </w:p>
        </w:tc>
        <w:tc>
          <w:tcPr>
            <w:tcW w:w="1149" w:type="dxa"/>
            <w:noWrap/>
            <w:tcMar>
              <w:top w:w="15" w:type="dxa"/>
              <w:left w:w="57" w:type="dxa"/>
              <w:bottom w:w="0" w:type="dxa"/>
              <w:right w:w="57" w:type="dxa"/>
            </w:tcMar>
            <w:vAlign w:val="bottom"/>
          </w:tcPr>
          <w:p w:rsidR="00666276" w:rsidRPr="003C13C3" w:rsidRDefault="00666276" w:rsidP="000E583B">
            <w:pPr>
              <w:spacing w:after="0"/>
              <w:jc w:val="right"/>
              <w:rPr>
                <w:rFonts w:ascii="Arial" w:eastAsia="Arial Unicode MS" w:hAnsi="Arial" w:cs="Arial"/>
                <w:sz w:val="24"/>
                <w:szCs w:val="24"/>
              </w:rPr>
            </w:pPr>
            <w:r w:rsidRPr="003C13C3">
              <w:rPr>
                <w:rFonts w:ascii="Arial" w:hAnsi="Arial" w:cs="Arial"/>
                <w:sz w:val="24"/>
                <w:szCs w:val="24"/>
              </w:rPr>
              <w:t>267</w:t>
            </w:r>
          </w:p>
        </w:tc>
        <w:tc>
          <w:tcPr>
            <w:tcW w:w="1142" w:type="dxa"/>
            <w:noWrap/>
            <w:tcMar>
              <w:top w:w="15" w:type="dxa"/>
              <w:left w:w="57" w:type="dxa"/>
              <w:bottom w:w="0" w:type="dxa"/>
              <w:right w:w="57" w:type="dxa"/>
            </w:tcMar>
            <w:vAlign w:val="bottom"/>
          </w:tcPr>
          <w:p w:rsidR="00666276" w:rsidRPr="003C13C3" w:rsidRDefault="00666276" w:rsidP="000E583B">
            <w:pPr>
              <w:spacing w:after="0"/>
              <w:jc w:val="right"/>
              <w:rPr>
                <w:rFonts w:ascii="Arial" w:eastAsia="Arial Unicode MS" w:hAnsi="Arial" w:cs="Arial"/>
                <w:sz w:val="24"/>
                <w:szCs w:val="24"/>
              </w:rPr>
            </w:pPr>
            <w:r w:rsidRPr="003C13C3">
              <w:rPr>
                <w:rFonts w:ascii="Arial" w:hAnsi="Arial" w:cs="Arial"/>
                <w:sz w:val="24"/>
                <w:szCs w:val="24"/>
              </w:rPr>
              <w:t>22607,28</w:t>
            </w:r>
          </w:p>
        </w:tc>
        <w:tc>
          <w:tcPr>
            <w:tcW w:w="811" w:type="dxa"/>
            <w:noWrap/>
            <w:tcMar>
              <w:top w:w="15" w:type="dxa"/>
              <w:left w:w="57" w:type="dxa"/>
              <w:bottom w:w="0" w:type="dxa"/>
              <w:right w:w="57" w:type="dxa"/>
            </w:tcMar>
            <w:vAlign w:val="bottom"/>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hAnsi="Arial" w:cs="Arial"/>
                <w:sz w:val="24"/>
                <w:szCs w:val="24"/>
              </w:rPr>
              <w:t>-0,652</w:t>
            </w:r>
          </w:p>
        </w:tc>
        <w:tc>
          <w:tcPr>
            <w:tcW w:w="858" w:type="dxa"/>
            <w:noWrap/>
            <w:tcMar>
              <w:top w:w="15" w:type="dxa"/>
              <w:left w:w="57" w:type="dxa"/>
              <w:bottom w:w="0" w:type="dxa"/>
              <w:right w:w="57" w:type="dxa"/>
            </w:tcMar>
            <w:vAlign w:val="bottom"/>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hAnsi="Arial" w:cs="Arial"/>
                <w:sz w:val="24"/>
                <w:szCs w:val="24"/>
              </w:rPr>
              <w:t>0,425</w:t>
            </w:r>
          </w:p>
        </w:tc>
        <w:tc>
          <w:tcPr>
            <w:tcW w:w="851" w:type="dxa"/>
            <w:vMerge/>
            <w:noWrap/>
            <w:tcMar>
              <w:top w:w="15" w:type="dxa"/>
              <w:left w:w="57" w:type="dxa"/>
              <w:bottom w:w="0" w:type="dxa"/>
              <w:right w:w="57" w:type="dxa"/>
            </w:tcMar>
            <w:vAlign w:val="bottom"/>
          </w:tcPr>
          <w:p w:rsidR="00666276" w:rsidRPr="003C13C3" w:rsidRDefault="00666276" w:rsidP="000E583B">
            <w:pPr>
              <w:spacing w:after="0" w:line="276" w:lineRule="auto"/>
              <w:ind w:firstLine="709"/>
              <w:jc w:val="right"/>
              <w:rPr>
                <w:rFonts w:ascii="Arial" w:eastAsia="Arial Unicode MS" w:hAnsi="Arial" w:cs="Arial"/>
                <w:sz w:val="24"/>
                <w:szCs w:val="24"/>
              </w:rPr>
            </w:pPr>
          </w:p>
        </w:tc>
        <w:tc>
          <w:tcPr>
            <w:tcW w:w="926" w:type="dxa"/>
            <w:noWrap/>
            <w:tcMar>
              <w:top w:w="15" w:type="dxa"/>
              <w:left w:w="57" w:type="dxa"/>
              <w:bottom w:w="0" w:type="dxa"/>
              <w:right w:w="57" w:type="dxa"/>
            </w:tcMar>
            <w:vAlign w:val="bottom"/>
          </w:tcPr>
          <w:p w:rsidR="00666276" w:rsidRPr="003C13C3" w:rsidRDefault="00666276" w:rsidP="000E583B">
            <w:pPr>
              <w:spacing w:after="0" w:line="276" w:lineRule="auto"/>
              <w:jc w:val="both"/>
              <w:rPr>
                <w:rFonts w:ascii="Arial" w:eastAsia="Arial Unicode MS" w:hAnsi="Arial" w:cs="Arial"/>
                <w:sz w:val="24"/>
                <w:szCs w:val="24"/>
              </w:rPr>
            </w:pPr>
            <w:r w:rsidRPr="003C13C3">
              <w:rPr>
                <w:rFonts w:ascii="Arial" w:hAnsi="Arial" w:cs="Arial"/>
                <w:sz w:val="24"/>
                <w:szCs w:val="24"/>
              </w:rPr>
              <w:t>0,015</w:t>
            </w:r>
          </w:p>
        </w:tc>
      </w:tr>
      <w:tr w:rsidR="00666276" w:rsidRPr="003C13C3" w:rsidTr="000E583B">
        <w:trPr>
          <w:trHeight w:val="20"/>
          <w:jc w:val="center"/>
        </w:trPr>
        <w:tc>
          <w:tcPr>
            <w:tcW w:w="1629"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Луч</w:t>
            </w:r>
          </w:p>
        </w:tc>
        <w:tc>
          <w:tcPr>
            <w:tcW w:w="900"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ДГ</w:t>
            </w:r>
          </w:p>
        </w:tc>
        <w:tc>
          <w:tcPr>
            <w:tcW w:w="900"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84,791</w:t>
            </w:r>
          </w:p>
        </w:tc>
        <w:tc>
          <w:tcPr>
            <w:tcW w:w="811"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 xml:space="preserve"> 0,16</w:t>
            </w:r>
          </w:p>
        </w:tc>
        <w:tc>
          <w:tcPr>
            <w:tcW w:w="1149" w:type="dxa"/>
            <w:noWrap/>
            <w:tcMar>
              <w:top w:w="15" w:type="dxa"/>
              <w:left w:w="57" w:type="dxa"/>
              <w:bottom w:w="0" w:type="dxa"/>
              <w:right w:w="57" w:type="dxa"/>
            </w:tcMar>
            <w:vAlign w:val="bottom"/>
          </w:tcPr>
          <w:p w:rsidR="00666276" w:rsidRPr="003C13C3" w:rsidRDefault="00666276" w:rsidP="000E583B">
            <w:pPr>
              <w:spacing w:after="0"/>
              <w:jc w:val="right"/>
              <w:rPr>
                <w:rFonts w:ascii="Arial" w:eastAsia="Arial Unicode MS" w:hAnsi="Arial" w:cs="Arial"/>
                <w:sz w:val="24"/>
                <w:szCs w:val="24"/>
              </w:rPr>
            </w:pPr>
            <w:r w:rsidRPr="003C13C3">
              <w:rPr>
                <w:rFonts w:ascii="Arial" w:hAnsi="Arial" w:cs="Arial"/>
                <w:sz w:val="24"/>
                <w:szCs w:val="24"/>
              </w:rPr>
              <w:t>150</w:t>
            </w:r>
          </w:p>
        </w:tc>
        <w:tc>
          <w:tcPr>
            <w:tcW w:w="1142" w:type="dxa"/>
            <w:noWrap/>
            <w:tcMar>
              <w:top w:w="15" w:type="dxa"/>
              <w:left w:w="57" w:type="dxa"/>
              <w:bottom w:w="0" w:type="dxa"/>
              <w:right w:w="57" w:type="dxa"/>
            </w:tcMar>
            <w:vAlign w:val="bottom"/>
          </w:tcPr>
          <w:p w:rsidR="00666276" w:rsidRPr="003C13C3" w:rsidRDefault="00666276" w:rsidP="000E583B">
            <w:pPr>
              <w:spacing w:after="0"/>
              <w:jc w:val="right"/>
              <w:rPr>
                <w:rFonts w:ascii="Arial" w:eastAsia="Arial Unicode MS" w:hAnsi="Arial" w:cs="Arial"/>
                <w:sz w:val="24"/>
                <w:szCs w:val="24"/>
              </w:rPr>
            </w:pPr>
            <w:r w:rsidRPr="003C13C3">
              <w:rPr>
                <w:rFonts w:ascii="Arial" w:hAnsi="Arial" w:cs="Arial"/>
                <w:sz w:val="24"/>
                <w:szCs w:val="24"/>
              </w:rPr>
              <w:t>12723,95</w:t>
            </w:r>
          </w:p>
        </w:tc>
        <w:tc>
          <w:tcPr>
            <w:tcW w:w="811" w:type="dxa"/>
            <w:noWrap/>
            <w:tcMar>
              <w:top w:w="15" w:type="dxa"/>
              <w:left w:w="57" w:type="dxa"/>
              <w:bottom w:w="0" w:type="dxa"/>
              <w:right w:w="57" w:type="dxa"/>
            </w:tcMar>
            <w:vAlign w:val="bottom"/>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hAnsi="Arial" w:cs="Arial"/>
                <w:sz w:val="24"/>
                <w:szCs w:val="24"/>
              </w:rPr>
              <w:t>0,111</w:t>
            </w:r>
          </w:p>
        </w:tc>
        <w:tc>
          <w:tcPr>
            <w:tcW w:w="858" w:type="dxa"/>
            <w:noWrap/>
            <w:tcMar>
              <w:top w:w="15" w:type="dxa"/>
              <w:left w:w="57" w:type="dxa"/>
              <w:bottom w:w="0" w:type="dxa"/>
              <w:right w:w="57" w:type="dxa"/>
            </w:tcMar>
            <w:vAlign w:val="bottom"/>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hAnsi="Arial" w:cs="Arial"/>
                <w:sz w:val="24"/>
                <w:szCs w:val="24"/>
              </w:rPr>
              <w:t>0,012</w:t>
            </w:r>
          </w:p>
        </w:tc>
        <w:tc>
          <w:tcPr>
            <w:tcW w:w="851" w:type="dxa"/>
            <w:vMerge/>
            <w:noWrap/>
            <w:tcMar>
              <w:top w:w="15" w:type="dxa"/>
              <w:left w:w="57" w:type="dxa"/>
              <w:bottom w:w="0" w:type="dxa"/>
              <w:right w:w="57" w:type="dxa"/>
            </w:tcMar>
            <w:vAlign w:val="bottom"/>
          </w:tcPr>
          <w:p w:rsidR="00666276" w:rsidRPr="003C13C3" w:rsidRDefault="00666276" w:rsidP="000E583B">
            <w:pPr>
              <w:spacing w:after="0" w:line="276" w:lineRule="auto"/>
              <w:ind w:firstLine="709"/>
              <w:jc w:val="right"/>
              <w:rPr>
                <w:rFonts w:ascii="Arial" w:eastAsia="Arial Unicode MS" w:hAnsi="Arial" w:cs="Arial"/>
                <w:sz w:val="24"/>
                <w:szCs w:val="24"/>
              </w:rPr>
            </w:pPr>
          </w:p>
        </w:tc>
        <w:tc>
          <w:tcPr>
            <w:tcW w:w="926" w:type="dxa"/>
            <w:noWrap/>
            <w:tcMar>
              <w:top w:w="15" w:type="dxa"/>
              <w:left w:w="57" w:type="dxa"/>
              <w:bottom w:w="0" w:type="dxa"/>
              <w:right w:w="57" w:type="dxa"/>
            </w:tcMar>
            <w:vAlign w:val="bottom"/>
          </w:tcPr>
          <w:p w:rsidR="00666276" w:rsidRPr="003C13C3" w:rsidRDefault="00666276" w:rsidP="000E583B">
            <w:pPr>
              <w:spacing w:after="0" w:line="276" w:lineRule="auto"/>
              <w:jc w:val="both"/>
              <w:rPr>
                <w:rFonts w:ascii="Arial" w:eastAsia="Arial Unicode MS" w:hAnsi="Arial" w:cs="Arial"/>
                <w:sz w:val="24"/>
                <w:szCs w:val="24"/>
              </w:rPr>
            </w:pPr>
            <w:r w:rsidRPr="003C13C3">
              <w:rPr>
                <w:rFonts w:ascii="Arial" w:hAnsi="Arial" w:cs="Arial"/>
                <w:sz w:val="24"/>
                <w:szCs w:val="24"/>
              </w:rPr>
              <w:t>0,009</w:t>
            </w:r>
          </w:p>
        </w:tc>
      </w:tr>
      <w:tr w:rsidR="00666276" w:rsidRPr="003C13C3" w:rsidTr="000E583B">
        <w:trPr>
          <w:trHeight w:val="20"/>
          <w:jc w:val="center"/>
        </w:trPr>
        <w:tc>
          <w:tcPr>
            <w:tcW w:w="1629"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НМ-А</w:t>
            </w:r>
          </w:p>
        </w:tc>
        <w:tc>
          <w:tcPr>
            <w:tcW w:w="900"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Кл</w:t>
            </w:r>
          </w:p>
        </w:tc>
        <w:tc>
          <w:tcPr>
            <w:tcW w:w="900"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84,778</w:t>
            </w:r>
          </w:p>
        </w:tc>
        <w:tc>
          <w:tcPr>
            <w:tcW w:w="811"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 xml:space="preserve"> 0,07</w:t>
            </w:r>
          </w:p>
        </w:tc>
        <w:tc>
          <w:tcPr>
            <w:tcW w:w="1149" w:type="dxa"/>
            <w:noWrap/>
            <w:tcMar>
              <w:top w:w="15" w:type="dxa"/>
              <w:left w:w="57" w:type="dxa"/>
              <w:bottom w:w="0" w:type="dxa"/>
              <w:right w:w="57" w:type="dxa"/>
            </w:tcMar>
            <w:vAlign w:val="bottom"/>
          </w:tcPr>
          <w:p w:rsidR="00666276" w:rsidRPr="003C13C3" w:rsidRDefault="00666276" w:rsidP="000E583B">
            <w:pPr>
              <w:spacing w:after="0"/>
              <w:jc w:val="right"/>
              <w:rPr>
                <w:rFonts w:ascii="Arial" w:eastAsia="Arial Unicode MS" w:hAnsi="Arial" w:cs="Arial"/>
                <w:sz w:val="24"/>
                <w:szCs w:val="24"/>
              </w:rPr>
            </w:pPr>
            <w:r w:rsidRPr="003C13C3">
              <w:rPr>
                <w:rFonts w:ascii="Arial" w:hAnsi="Arial" w:cs="Arial"/>
                <w:sz w:val="24"/>
                <w:szCs w:val="24"/>
              </w:rPr>
              <w:t>784</w:t>
            </w:r>
          </w:p>
        </w:tc>
        <w:tc>
          <w:tcPr>
            <w:tcW w:w="1142" w:type="dxa"/>
            <w:noWrap/>
            <w:tcMar>
              <w:top w:w="15" w:type="dxa"/>
              <w:left w:w="57" w:type="dxa"/>
              <w:bottom w:w="0" w:type="dxa"/>
              <w:right w:w="57" w:type="dxa"/>
            </w:tcMar>
            <w:vAlign w:val="bottom"/>
          </w:tcPr>
          <w:p w:rsidR="00666276" w:rsidRPr="003C13C3" w:rsidRDefault="00666276" w:rsidP="000E583B">
            <w:pPr>
              <w:spacing w:after="0"/>
              <w:jc w:val="right"/>
              <w:rPr>
                <w:rFonts w:ascii="Arial" w:eastAsia="Arial Unicode MS" w:hAnsi="Arial" w:cs="Arial"/>
                <w:sz w:val="24"/>
                <w:szCs w:val="24"/>
              </w:rPr>
            </w:pPr>
            <w:r w:rsidRPr="003C13C3">
              <w:rPr>
                <w:rFonts w:ascii="Arial" w:hAnsi="Arial" w:cs="Arial"/>
                <w:sz w:val="24"/>
                <w:szCs w:val="24"/>
              </w:rPr>
              <w:t>66465,95</w:t>
            </w:r>
          </w:p>
        </w:tc>
        <w:tc>
          <w:tcPr>
            <w:tcW w:w="811" w:type="dxa"/>
            <w:noWrap/>
            <w:tcMar>
              <w:top w:w="15" w:type="dxa"/>
              <w:left w:w="57" w:type="dxa"/>
              <w:bottom w:w="0" w:type="dxa"/>
              <w:right w:w="57" w:type="dxa"/>
            </w:tcMar>
            <w:vAlign w:val="bottom"/>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hAnsi="Arial" w:cs="Arial"/>
                <w:sz w:val="24"/>
                <w:szCs w:val="24"/>
              </w:rPr>
              <w:t>-0,110</w:t>
            </w:r>
          </w:p>
        </w:tc>
        <w:tc>
          <w:tcPr>
            <w:tcW w:w="858" w:type="dxa"/>
            <w:noWrap/>
            <w:tcMar>
              <w:top w:w="15" w:type="dxa"/>
              <w:left w:w="57" w:type="dxa"/>
              <w:bottom w:w="0" w:type="dxa"/>
              <w:right w:w="57" w:type="dxa"/>
            </w:tcMar>
            <w:vAlign w:val="bottom"/>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hAnsi="Arial" w:cs="Arial"/>
                <w:sz w:val="24"/>
                <w:szCs w:val="24"/>
              </w:rPr>
              <w:t>0,012</w:t>
            </w:r>
          </w:p>
        </w:tc>
        <w:tc>
          <w:tcPr>
            <w:tcW w:w="851" w:type="dxa"/>
            <w:vMerge/>
            <w:noWrap/>
            <w:tcMar>
              <w:top w:w="15" w:type="dxa"/>
              <w:left w:w="57" w:type="dxa"/>
              <w:bottom w:w="0" w:type="dxa"/>
              <w:right w:w="57" w:type="dxa"/>
            </w:tcMar>
            <w:vAlign w:val="bottom"/>
          </w:tcPr>
          <w:p w:rsidR="00666276" w:rsidRPr="003C13C3" w:rsidRDefault="00666276" w:rsidP="000E583B">
            <w:pPr>
              <w:spacing w:after="0" w:line="276" w:lineRule="auto"/>
              <w:ind w:firstLine="709"/>
              <w:jc w:val="right"/>
              <w:rPr>
                <w:rFonts w:ascii="Arial" w:eastAsia="Arial Unicode MS" w:hAnsi="Arial" w:cs="Arial"/>
                <w:sz w:val="24"/>
                <w:szCs w:val="24"/>
              </w:rPr>
            </w:pPr>
          </w:p>
        </w:tc>
        <w:tc>
          <w:tcPr>
            <w:tcW w:w="926" w:type="dxa"/>
            <w:noWrap/>
            <w:tcMar>
              <w:top w:w="15" w:type="dxa"/>
              <w:left w:w="57" w:type="dxa"/>
              <w:bottom w:w="0" w:type="dxa"/>
              <w:right w:w="57" w:type="dxa"/>
            </w:tcMar>
            <w:vAlign w:val="bottom"/>
          </w:tcPr>
          <w:p w:rsidR="00666276" w:rsidRPr="003C13C3" w:rsidRDefault="00666276" w:rsidP="000E583B">
            <w:pPr>
              <w:spacing w:after="0" w:line="276" w:lineRule="auto"/>
              <w:jc w:val="both"/>
              <w:rPr>
                <w:rFonts w:ascii="Arial" w:eastAsia="Arial Unicode MS" w:hAnsi="Arial" w:cs="Arial"/>
                <w:sz w:val="24"/>
                <w:szCs w:val="24"/>
              </w:rPr>
            </w:pPr>
            <w:r w:rsidRPr="003C13C3">
              <w:rPr>
                <w:rFonts w:ascii="Arial" w:hAnsi="Arial" w:cs="Arial"/>
                <w:sz w:val="24"/>
                <w:szCs w:val="24"/>
              </w:rPr>
              <w:t>0,045</w:t>
            </w:r>
          </w:p>
        </w:tc>
      </w:tr>
      <w:tr w:rsidR="00666276" w:rsidRPr="003C13C3" w:rsidTr="000E583B">
        <w:trPr>
          <w:trHeight w:val="20"/>
          <w:jc w:val="center"/>
        </w:trPr>
        <w:tc>
          <w:tcPr>
            <w:tcW w:w="4240" w:type="dxa"/>
            <w:gridSpan w:val="4"/>
            <w:noWrap/>
            <w:tcMar>
              <w:top w:w="15" w:type="dxa"/>
              <w:left w:w="57" w:type="dxa"/>
              <w:bottom w:w="0" w:type="dxa"/>
              <w:right w:w="57" w:type="dxa"/>
            </w:tcMar>
            <w:vAlign w:val="bottom"/>
          </w:tcPr>
          <w:p w:rsidR="00666276" w:rsidRPr="003C13C3" w:rsidRDefault="00666276" w:rsidP="000E583B">
            <w:pPr>
              <w:spacing w:after="0"/>
              <w:jc w:val="right"/>
              <w:rPr>
                <w:rFonts w:ascii="Arial" w:eastAsia="Arial Unicode MS" w:hAnsi="Arial" w:cs="Arial"/>
                <w:sz w:val="24"/>
                <w:szCs w:val="24"/>
              </w:rPr>
            </w:pPr>
            <w:r w:rsidRPr="003C13C3">
              <w:rPr>
                <w:rFonts w:ascii="Arial" w:eastAsia="Arial Unicode MS" w:hAnsi="Arial" w:cs="Arial"/>
                <w:sz w:val="24"/>
                <w:szCs w:val="24"/>
              </w:rPr>
              <w:t>Сумма</w:t>
            </w:r>
          </w:p>
        </w:tc>
        <w:tc>
          <w:tcPr>
            <w:tcW w:w="1149" w:type="dxa"/>
            <w:noWrap/>
            <w:tcMar>
              <w:top w:w="15" w:type="dxa"/>
              <w:left w:w="57" w:type="dxa"/>
              <w:bottom w:w="0" w:type="dxa"/>
              <w:right w:w="57" w:type="dxa"/>
            </w:tcMar>
            <w:vAlign w:val="bottom"/>
          </w:tcPr>
          <w:p w:rsidR="00666276" w:rsidRPr="003C13C3" w:rsidRDefault="00666276" w:rsidP="000E583B">
            <w:pPr>
              <w:spacing w:after="0"/>
              <w:jc w:val="right"/>
              <w:rPr>
                <w:rFonts w:ascii="Arial" w:eastAsia="Arial Unicode MS" w:hAnsi="Arial" w:cs="Arial"/>
                <w:sz w:val="24"/>
                <w:szCs w:val="24"/>
              </w:rPr>
            </w:pPr>
            <w:r w:rsidRPr="003C13C3">
              <w:rPr>
                <w:rFonts w:ascii="Arial" w:hAnsi="Arial" w:cs="Arial"/>
                <w:sz w:val="24"/>
                <w:szCs w:val="24"/>
              </w:rPr>
              <w:t>17541</w:t>
            </w:r>
          </w:p>
        </w:tc>
        <w:tc>
          <w:tcPr>
            <w:tcW w:w="1142" w:type="dxa"/>
            <w:noWrap/>
            <w:tcMar>
              <w:top w:w="15" w:type="dxa"/>
              <w:left w:w="57" w:type="dxa"/>
              <w:bottom w:w="0" w:type="dxa"/>
              <w:right w:w="57" w:type="dxa"/>
            </w:tcMar>
            <w:vAlign w:val="bottom"/>
          </w:tcPr>
          <w:p w:rsidR="00666276" w:rsidRPr="003C13C3" w:rsidRDefault="00666276" w:rsidP="000E583B">
            <w:pPr>
              <w:spacing w:after="0"/>
              <w:jc w:val="right"/>
              <w:rPr>
                <w:rFonts w:ascii="Arial" w:eastAsia="Arial Unicode MS" w:hAnsi="Arial" w:cs="Arial"/>
                <w:sz w:val="24"/>
                <w:szCs w:val="24"/>
              </w:rPr>
            </w:pPr>
            <w:r w:rsidRPr="003C13C3">
              <w:rPr>
                <w:rFonts w:ascii="Arial" w:hAnsi="Arial" w:cs="Arial"/>
                <w:sz w:val="24"/>
                <w:szCs w:val="24"/>
              </w:rPr>
              <w:t>1487158</w:t>
            </w:r>
          </w:p>
        </w:tc>
        <w:tc>
          <w:tcPr>
            <w:tcW w:w="811" w:type="dxa"/>
            <w:noWrap/>
            <w:tcMar>
              <w:top w:w="15" w:type="dxa"/>
              <w:left w:w="57" w:type="dxa"/>
              <w:bottom w:w="0" w:type="dxa"/>
              <w:right w:w="57" w:type="dxa"/>
            </w:tcMar>
            <w:vAlign w:val="bottom"/>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eastAsia="Arial Unicode MS" w:hAnsi="Arial" w:cs="Arial"/>
                <w:sz w:val="24"/>
                <w:szCs w:val="24"/>
              </w:rPr>
              <w:t>-</w:t>
            </w:r>
          </w:p>
        </w:tc>
        <w:tc>
          <w:tcPr>
            <w:tcW w:w="858" w:type="dxa"/>
            <w:noWrap/>
            <w:tcMar>
              <w:top w:w="15" w:type="dxa"/>
              <w:left w:w="57" w:type="dxa"/>
              <w:bottom w:w="0" w:type="dxa"/>
              <w:right w:w="57" w:type="dxa"/>
            </w:tcMar>
            <w:vAlign w:val="bottom"/>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hAnsi="Arial" w:cs="Arial"/>
                <w:sz w:val="24"/>
                <w:szCs w:val="24"/>
              </w:rPr>
              <w:t>0,903</w:t>
            </w:r>
          </w:p>
        </w:tc>
        <w:tc>
          <w:tcPr>
            <w:tcW w:w="851" w:type="dxa"/>
            <w:noWrap/>
            <w:tcMar>
              <w:top w:w="15" w:type="dxa"/>
              <w:left w:w="57" w:type="dxa"/>
              <w:bottom w:w="0" w:type="dxa"/>
              <w:right w:w="57" w:type="dxa"/>
            </w:tcMar>
            <w:vAlign w:val="bottom"/>
          </w:tcPr>
          <w:p w:rsidR="00666276" w:rsidRPr="003C13C3" w:rsidRDefault="00666276" w:rsidP="000E583B">
            <w:pPr>
              <w:spacing w:after="0" w:line="276" w:lineRule="auto"/>
              <w:jc w:val="right"/>
              <w:rPr>
                <w:rFonts w:ascii="Arial" w:eastAsia="Arial Unicode MS" w:hAnsi="Arial" w:cs="Arial"/>
                <w:sz w:val="24"/>
                <w:szCs w:val="24"/>
              </w:rPr>
            </w:pPr>
            <w:r w:rsidRPr="003C13C3">
              <w:rPr>
                <w:rFonts w:ascii="Arial" w:eastAsia="Arial Unicode MS" w:hAnsi="Arial" w:cs="Arial"/>
                <w:sz w:val="24"/>
                <w:szCs w:val="24"/>
              </w:rPr>
              <w:t>-</w:t>
            </w:r>
          </w:p>
        </w:tc>
        <w:tc>
          <w:tcPr>
            <w:tcW w:w="926" w:type="dxa"/>
            <w:noWrap/>
            <w:tcMar>
              <w:top w:w="15" w:type="dxa"/>
              <w:left w:w="57" w:type="dxa"/>
              <w:bottom w:w="0" w:type="dxa"/>
              <w:right w:w="57" w:type="dxa"/>
            </w:tcMar>
            <w:vAlign w:val="bottom"/>
          </w:tcPr>
          <w:p w:rsidR="00666276" w:rsidRPr="003C13C3" w:rsidRDefault="00666276" w:rsidP="000E583B">
            <w:pPr>
              <w:spacing w:after="0" w:line="276" w:lineRule="auto"/>
              <w:jc w:val="center"/>
              <w:rPr>
                <w:rFonts w:ascii="Arial" w:eastAsia="Arial Unicode MS" w:hAnsi="Arial" w:cs="Arial"/>
                <w:sz w:val="24"/>
                <w:szCs w:val="24"/>
              </w:rPr>
            </w:pPr>
            <w:r w:rsidRPr="003C13C3">
              <w:rPr>
                <w:rFonts w:ascii="Arial" w:eastAsia="Arial Unicode MS" w:hAnsi="Arial" w:cs="Arial"/>
                <w:sz w:val="24"/>
                <w:szCs w:val="24"/>
              </w:rPr>
              <w:t>-</w:t>
            </w:r>
          </w:p>
        </w:tc>
      </w:tr>
      <w:tr w:rsidR="00666276" w:rsidRPr="003C13C3" w:rsidTr="000E583B">
        <w:trPr>
          <w:trHeight w:val="20"/>
          <w:jc w:val="center"/>
        </w:trPr>
        <w:tc>
          <w:tcPr>
            <w:tcW w:w="2529" w:type="dxa"/>
            <w:gridSpan w:val="2"/>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Средн.</w:t>
            </w:r>
          </w:p>
        </w:tc>
        <w:tc>
          <w:tcPr>
            <w:tcW w:w="1711" w:type="dxa"/>
            <w:gridSpan w:val="2"/>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84,774</w:t>
            </w:r>
          </w:p>
        </w:tc>
        <w:tc>
          <w:tcPr>
            <w:tcW w:w="1149" w:type="dxa"/>
            <w:noWrap/>
            <w:tcMar>
              <w:top w:w="15" w:type="dxa"/>
              <w:left w:w="57" w:type="dxa"/>
              <w:bottom w:w="0" w:type="dxa"/>
              <w:right w:w="57" w:type="dxa"/>
            </w:tcMar>
            <w:vAlign w:val="bottom"/>
          </w:tcPr>
          <w:p w:rsidR="00666276" w:rsidRPr="003C13C3" w:rsidRDefault="00666276" w:rsidP="000E583B">
            <w:pPr>
              <w:spacing w:after="0"/>
              <w:ind w:left="-42" w:right="-57"/>
              <w:jc w:val="both"/>
              <w:rPr>
                <w:rFonts w:ascii="Arial" w:eastAsia="Arial Unicode MS" w:hAnsi="Arial" w:cs="Arial"/>
                <w:sz w:val="24"/>
                <w:szCs w:val="24"/>
              </w:rPr>
            </w:pPr>
            <w:r w:rsidRPr="003C13C3">
              <w:rPr>
                <w:rFonts w:ascii="Arial" w:hAnsi="Arial" w:cs="Arial"/>
                <w:sz w:val="24"/>
                <w:szCs w:val="24"/>
              </w:rPr>
              <w:t>Ср.взвеш.</w:t>
            </w:r>
          </w:p>
        </w:tc>
        <w:tc>
          <w:tcPr>
            <w:tcW w:w="4588" w:type="dxa"/>
            <w:gridSpan w:val="5"/>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b/>
                <w:bCs/>
                <w:sz w:val="24"/>
                <w:szCs w:val="24"/>
              </w:rPr>
              <w:t>84,782</w:t>
            </w:r>
          </w:p>
        </w:tc>
      </w:tr>
      <w:tr w:rsidR="00666276" w:rsidRPr="003C13C3" w:rsidTr="000E583B">
        <w:trPr>
          <w:trHeight w:val="20"/>
          <w:jc w:val="center"/>
        </w:trPr>
        <w:tc>
          <w:tcPr>
            <w:tcW w:w="2529" w:type="dxa"/>
            <w:gridSpan w:val="2"/>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СКО</w:t>
            </w:r>
          </w:p>
        </w:tc>
        <w:tc>
          <w:tcPr>
            <w:tcW w:w="1711" w:type="dxa"/>
            <w:gridSpan w:val="2"/>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0,019</w:t>
            </w:r>
          </w:p>
        </w:tc>
        <w:tc>
          <w:tcPr>
            <w:tcW w:w="1149" w:type="dxa"/>
            <w:noWrap/>
            <w:tcMar>
              <w:top w:w="15" w:type="dxa"/>
              <w:left w:w="57" w:type="dxa"/>
              <w:bottom w:w="0" w:type="dxa"/>
              <w:right w:w="57" w:type="dxa"/>
            </w:tcMar>
            <w:vAlign w:val="bottom"/>
          </w:tcPr>
          <w:p w:rsidR="00666276" w:rsidRPr="003C13C3" w:rsidRDefault="00666276" w:rsidP="000E583B">
            <w:pPr>
              <w:pStyle w:val="35"/>
              <w:jc w:val="both"/>
              <w:rPr>
                <w:rFonts w:ascii="Arial" w:eastAsia="Arial Unicode MS" w:hAnsi="Arial" w:cs="Arial"/>
                <w:sz w:val="24"/>
                <w:szCs w:val="24"/>
              </w:rPr>
            </w:pPr>
            <w:r w:rsidRPr="003C13C3">
              <w:rPr>
                <w:rFonts w:ascii="Arial" w:hAnsi="Arial" w:cs="Arial"/>
                <w:sz w:val="24"/>
                <w:szCs w:val="24"/>
              </w:rPr>
              <w:sym w:font="Symbol" w:char="F044"/>
            </w:r>
            <w:r w:rsidRPr="003C13C3">
              <w:rPr>
                <w:rFonts w:ascii="Arial" w:hAnsi="Arial" w:cs="Arial"/>
                <w:sz w:val="24"/>
                <w:szCs w:val="24"/>
                <w:vertAlign w:val="subscript"/>
              </w:rPr>
              <w:t>Э</w:t>
            </w:r>
          </w:p>
        </w:tc>
        <w:tc>
          <w:tcPr>
            <w:tcW w:w="4588" w:type="dxa"/>
            <w:gridSpan w:val="5"/>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0,0063</w:t>
            </w:r>
          </w:p>
        </w:tc>
      </w:tr>
      <w:tr w:rsidR="00666276" w:rsidRPr="003C13C3" w:rsidTr="000E583B">
        <w:trPr>
          <w:trHeight w:val="20"/>
          <w:jc w:val="center"/>
        </w:trPr>
        <w:tc>
          <w:tcPr>
            <w:tcW w:w="2529" w:type="dxa"/>
            <w:gridSpan w:val="2"/>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sym w:font="Symbol" w:char="F044"/>
            </w:r>
            <w:r w:rsidRPr="003C13C3">
              <w:rPr>
                <w:rFonts w:ascii="Arial" w:hAnsi="Arial" w:cs="Arial"/>
                <w:sz w:val="24"/>
                <w:szCs w:val="24"/>
                <w:vertAlign w:val="subscript"/>
              </w:rPr>
              <w:t>ГОСТ</w:t>
            </w:r>
          </w:p>
        </w:tc>
        <w:tc>
          <w:tcPr>
            <w:tcW w:w="1711" w:type="dxa"/>
            <w:gridSpan w:val="2"/>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t>0,019</w:t>
            </w:r>
          </w:p>
        </w:tc>
        <w:tc>
          <w:tcPr>
            <w:tcW w:w="1149" w:type="dxa"/>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sz w:val="24"/>
                <w:szCs w:val="24"/>
              </w:rPr>
              <w:sym w:font="Symbol" w:char="F044"/>
            </w:r>
            <w:r w:rsidRPr="003C13C3">
              <w:rPr>
                <w:rFonts w:ascii="Arial" w:hAnsi="Arial" w:cs="Arial"/>
                <w:sz w:val="24"/>
                <w:szCs w:val="24"/>
                <w:vertAlign w:val="subscript"/>
              </w:rPr>
              <w:t>Т</w:t>
            </w:r>
          </w:p>
        </w:tc>
        <w:tc>
          <w:tcPr>
            <w:tcW w:w="4588" w:type="dxa"/>
            <w:gridSpan w:val="5"/>
            <w:noWrap/>
            <w:tcMar>
              <w:top w:w="15" w:type="dxa"/>
              <w:left w:w="57" w:type="dxa"/>
              <w:bottom w:w="0" w:type="dxa"/>
              <w:right w:w="57" w:type="dxa"/>
            </w:tcMar>
            <w:vAlign w:val="bottom"/>
          </w:tcPr>
          <w:p w:rsidR="00666276" w:rsidRPr="003C13C3" w:rsidRDefault="00666276" w:rsidP="000E583B">
            <w:pPr>
              <w:spacing w:after="0"/>
              <w:jc w:val="both"/>
              <w:rPr>
                <w:rFonts w:ascii="Arial" w:eastAsia="Arial Unicode MS" w:hAnsi="Arial" w:cs="Arial"/>
                <w:sz w:val="24"/>
                <w:szCs w:val="24"/>
              </w:rPr>
            </w:pPr>
            <w:r w:rsidRPr="003C13C3">
              <w:rPr>
                <w:rFonts w:ascii="Arial" w:hAnsi="Arial" w:cs="Arial"/>
                <w:b/>
                <w:bCs/>
                <w:sz w:val="24"/>
                <w:szCs w:val="24"/>
              </w:rPr>
              <w:t>0,015</w:t>
            </w:r>
          </w:p>
        </w:tc>
      </w:tr>
    </w:tbl>
    <w:p w:rsidR="00666276" w:rsidRPr="003C13C3" w:rsidRDefault="00666276" w:rsidP="0053519F">
      <w:pPr>
        <w:pStyle w:val="af1"/>
        <w:suppressLineNumbers/>
        <w:spacing w:after="0" w:line="360" w:lineRule="auto"/>
        <w:ind w:left="0" w:firstLine="709"/>
        <w:jc w:val="both"/>
        <w:rPr>
          <w:rFonts w:ascii="Arial" w:hAnsi="Arial" w:cs="Arial"/>
          <w:snapToGrid w:val="0"/>
          <w:sz w:val="24"/>
          <w:szCs w:val="24"/>
        </w:rPr>
      </w:pPr>
    </w:p>
    <w:p w:rsidR="00666276" w:rsidRPr="003C13C3" w:rsidRDefault="00666276" w:rsidP="0053519F">
      <w:pPr>
        <w:suppressAutoHyphens/>
        <w:autoSpaceDE w:val="0"/>
        <w:autoSpaceDN w:val="0"/>
        <w:adjustRightInd w:val="0"/>
        <w:spacing w:line="360" w:lineRule="auto"/>
        <w:ind w:right="88" w:firstLine="709"/>
        <w:jc w:val="both"/>
        <w:rPr>
          <w:rFonts w:ascii="Arial" w:hAnsi="Arial" w:cs="Arial"/>
          <w:i/>
          <w:szCs w:val="24"/>
        </w:rPr>
      </w:pPr>
      <w:r w:rsidRPr="003C13C3">
        <w:rPr>
          <w:rFonts w:ascii="Arial" w:hAnsi="Arial" w:cs="Arial"/>
          <w:i/>
          <w:szCs w:val="24"/>
        </w:rPr>
        <w:t>П р и м е ч а н и е</w:t>
      </w:r>
      <w:r w:rsidR="00504C17">
        <w:rPr>
          <w:rFonts w:ascii="Arial" w:hAnsi="Arial" w:cs="Arial"/>
          <w:i/>
          <w:szCs w:val="24"/>
        </w:rPr>
        <w:t xml:space="preserve"> – </w:t>
      </w:r>
      <w:r w:rsidRPr="003C13C3">
        <w:rPr>
          <w:rFonts w:ascii="Arial" w:hAnsi="Arial" w:cs="Arial"/>
          <w:i/>
          <w:szCs w:val="24"/>
        </w:rPr>
        <w:sym w:font="Symbol" w:char="F044"/>
      </w:r>
      <w:r w:rsidR="00F76427">
        <w:rPr>
          <w:rFonts w:ascii="Arial" w:hAnsi="Arial" w:cs="Arial"/>
          <w:i/>
          <w:szCs w:val="24"/>
          <w:vertAlign w:val="subscript"/>
        </w:rPr>
        <w:t>ГОСТ </w:t>
      </w:r>
      <w:r w:rsidRPr="003C13C3">
        <w:rPr>
          <w:rFonts w:ascii="Arial" w:hAnsi="Arial" w:cs="Arial"/>
          <w:i/>
          <w:szCs w:val="24"/>
        </w:rPr>
        <w:t xml:space="preserve">– погрешность СО, рассчитанная в соответствии с </w:t>
      </w:r>
      <w:r w:rsidR="00F76427">
        <w:rPr>
          <w:rFonts w:ascii="Arial" w:hAnsi="Arial" w:cs="Arial"/>
          <w:i/>
          <w:szCs w:val="24"/>
        </w:rPr>
        <w:t>ГОСТ </w:t>
      </w:r>
      <w:r w:rsidRPr="003C13C3">
        <w:rPr>
          <w:rFonts w:ascii="Arial" w:hAnsi="Arial" w:cs="Arial"/>
          <w:i/>
          <w:szCs w:val="24"/>
        </w:rPr>
        <w:t>8.532.</w:t>
      </w:r>
    </w:p>
    <w:p w:rsidR="00666276" w:rsidRPr="00504C17" w:rsidRDefault="00666276" w:rsidP="000E583B">
      <w:pPr>
        <w:spacing w:after="0" w:line="360" w:lineRule="auto"/>
        <w:ind w:firstLine="709"/>
        <w:jc w:val="both"/>
        <w:rPr>
          <w:rFonts w:ascii="Arial" w:hAnsi="Arial" w:cs="Arial"/>
          <w:szCs w:val="24"/>
        </w:rPr>
      </w:pPr>
      <w:r w:rsidRPr="00504C17">
        <w:rPr>
          <w:rFonts w:ascii="Arial" w:hAnsi="Arial" w:cs="Arial"/>
          <w:snapToGrid w:val="0"/>
          <w:szCs w:val="24"/>
        </w:rPr>
        <w:t xml:space="preserve">Средние результаты измерений массовой доли урана приведены в столбце 3. Для всех методик были оценены погрешности измерений для Р = 0,95 в соответствии с разделом 6. Эти значения приведены в столбце 4. Легко убедиться с использованием критерия </w:t>
      </w:r>
      <w:r w:rsidRPr="00504C17">
        <w:rPr>
          <w:rFonts w:ascii="Arial" w:hAnsi="Arial" w:cs="Arial"/>
          <w:szCs w:val="24"/>
        </w:rPr>
        <w:t>(8.1)</w:t>
      </w:r>
      <w:r w:rsidRPr="00504C17">
        <w:rPr>
          <w:rFonts w:ascii="Arial" w:hAnsi="Arial" w:cs="Arial"/>
          <w:snapToGrid w:val="0"/>
          <w:szCs w:val="24"/>
        </w:rPr>
        <w:t xml:space="preserve">, что различные методики не имеют значимых систематических расхождений друг относительно друга. Поэтому дальнейшие расчеты проводились по формулам (8.2) – (8.9). Вычисления проводились с использованием электронных таблиц </w:t>
      </w:r>
      <w:r w:rsidRPr="00504C17">
        <w:rPr>
          <w:rFonts w:ascii="Arial" w:hAnsi="Arial" w:cs="Arial"/>
          <w:snapToGrid w:val="0"/>
          <w:szCs w:val="24"/>
          <w:lang w:val="en-US"/>
        </w:rPr>
        <w:t>MicrosoftExcel</w:t>
      </w:r>
      <w:r w:rsidRPr="00504C17">
        <w:rPr>
          <w:rFonts w:ascii="Arial" w:hAnsi="Arial" w:cs="Arial"/>
          <w:snapToGrid w:val="0"/>
          <w:szCs w:val="24"/>
        </w:rPr>
        <w:t>. В столбце 5 приведены в</w:t>
      </w:r>
      <w:r w:rsidRPr="00504C17">
        <w:rPr>
          <w:rFonts w:ascii="Arial" w:hAnsi="Arial" w:cs="Arial"/>
          <w:szCs w:val="24"/>
        </w:rPr>
        <w:t xml:space="preserve">ычисленные по формуле (8.3) статистические веса </w:t>
      </w:r>
      <w:r w:rsidRPr="00504C17">
        <w:rPr>
          <w:rFonts w:ascii="Arial" w:hAnsi="Arial" w:cs="Arial"/>
          <w:i/>
          <w:szCs w:val="24"/>
          <w:lang w:val="en-US"/>
        </w:rPr>
        <w:t>W</w:t>
      </w:r>
      <w:r w:rsidRPr="00504C17">
        <w:rPr>
          <w:rFonts w:ascii="Arial" w:hAnsi="Arial" w:cs="Arial"/>
          <w:i/>
          <w:szCs w:val="24"/>
          <w:vertAlign w:val="subscript"/>
          <w:lang w:val="en-US"/>
        </w:rPr>
        <w:t>k</w:t>
      </w:r>
      <w:r w:rsidRPr="00504C17">
        <w:rPr>
          <w:rFonts w:ascii="Arial" w:hAnsi="Arial" w:cs="Arial"/>
          <w:szCs w:val="24"/>
        </w:rPr>
        <w:t xml:space="preserve"> . Средневзвешенное значение результатов измерений</w:t>
      </w:r>
      <w:r w:rsidRPr="00504C17">
        <w:rPr>
          <w:rFonts w:ascii="Arial" w:hAnsi="Arial" w:cs="Arial"/>
          <w:i/>
          <w:szCs w:val="24"/>
        </w:rPr>
        <w:t>А</w:t>
      </w:r>
      <w:r w:rsidRPr="00504C17">
        <w:rPr>
          <w:rFonts w:ascii="Arial" w:hAnsi="Arial" w:cs="Arial"/>
          <w:szCs w:val="24"/>
        </w:rPr>
        <w:t>, вычисленное по формуле (8.2), составило 84,782 %.</w:t>
      </w:r>
    </w:p>
    <w:p w:rsidR="00666276" w:rsidRPr="00504C17" w:rsidRDefault="00666276" w:rsidP="000E583B">
      <w:pPr>
        <w:spacing w:after="0" w:line="360" w:lineRule="auto"/>
        <w:ind w:firstLine="709"/>
        <w:jc w:val="both"/>
        <w:rPr>
          <w:rFonts w:ascii="Arial" w:hAnsi="Arial" w:cs="Arial"/>
          <w:bCs/>
          <w:iCs/>
          <w:szCs w:val="24"/>
        </w:rPr>
      </w:pPr>
      <w:r w:rsidRPr="00504C17">
        <w:rPr>
          <w:rFonts w:ascii="Arial" w:hAnsi="Arial" w:cs="Arial"/>
          <w:szCs w:val="24"/>
        </w:rPr>
        <w:t xml:space="preserve">Далее вычисляли взвешенные отклонения по формуле (8.4) (столбец 7) и взвешенную сумму квадратов отклонений </w:t>
      </w:r>
      <w:r w:rsidRPr="00504C17">
        <w:rPr>
          <w:rFonts w:ascii="Arial" w:hAnsi="Arial" w:cs="Arial"/>
          <w:i/>
          <w:szCs w:val="24"/>
          <w:lang w:val="en-US"/>
        </w:rPr>
        <w:t>F</w:t>
      </w:r>
      <w:r w:rsidRPr="00504C17">
        <w:rPr>
          <w:rFonts w:ascii="Arial" w:hAnsi="Arial" w:cs="Arial"/>
          <w:szCs w:val="24"/>
        </w:rPr>
        <w:t xml:space="preserve">, которая составила 0,903. Критерий (8.6) выполнен, поскольку значение квантиля </w:t>
      </w:r>
      <w:r w:rsidRPr="00504C17">
        <w:rPr>
          <w:rFonts w:ascii="Arial" w:hAnsi="Arial" w:cs="Arial"/>
          <w:szCs w:val="24"/>
          <w:lang w:val="en-US"/>
        </w:rPr>
        <w:sym w:font="Symbol" w:char="F063"/>
      </w:r>
      <w:r w:rsidRPr="00504C17">
        <w:rPr>
          <w:rFonts w:ascii="Arial" w:hAnsi="Arial" w:cs="Arial"/>
          <w:szCs w:val="24"/>
          <w:vertAlign w:val="superscript"/>
        </w:rPr>
        <w:t>2</w:t>
      </w:r>
      <w:r w:rsidRPr="00504C17">
        <w:rPr>
          <w:rFonts w:ascii="Arial" w:hAnsi="Arial" w:cs="Arial"/>
          <w:szCs w:val="24"/>
        </w:rPr>
        <w:t xml:space="preserve">–распределения для </w:t>
      </w:r>
      <w:r w:rsidRPr="00504C17">
        <w:rPr>
          <w:rFonts w:ascii="Arial" w:hAnsi="Arial" w:cs="Arial"/>
          <w:i/>
          <w:szCs w:val="24"/>
          <w:lang w:val="en-US"/>
        </w:rPr>
        <w:t>m</w:t>
      </w:r>
      <w:r w:rsidRPr="00504C17">
        <w:rPr>
          <w:rFonts w:ascii="Arial" w:hAnsi="Arial" w:cs="Arial"/>
          <w:szCs w:val="24"/>
        </w:rPr>
        <w:t xml:space="preserve"> = 5 составило </w:t>
      </w:r>
      <w:r w:rsidRPr="00504C17">
        <w:rPr>
          <w:rFonts w:ascii="Arial" w:hAnsi="Arial" w:cs="Arial"/>
          <w:bCs/>
          <w:iCs/>
          <w:szCs w:val="24"/>
        </w:rPr>
        <w:t>11,08.</w:t>
      </w:r>
    </w:p>
    <w:p w:rsidR="00666276" w:rsidRPr="00504C17" w:rsidRDefault="00666276" w:rsidP="0053519F">
      <w:pPr>
        <w:spacing w:line="360" w:lineRule="auto"/>
        <w:ind w:firstLine="709"/>
        <w:jc w:val="both"/>
        <w:rPr>
          <w:rFonts w:ascii="Arial" w:hAnsi="Arial" w:cs="Arial"/>
          <w:snapToGrid w:val="0"/>
          <w:szCs w:val="24"/>
        </w:rPr>
      </w:pPr>
      <w:r w:rsidRPr="00504C17">
        <w:rPr>
          <w:rFonts w:ascii="Arial" w:hAnsi="Arial" w:cs="Arial"/>
          <w:bCs/>
          <w:szCs w:val="24"/>
        </w:rPr>
        <w:t xml:space="preserve">Далее по формулам (8.8) и (8.9) вычисляли значения </w:t>
      </w:r>
      <w:r w:rsidRPr="00504C17">
        <w:rPr>
          <w:rFonts w:ascii="Arial" w:hAnsi="Arial" w:cs="Arial"/>
          <w:szCs w:val="24"/>
        </w:rPr>
        <w:t>Δ</w:t>
      </w:r>
      <w:r w:rsidRPr="00504C17">
        <w:rPr>
          <w:rFonts w:ascii="Arial" w:hAnsi="Arial" w:cs="Arial"/>
          <w:i/>
          <w:szCs w:val="24"/>
          <w:vertAlign w:val="subscript"/>
        </w:rPr>
        <w:t>Э</w:t>
      </w:r>
      <w:r w:rsidRPr="00504C17">
        <w:rPr>
          <w:rFonts w:ascii="Arial" w:hAnsi="Arial" w:cs="Arial"/>
          <w:b/>
          <w:szCs w:val="24"/>
        </w:rPr>
        <w:t xml:space="preserve">, </w:t>
      </w:r>
      <w:r w:rsidRPr="00504C17">
        <w:rPr>
          <w:rFonts w:ascii="Arial" w:hAnsi="Arial" w:cs="Arial"/>
          <w:szCs w:val="24"/>
        </w:rPr>
        <w:t>Δ</w:t>
      </w:r>
      <w:r w:rsidRPr="00504C17">
        <w:rPr>
          <w:rFonts w:ascii="Arial" w:hAnsi="Arial" w:cs="Arial"/>
          <w:i/>
          <w:szCs w:val="24"/>
          <w:vertAlign w:val="subscript"/>
        </w:rPr>
        <w:t>Т</w:t>
      </w:r>
      <w:r w:rsidRPr="00504C17">
        <w:rPr>
          <w:rFonts w:ascii="Arial" w:hAnsi="Arial" w:cs="Arial"/>
          <w:bCs/>
          <w:szCs w:val="24"/>
        </w:rPr>
        <w:t xml:space="preserve">. В качестве погрешности </w:t>
      </w:r>
      <w:r w:rsidR="00D904C3" w:rsidRPr="00504C17">
        <w:rPr>
          <w:rFonts w:ascii="Arial" w:hAnsi="Arial" w:cs="Arial"/>
          <w:bCs/>
          <w:szCs w:val="24"/>
        </w:rPr>
        <w:t xml:space="preserve">результатов испытаний </w:t>
      </w:r>
      <w:r w:rsidRPr="00504C17">
        <w:rPr>
          <w:rFonts w:ascii="Arial" w:hAnsi="Arial" w:cs="Arial"/>
          <w:bCs/>
          <w:szCs w:val="24"/>
        </w:rPr>
        <w:t xml:space="preserve">принято наибольшее из значений </w:t>
      </w:r>
      <w:r w:rsidRPr="00504C17">
        <w:rPr>
          <w:rFonts w:ascii="Arial" w:hAnsi="Arial" w:cs="Arial"/>
          <w:szCs w:val="24"/>
        </w:rPr>
        <w:t>Δ</w:t>
      </w:r>
      <w:r w:rsidRPr="00504C17">
        <w:rPr>
          <w:rFonts w:ascii="Arial" w:hAnsi="Arial" w:cs="Arial"/>
          <w:i/>
          <w:szCs w:val="24"/>
          <w:vertAlign w:val="subscript"/>
        </w:rPr>
        <w:t>Э</w:t>
      </w:r>
      <w:r w:rsidRPr="00504C17">
        <w:rPr>
          <w:rFonts w:ascii="Arial" w:hAnsi="Arial" w:cs="Arial"/>
          <w:b/>
          <w:szCs w:val="24"/>
        </w:rPr>
        <w:t xml:space="preserve">, </w:t>
      </w:r>
      <w:r w:rsidRPr="00504C17">
        <w:rPr>
          <w:rFonts w:ascii="Arial" w:hAnsi="Arial" w:cs="Arial"/>
          <w:szCs w:val="24"/>
        </w:rPr>
        <w:t>Δ</w:t>
      </w:r>
      <w:r w:rsidRPr="00504C17">
        <w:rPr>
          <w:rFonts w:ascii="Arial" w:hAnsi="Arial" w:cs="Arial"/>
          <w:i/>
          <w:szCs w:val="24"/>
          <w:vertAlign w:val="subscript"/>
        </w:rPr>
        <w:t>Т</w:t>
      </w:r>
      <w:r w:rsidRPr="00504C17">
        <w:rPr>
          <w:rFonts w:ascii="Arial" w:hAnsi="Arial" w:cs="Arial"/>
          <w:bCs/>
          <w:szCs w:val="24"/>
        </w:rPr>
        <w:t xml:space="preserve">, т.е. </w:t>
      </w:r>
      <w:r w:rsidRPr="00504C17">
        <w:rPr>
          <w:rFonts w:ascii="Arial" w:hAnsi="Arial" w:cs="Arial"/>
          <w:szCs w:val="24"/>
        </w:rPr>
        <w:t>Δ</w:t>
      </w:r>
      <w:r w:rsidRPr="00504C17">
        <w:rPr>
          <w:rFonts w:ascii="Arial" w:hAnsi="Arial" w:cs="Arial"/>
          <w:i/>
          <w:szCs w:val="24"/>
          <w:vertAlign w:val="subscript"/>
        </w:rPr>
        <w:t>Т</w:t>
      </w:r>
      <w:r w:rsidRPr="00504C17">
        <w:rPr>
          <w:rFonts w:ascii="Arial" w:hAnsi="Arial" w:cs="Arial"/>
          <w:bCs/>
          <w:szCs w:val="24"/>
        </w:rPr>
        <w:t xml:space="preserve"> = </w:t>
      </w:r>
      <w:r w:rsidRPr="00504C17">
        <w:rPr>
          <w:rFonts w:ascii="Arial" w:hAnsi="Arial" w:cs="Arial"/>
          <w:szCs w:val="24"/>
        </w:rPr>
        <w:t xml:space="preserve">± </w:t>
      </w:r>
      <w:r w:rsidRPr="00504C17">
        <w:rPr>
          <w:rFonts w:ascii="Arial" w:hAnsi="Arial" w:cs="Arial"/>
          <w:bCs/>
          <w:szCs w:val="24"/>
        </w:rPr>
        <w:t xml:space="preserve">0,015 %, Р = 0,95. Полученное значение погрешности практически не отличается от погрешности, полученной основной </w:t>
      </w:r>
      <w:r w:rsidR="00E553BF" w:rsidRPr="00504C17">
        <w:rPr>
          <w:rFonts w:ascii="Arial" w:hAnsi="Arial" w:cs="Arial"/>
          <w:bCs/>
          <w:szCs w:val="24"/>
        </w:rPr>
        <w:t>испытательной</w:t>
      </w:r>
      <w:r w:rsidRPr="00504C17">
        <w:rPr>
          <w:rFonts w:ascii="Arial" w:hAnsi="Arial" w:cs="Arial"/>
          <w:bCs/>
          <w:szCs w:val="24"/>
        </w:rPr>
        <w:t xml:space="preserve"> лабораторией</w:t>
      </w:r>
      <w:r w:rsidR="00504C17" w:rsidRPr="00504C17">
        <w:rPr>
          <w:rFonts w:ascii="Arial" w:hAnsi="Arial" w:cs="Arial"/>
          <w:bCs/>
          <w:szCs w:val="24"/>
        </w:rPr>
        <w:t xml:space="preserve"> – </w:t>
      </w:r>
      <w:r w:rsidRPr="00504C17">
        <w:rPr>
          <w:rFonts w:ascii="Arial" w:hAnsi="Arial" w:cs="Arial"/>
          <w:snapToGrid w:val="0"/>
          <w:szCs w:val="24"/>
        </w:rPr>
        <w:t xml:space="preserve">лабораторией метрологического обеспечения аналитического контроля </w:t>
      </w:r>
      <w:r w:rsidR="00504C17">
        <w:rPr>
          <w:rFonts w:ascii="Arial" w:hAnsi="Arial" w:cs="Arial"/>
          <w:snapToGrid w:val="0"/>
          <w:szCs w:val="24"/>
        </w:rPr>
        <w:t>АО «ВНИИНМ»</w:t>
      </w:r>
      <w:r w:rsidRPr="00504C17">
        <w:rPr>
          <w:rFonts w:ascii="Arial" w:hAnsi="Arial" w:cs="Arial"/>
          <w:snapToGrid w:val="0"/>
          <w:szCs w:val="24"/>
        </w:rPr>
        <w:t xml:space="preserve"> (</w:t>
      </w:r>
      <w:r w:rsidRPr="00504C17">
        <w:rPr>
          <w:rFonts w:ascii="Arial" w:hAnsi="Arial" w:cs="Arial"/>
          <w:szCs w:val="24"/>
        </w:rPr>
        <w:t xml:space="preserve">± </w:t>
      </w:r>
      <w:r w:rsidRPr="00504C17">
        <w:rPr>
          <w:rFonts w:ascii="Arial" w:hAnsi="Arial" w:cs="Arial"/>
          <w:snapToGrid w:val="0"/>
          <w:szCs w:val="24"/>
        </w:rPr>
        <w:t xml:space="preserve">0,016 %). Иными словами, применение схемы межлабораторного эксперимента с участием всех лабораторий в определении аттестованного значения практически не привело к уменьшению погрешности. Это произошло потому, что погрешность результатов измерений этой лаборатории намного меньше, чем погрешности результатов измерений всех других лабораторий и в результате вклад других лабораторий в результаты </w:t>
      </w:r>
      <w:r w:rsidR="00E553BF" w:rsidRPr="00504C17">
        <w:rPr>
          <w:rFonts w:ascii="Arial" w:hAnsi="Arial" w:cs="Arial"/>
          <w:snapToGrid w:val="0"/>
          <w:szCs w:val="24"/>
        </w:rPr>
        <w:t>испытаний</w:t>
      </w:r>
      <w:r w:rsidRPr="00504C17">
        <w:rPr>
          <w:rFonts w:ascii="Arial" w:hAnsi="Arial" w:cs="Arial"/>
          <w:snapToGrid w:val="0"/>
          <w:szCs w:val="24"/>
        </w:rPr>
        <w:t xml:space="preserve"> стандартного образца очень мал. Это иллюстрируется значениями нор</w:t>
      </w:r>
      <w:r w:rsidR="00E553BF" w:rsidRPr="00504C17">
        <w:rPr>
          <w:rFonts w:ascii="Arial" w:hAnsi="Arial" w:cs="Arial"/>
          <w:snapToGrid w:val="0"/>
          <w:szCs w:val="24"/>
        </w:rPr>
        <w:t>мированных статистических весов</w:t>
      </w:r>
    </w:p>
    <w:p w:rsidR="00666276" w:rsidRPr="00504C17" w:rsidRDefault="000E583B" w:rsidP="000E583B">
      <w:pPr>
        <w:spacing w:line="360" w:lineRule="auto"/>
        <w:ind w:firstLine="709"/>
        <w:jc w:val="right"/>
        <w:rPr>
          <w:rFonts w:ascii="Arial" w:hAnsi="Arial" w:cs="Arial"/>
          <w:snapToGrid w:val="0"/>
          <w:szCs w:val="24"/>
        </w:rPr>
      </w:pPr>
      <w:r w:rsidRPr="00504C17">
        <w:rPr>
          <w:rFonts w:ascii="Arial" w:hAnsi="Arial" w:cs="Arial"/>
          <w:snapToGrid w:val="0"/>
          <w:position w:val="-64"/>
          <w:szCs w:val="24"/>
        </w:rPr>
        <w:object w:dxaOrig="1500" w:dyaOrig="1080">
          <v:shape id="_x0000_i1100" type="#_x0000_t75" style="width:76.5pt;height:55.5pt" o:ole="">
            <v:imagedata r:id="rId165" o:title=""/>
          </v:shape>
          <o:OLEObject Type="Embed" ProgID="Equation.3" ShapeID="_x0000_i1100" DrawAspect="Content" ObjectID="_1684760127" r:id="rId166"/>
        </w:object>
      </w:r>
      <w:r w:rsidR="00666276" w:rsidRPr="00504C17">
        <w:rPr>
          <w:rFonts w:ascii="Arial" w:hAnsi="Arial" w:cs="Arial"/>
          <w:snapToGrid w:val="0"/>
          <w:szCs w:val="24"/>
        </w:rPr>
        <w:t>,                                                     (Б.1)</w:t>
      </w:r>
    </w:p>
    <w:p w:rsidR="00666276" w:rsidRPr="00504C17" w:rsidRDefault="00666276" w:rsidP="0053519F">
      <w:pPr>
        <w:pStyle w:val="af1"/>
        <w:suppressLineNumbers/>
        <w:spacing w:after="0" w:line="360" w:lineRule="auto"/>
        <w:ind w:left="0" w:firstLine="709"/>
        <w:jc w:val="both"/>
        <w:rPr>
          <w:rFonts w:ascii="Arial" w:hAnsi="Arial" w:cs="Arial"/>
          <w:szCs w:val="24"/>
        </w:rPr>
      </w:pPr>
      <w:r w:rsidRPr="00504C17">
        <w:rPr>
          <w:rFonts w:ascii="Arial" w:hAnsi="Arial" w:cs="Arial"/>
          <w:snapToGrid w:val="0"/>
          <w:szCs w:val="24"/>
        </w:rPr>
        <w:t xml:space="preserve">приведенных в столбце 10. Например, статистический вес лаборатории метрологического обеспечения аналитического контроля </w:t>
      </w:r>
      <w:r w:rsidR="00504C17">
        <w:rPr>
          <w:rFonts w:ascii="Arial" w:hAnsi="Arial" w:cs="Arial"/>
          <w:snapToGrid w:val="0"/>
          <w:szCs w:val="24"/>
        </w:rPr>
        <w:t>АО «ВНИИНМ»</w:t>
      </w:r>
      <w:r w:rsidRPr="00504C17">
        <w:rPr>
          <w:rFonts w:ascii="Arial" w:hAnsi="Arial" w:cs="Arial"/>
          <w:snapToGrid w:val="0"/>
          <w:szCs w:val="24"/>
        </w:rPr>
        <w:t xml:space="preserve"> в 0,855/0,015 = 57 раз больше статистического веса УЭХК. </w:t>
      </w:r>
      <w:r w:rsidRPr="00504C17">
        <w:rPr>
          <w:rFonts w:ascii="Arial" w:hAnsi="Arial" w:cs="Arial"/>
          <w:szCs w:val="24"/>
        </w:rPr>
        <w:t>Поэтому в рассмотренном примере результаты других лабораторий могут быть использованы только для подтверждения (отсутствия грубого промаха) результата основной лаборатории, что, собственно, и было сделано.</w:t>
      </w:r>
    </w:p>
    <w:p w:rsidR="00666276" w:rsidRPr="00504C17" w:rsidRDefault="00666276" w:rsidP="0053519F">
      <w:pPr>
        <w:pStyle w:val="af1"/>
        <w:suppressLineNumbers/>
        <w:tabs>
          <w:tab w:val="left" w:pos="0"/>
        </w:tabs>
        <w:spacing w:after="0" w:line="360" w:lineRule="auto"/>
        <w:ind w:left="0" w:firstLine="709"/>
        <w:jc w:val="both"/>
        <w:rPr>
          <w:rFonts w:ascii="Arial" w:hAnsi="Arial" w:cs="Arial"/>
          <w:szCs w:val="24"/>
        </w:rPr>
      </w:pPr>
      <w:r w:rsidRPr="00504C17">
        <w:rPr>
          <w:rFonts w:ascii="Arial" w:hAnsi="Arial" w:cs="Arial"/>
          <w:szCs w:val="24"/>
        </w:rPr>
        <w:t>Межлабораторный эксперимент может привести к уменьшению погрешности</w:t>
      </w:r>
      <w:r w:rsidR="003C13C3" w:rsidRPr="00504C17">
        <w:rPr>
          <w:rFonts w:ascii="Arial" w:hAnsi="Arial" w:cs="Arial"/>
          <w:szCs w:val="24"/>
        </w:rPr>
        <w:t xml:space="preserve"> результатов</w:t>
      </w:r>
      <w:r w:rsidRPr="00504C17">
        <w:rPr>
          <w:rFonts w:ascii="Arial" w:hAnsi="Arial" w:cs="Arial"/>
          <w:szCs w:val="24"/>
        </w:rPr>
        <w:t xml:space="preserve"> </w:t>
      </w:r>
      <w:r w:rsidR="00E553BF" w:rsidRPr="00504C17">
        <w:rPr>
          <w:rFonts w:ascii="Arial" w:hAnsi="Arial" w:cs="Arial"/>
          <w:szCs w:val="24"/>
        </w:rPr>
        <w:t>испытаний</w:t>
      </w:r>
      <w:r w:rsidRPr="00504C17">
        <w:rPr>
          <w:rFonts w:ascii="Arial" w:hAnsi="Arial" w:cs="Arial"/>
          <w:szCs w:val="24"/>
        </w:rPr>
        <w:t xml:space="preserve"> стандартного образца, если две или более лабораторий имеют близкие погрешности. Проиллюстрируем это на таком примере. Кроме приведенных выше результатов </w:t>
      </w:r>
      <w:r w:rsidRPr="00504C17">
        <w:rPr>
          <w:rFonts w:ascii="Arial" w:hAnsi="Arial" w:cs="Arial"/>
          <w:snapToGrid w:val="0"/>
          <w:szCs w:val="24"/>
        </w:rPr>
        <w:t xml:space="preserve">лаборатория метрологического обеспечения аналитического контроля </w:t>
      </w:r>
      <w:r w:rsidR="00E553BF" w:rsidRPr="00504C17">
        <w:rPr>
          <w:rFonts w:ascii="Arial" w:hAnsi="Arial" w:cs="Arial"/>
          <w:snapToGrid w:val="0"/>
          <w:szCs w:val="24"/>
        </w:rPr>
        <w:t>АО</w:t>
      </w:r>
      <w:r w:rsidR="00504C17">
        <w:rPr>
          <w:rFonts w:ascii="Arial" w:hAnsi="Arial" w:cs="Arial"/>
          <w:snapToGrid w:val="0"/>
          <w:szCs w:val="24"/>
        </w:rPr>
        <w:t> </w:t>
      </w:r>
      <w:r w:rsidR="00E553BF" w:rsidRPr="00504C17">
        <w:rPr>
          <w:rFonts w:ascii="Arial" w:hAnsi="Arial" w:cs="Arial"/>
          <w:snapToGrid w:val="0"/>
          <w:szCs w:val="24"/>
        </w:rPr>
        <w:t>«</w:t>
      </w:r>
      <w:r w:rsidRPr="00504C17">
        <w:rPr>
          <w:rFonts w:ascii="Arial" w:hAnsi="Arial" w:cs="Arial"/>
          <w:snapToGrid w:val="0"/>
          <w:szCs w:val="24"/>
        </w:rPr>
        <w:t>ВНИИНМ</w:t>
      </w:r>
      <w:r w:rsidR="00E553BF" w:rsidRPr="00504C17">
        <w:rPr>
          <w:rFonts w:ascii="Arial" w:hAnsi="Arial" w:cs="Arial"/>
          <w:snapToGrid w:val="0"/>
          <w:szCs w:val="24"/>
        </w:rPr>
        <w:t>»</w:t>
      </w:r>
      <w:r w:rsidRPr="00504C17">
        <w:rPr>
          <w:rFonts w:ascii="Arial" w:hAnsi="Arial" w:cs="Arial"/>
          <w:snapToGrid w:val="0"/>
          <w:szCs w:val="24"/>
        </w:rPr>
        <w:t xml:space="preserve"> провела измерения материала стандартного образца и по методике высокопрецизионной титриметрии НБЛ. К сожалению, на момент </w:t>
      </w:r>
      <w:r w:rsidR="00E553BF" w:rsidRPr="00504C17">
        <w:rPr>
          <w:rFonts w:ascii="Arial" w:hAnsi="Arial" w:cs="Arial"/>
          <w:snapToGrid w:val="0"/>
          <w:szCs w:val="24"/>
        </w:rPr>
        <w:t>испытаний</w:t>
      </w:r>
      <w:r w:rsidRPr="00504C17">
        <w:rPr>
          <w:rFonts w:ascii="Arial" w:hAnsi="Arial" w:cs="Arial"/>
          <w:snapToGrid w:val="0"/>
          <w:szCs w:val="24"/>
        </w:rPr>
        <w:t xml:space="preserve"> стандартного образца эта методика не была аттестована. Поэтому включение полученных по ней результатов в схему расчетов некорректно. Тем не менее, для целей иллюстрации мы сделали это. При оценке погрешности результатов измерений случайная составляющая рассчитывалась обычным способом, а в качестве </w:t>
      </w:r>
      <w:r w:rsidR="00843EA7" w:rsidRPr="00504C17">
        <w:rPr>
          <w:rFonts w:ascii="Arial" w:hAnsi="Arial" w:cs="Arial"/>
          <w:snapToGrid w:val="0"/>
          <w:szCs w:val="24"/>
        </w:rPr>
        <w:t xml:space="preserve">чистой воспроизводимости </w:t>
      </w:r>
      <w:r w:rsidR="005052F4" w:rsidRPr="00504C17">
        <w:rPr>
          <w:rFonts w:ascii="Arial" w:hAnsi="Arial" w:cs="Arial"/>
          <w:snapToGrid w:val="0"/>
          <w:szCs w:val="24"/>
        </w:rPr>
        <w:t xml:space="preserve">(НСП) </w:t>
      </w:r>
      <w:r w:rsidR="00843EA7" w:rsidRPr="00504C17">
        <w:rPr>
          <w:rFonts w:ascii="Arial" w:hAnsi="Arial" w:cs="Arial"/>
          <w:snapToGrid w:val="0"/>
          <w:szCs w:val="24"/>
        </w:rPr>
        <w:t>МВИ</w:t>
      </w:r>
      <w:r w:rsidRPr="00504C17">
        <w:rPr>
          <w:rFonts w:ascii="Arial" w:hAnsi="Arial" w:cs="Arial"/>
          <w:snapToGrid w:val="0"/>
          <w:szCs w:val="24"/>
        </w:rPr>
        <w:t xml:space="preserve"> было принято значение погрешности</w:t>
      </w:r>
      <w:r w:rsidR="003C13C3" w:rsidRPr="00504C17">
        <w:rPr>
          <w:rFonts w:ascii="Arial" w:hAnsi="Arial" w:cs="Arial"/>
          <w:snapToGrid w:val="0"/>
          <w:szCs w:val="24"/>
        </w:rPr>
        <w:t xml:space="preserve"> результатов</w:t>
      </w:r>
      <w:r w:rsidRPr="00504C17">
        <w:rPr>
          <w:rFonts w:ascii="Arial" w:hAnsi="Arial" w:cs="Arial"/>
          <w:snapToGrid w:val="0"/>
          <w:szCs w:val="24"/>
        </w:rPr>
        <w:t xml:space="preserve"> </w:t>
      </w:r>
      <w:r w:rsidR="00E553BF" w:rsidRPr="00504C17">
        <w:rPr>
          <w:rFonts w:ascii="Arial" w:hAnsi="Arial" w:cs="Arial"/>
          <w:snapToGrid w:val="0"/>
          <w:szCs w:val="24"/>
        </w:rPr>
        <w:t>испытаний</w:t>
      </w:r>
      <w:r w:rsidRPr="00504C17">
        <w:rPr>
          <w:rFonts w:ascii="Arial" w:hAnsi="Arial" w:cs="Arial"/>
          <w:snapToGrid w:val="0"/>
          <w:szCs w:val="24"/>
        </w:rPr>
        <w:t xml:space="preserve"> американского стандартного образца С</w:t>
      </w:r>
      <w:r w:rsidRPr="00504C17">
        <w:rPr>
          <w:rFonts w:ascii="Arial" w:hAnsi="Arial" w:cs="Arial"/>
          <w:snapToGrid w:val="0"/>
          <w:szCs w:val="24"/>
          <w:lang w:val="en-US"/>
        </w:rPr>
        <w:t>RM</w:t>
      </w:r>
      <w:r w:rsidRPr="00504C17">
        <w:rPr>
          <w:rFonts w:ascii="Arial" w:hAnsi="Arial" w:cs="Arial"/>
          <w:snapToGrid w:val="0"/>
          <w:szCs w:val="24"/>
        </w:rPr>
        <w:t>-129 (</w:t>
      </w:r>
      <w:r w:rsidRPr="00504C17">
        <w:rPr>
          <w:rFonts w:ascii="Arial" w:hAnsi="Arial" w:cs="Arial"/>
          <w:szCs w:val="24"/>
        </w:rPr>
        <w:t>± 0,015 %</w:t>
      </w:r>
      <w:r w:rsidRPr="00504C17">
        <w:rPr>
          <w:rFonts w:ascii="Arial" w:hAnsi="Arial" w:cs="Arial"/>
          <w:snapToGrid w:val="0"/>
          <w:szCs w:val="24"/>
        </w:rPr>
        <w:t xml:space="preserve">), по которому осуществлялся контроль качества измерений. Принятое для расчетов значение погрешности измерений массовой доли урана в стандартном образце составило </w:t>
      </w:r>
      <w:r w:rsidRPr="00504C17">
        <w:rPr>
          <w:rFonts w:ascii="Arial" w:hAnsi="Arial" w:cs="Arial"/>
          <w:szCs w:val="24"/>
        </w:rPr>
        <w:t>± 0,017 %.</w:t>
      </w:r>
    </w:p>
    <w:p w:rsidR="00666276" w:rsidRPr="00504C17" w:rsidRDefault="00666276" w:rsidP="0053519F">
      <w:pPr>
        <w:pStyle w:val="af1"/>
        <w:suppressLineNumbers/>
        <w:spacing w:after="0" w:line="360" w:lineRule="auto"/>
        <w:ind w:left="0" w:firstLine="709"/>
        <w:jc w:val="both"/>
        <w:rPr>
          <w:rFonts w:ascii="Arial" w:hAnsi="Arial" w:cs="Arial"/>
          <w:szCs w:val="24"/>
        </w:rPr>
      </w:pPr>
      <w:r w:rsidRPr="00504C17">
        <w:rPr>
          <w:rFonts w:ascii="Arial" w:hAnsi="Arial" w:cs="Arial"/>
          <w:szCs w:val="24"/>
        </w:rPr>
        <w:t>В таблице Б.2 приведены результаты расчетов, включающие результаты измерений по титриметрической методике.</w:t>
      </w:r>
    </w:p>
    <w:p w:rsidR="00666276" w:rsidRPr="00504C17" w:rsidRDefault="00666276" w:rsidP="0053519F">
      <w:pPr>
        <w:pStyle w:val="af1"/>
        <w:suppressLineNumbers/>
        <w:spacing w:after="0" w:line="360" w:lineRule="auto"/>
        <w:ind w:left="0" w:firstLine="709"/>
        <w:jc w:val="both"/>
        <w:rPr>
          <w:rFonts w:ascii="Arial" w:hAnsi="Arial" w:cs="Arial"/>
          <w:szCs w:val="24"/>
        </w:rPr>
      </w:pPr>
    </w:p>
    <w:p w:rsidR="00666276" w:rsidRPr="00504C17" w:rsidRDefault="00666276" w:rsidP="00504C17">
      <w:pPr>
        <w:pStyle w:val="af1"/>
        <w:suppressLineNumbers/>
        <w:spacing w:after="0" w:line="360" w:lineRule="auto"/>
        <w:ind w:left="0"/>
        <w:jc w:val="both"/>
        <w:rPr>
          <w:rFonts w:ascii="Arial" w:hAnsi="Arial" w:cs="Arial"/>
          <w:szCs w:val="24"/>
        </w:rPr>
      </w:pPr>
      <w:r w:rsidRPr="00504C17">
        <w:rPr>
          <w:rFonts w:ascii="Arial" w:hAnsi="Arial" w:cs="Arial"/>
          <w:snapToGrid w:val="0"/>
          <w:szCs w:val="24"/>
        </w:rPr>
        <w:t>Т а б л и ц а  Б.2</w:t>
      </w:r>
      <w:r w:rsidR="00504C17" w:rsidRPr="00504C17">
        <w:rPr>
          <w:rFonts w:ascii="Arial" w:hAnsi="Arial" w:cs="Arial"/>
          <w:snapToGrid w:val="0"/>
          <w:szCs w:val="24"/>
        </w:rPr>
        <w:t xml:space="preserve"> – </w:t>
      </w:r>
      <w:r w:rsidRPr="00504C17">
        <w:rPr>
          <w:rFonts w:ascii="Arial" w:hAnsi="Arial" w:cs="Arial"/>
          <w:szCs w:val="24"/>
        </w:rPr>
        <w:t>Результаты расчетов, включающие результаты измерений по титриметрической методике</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4"/>
        <w:gridCol w:w="900"/>
        <w:gridCol w:w="900"/>
        <w:gridCol w:w="811"/>
        <w:gridCol w:w="896"/>
        <w:gridCol w:w="1275"/>
        <w:gridCol w:w="931"/>
        <w:gridCol w:w="858"/>
        <w:gridCol w:w="851"/>
        <w:gridCol w:w="836"/>
      </w:tblGrid>
      <w:tr w:rsidR="00666276" w:rsidRPr="00504C17" w:rsidTr="000E583B">
        <w:trPr>
          <w:trHeight w:val="255"/>
          <w:jc w:val="center"/>
        </w:trPr>
        <w:tc>
          <w:tcPr>
            <w:tcW w:w="1764" w:type="dxa"/>
            <w:tcBorders>
              <w:bottom w:val="nil"/>
            </w:tcBorders>
            <w:noWrap/>
            <w:tcMar>
              <w:top w:w="15" w:type="dxa"/>
              <w:left w:w="57" w:type="dxa"/>
              <w:bottom w:w="0" w:type="dxa"/>
              <w:right w:w="57" w:type="dxa"/>
            </w:tcMar>
          </w:tcPr>
          <w:p w:rsidR="00666276" w:rsidRPr="00504C17" w:rsidRDefault="00666276" w:rsidP="000E583B">
            <w:pPr>
              <w:spacing w:after="0"/>
              <w:jc w:val="both"/>
              <w:rPr>
                <w:rFonts w:ascii="Arial" w:eastAsia="Arial Unicode MS" w:hAnsi="Arial" w:cs="Arial"/>
                <w:szCs w:val="24"/>
              </w:rPr>
            </w:pPr>
            <w:r w:rsidRPr="00504C17">
              <w:rPr>
                <w:rFonts w:ascii="Arial" w:eastAsia="Arial Unicode MS" w:hAnsi="Arial" w:cs="Arial"/>
                <w:szCs w:val="24"/>
              </w:rPr>
              <w:t>Организация</w:t>
            </w:r>
          </w:p>
        </w:tc>
        <w:tc>
          <w:tcPr>
            <w:tcW w:w="900" w:type="dxa"/>
            <w:tcBorders>
              <w:bottom w:val="nil"/>
            </w:tcBorders>
            <w:noWrap/>
            <w:tcMar>
              <w:top w:w="15" w:type="dxa"/>
              <w:left w:w="57" w:type="dxa"/>
              <w:bottom w:w="0" w:type="dxa"/>
              <w:right w:w="57" w:type="dxa"/>
            </w:tcMar>
          </w:tcPr>
          <w:p w:rsidR="00666276" w:rsidRPr="00504C17" w:rsidRDefault="00666276" w:rsidP="000E583B">
            <w:pPr>
              <w:spacing w:after="0"/>
              <w:jc w:val="both"/>
              <w:rPr>
                <w:rFonts w:ascii="Arial" w:eastAsia="Arial Unicode MS" w:hAnsi="Arial" w:cs="Arial"/>
                <w:szCs w:val="24"/>
              </w:rPr>
            </w:pPr>
            <w:r w:rsidRPr="00504C17">
              <w:rPr>
                <w:rFonts w:ascii="Arial" w:eastAsia="Arial Unicode MS" w:hAnsi="Arial" w:cs="Arial"/>
                <w:szCs w:val="24"/>
              </w:rPr>
              <w:t>МВИ</w:t>
            </w:r>
          </w:p>
        </w:tc>
        <w:tc>
          <w:tcPr>
            <w:tcW w:w="900" w:type="dxa"/>
            <w:tcBorders>
              <w:bottom w:val="nil"/>
            </w:tcBorders>
            <w:noWrap/>
            <w:tcMar>
              <w:top w:w="15" w:type="dxa"/>
              <w:left w:w="57" w:type="dxa"/>
              <w:bottom w:w="0" w:type="dxa"/>
              <w:right w:w="57" w:type="dxa"/>
            </w:tcMar>
          </w:tcPr>
          <w:p w:rsidR="00666276" w:rsidRPr="00504C17" w:rsidRDefault="00666276" w:rsidP="000E583B">
            <w:pPr>
              <w:spacing w:after="0"/>
              <w:jc w:val="both"/>
              <w:rPr>
                <w:rFonts w:ascii="Arial" w:eastAsia="Arial Unicode MS" w:hAnsi="Arial" w:cs="Arial"/>
                <w:i/>
                <w:szCs w:val="24"/>
                <w:lang w:val="en-US"/>
              </w:rPr>
            </w:pPr>
            <w:r w:rsidRPr="00504C17">
              <w:rPr>
                <w:rFonts w:ascii="Arial" w:eastAsia="Arial Unicode MS" w:hAnsi="Arial" w:cs="Arial"/>
                <w:i/>
                <w:szCs w:val="24"/>
              </w:rPr>
              <w:t>А</w:t>
            </w:r>
            <w:r w:rsidRPr="00504C17">
              <w:rPr>
                <w:rFonts w:ascii="Arial" w:eastAsia="Arial Unicode MS" w:hAnsi="Arial" w:cs="Arial"/>
                <w:i/>
                <w:szCs w:val="24"/>
                <w:vertAlign w:val="subscript"/>
                <w:lang w:val="en-US"/>
              </w:rPr>
              <w:t>k</w:t>
            </w:r>
          </w:p>
        </w:tc>
        <w:tc>
          <w:tcPr>
            <w:tcW w:w="811" w:type="dxa"/>
            <w:tcBorders>
              <w:bottom w:val="nil"/>
            </w:tcBorders>
            <w:noWrap/>
            <w:tcMar>
              <w:top w:w="15" w:type="dxa"/>
              <w:left w:w="57" w:type="dxa"/>
              <w:bottom w:w="0" w:type="dxa"/>
              <w:right w:w="57" w:type="dxa"/>
            </w:tcMar>
          </w:tcPr>
          <w:p w:rsidR="00666276" w:rsidRPr="00504C17" w:rsidRDefault="00666276" w:rsidP="000E583B">
            <w:pPr>
              <w:spacing w:after="0"/>
              <w:jc w:val="both"/>
              <w:rPr>
                <w:rFonts w:ascii="Arial" w:eastAsia="Arial Unicode MS" w:hAnsi="Arial" w:cs="Arial"/>
                <w:szCs w:val="24"/>
                <w:lang w:val="en-US"/>
              </w:rPr>
            </w:pPr>
            <w:r w:rsidRPr="00504C17">
              <w:rPr>
                <w:rFonts w:ascii="Arial" w:hAnsi="Arial" w:cs="Arial"/>
                <w:szCs w:val="24"/>
              </w:rPr>
              <w:sym w:font="Symbol" w:char="F044"/>
            </w:r>
            <w:r w:rsidRPr="00504C17">
              <w:rPr>
                <w:rFonts w:ascii="Arial" w:eastAsia="Arial Unicode MS" w:hAnsi="Arial" w:cs="Arial"/>
                <w:i/>
                <w:szCs w:val="24"/>
                <w:vertAlign w:val="subscript"/>
                <w:lang w:val="en-US"/>
              </w:rPr>
              <w:t>k</w:t>
            </w:r>
          </w:p>
        </w:tc>
        <w:tc>
          <w:tcPr>
            <w:tcW w:w="896" w:type="dxa"/>
            <w:tcBorders>
              <w:bottom w:val="nil"/>
            </w:tcBorders>
            <w:noWrap/>
            <w:tcMar>
              <w:top w:w="15" w:type="dxa"/>
              <w:left w:w="57" w:type="dxa"/>
              <w:bottom w:w="0" w:type="dxa"/>
              <w:right w:w="57" w:type="dxa"/>
            </w:tcMar>
          </w:tcPr>
          <w:p w:rsidR="00666276" w:rsidRPr="00504C17" w:rsidRDefault="00666276" w:rsidP="000E583B">
            <w:pPr>
              <w:spacing w:after="0"/>
              <w:jc w:val="both"/>
              <w:rPr>
                <w:rFonts w:ascii="Arial" w:eastAsia="Arial Unicode MS" w:hAnsi="Arial" w:cs="Arial"/>
                <w:i/>
                <w:szCs w:val="24"/>
                <w:lang w:val="en-US"/>
              </w:rPr>
            </w:pPr>
            <w:r w:rsidRPr="00504C17">
              <w:rPr>
                <w:rFonts w:ascii="Arial" w:hAnsi="Arial" w:cs="Arial"/>
                <w:i/>
                <w:szCs w:val="24"/>
                <w:lang w:val="en-US"/>
              </w:rPr>
              <w:t>W</w:t>
            </w:r>
            <w:r w:rsidRPr="00504C17">
              <w:rPr>
                <w:rFonts w:ascii="Arial" w:eastAsia="Arial Unicode MS" w:hAnsi="Arial" w:cs="Arial"/>
                <w:i/>
                <w:szCs w:val="24"/>
                <w:vertAlign w:val="subscript"/>
                <w:lang w:val="en-US"/>
              </w:rPr>
              <w:t>k</w:t>
            </w:r>
          </w:p>
        </w:tc>
        <w:tc>
          <w:tcPr>
            <w:tcW w:w="1275" w:type="dxa"/>
            <w:tcBorders>
              <w:bottom w:val="nil"/>
            </w:tcBorders>
            <w:noWrap/>
            <w:tcMar>
              <w:top w:w="15" w:type="dxa"/>
              <w:left w:w="57" w:type="dxa"/>
              <w:bottom w:w="0" w:type="dxa"/>
              <w:right w:w="57" w:type="dxa"/>
            </w:tcMar>
          </w:tcPr>
          <w:p w:rsidR="00666276" w:rsidRPr="00504C17" w:rsidRDefault="00666276" w:rsidP="000E583B">
            <w:pPr>
              <w:spacing w:after="0"/>
              <w:jc w:val="both"/>
              <w:rPr>
                <w:rFonts w:ascii="Arial" w:eastAsia="Arial Unicode MS" w:hAnsi="Arial" w:cs="Arial"/>
                <w:i/>
                <w:szCs w:val="24"/>
                <w:lang w:val="en-US"/>
              </w:rPr>
            </w:pPr>
            <w:r w:rsidRPr="00504C17">
              <w:rPr>
                <w:rFonts w:ascii="Arial" w:hAnsi="Arial" w:cs="Arial"/>
                <w:i/>
                <w:szCs w:val="24"/>
                <w:lang w:val="en-US"/>
              </w:rPr>
              <w:t>A</w:t>
            </w:r>
            <w:r w:rsidRPr="00504C17">
              <w:rPr>
                <w:rFonts w:ascii="Arial" w:eastAsia="Arial Unicode MS" w:hAnsi="Arial" w:cs="Arial"/>
                <w:i/>
                <w:szCs w:val="24"/>
                <w:vertAlign w:val="subscript"/>
                <w:lang w:val="en-US"/>
              </w:rPr>
              <w:t>k</w:t>
            </w:r>
            <w:r w:rsidRPr="00504C17">
              <w:rPr>
                <w:rFonts w:ascii="Arial" w:hAnsi="Arial" w:cs="Arial"/>
                <w:i/>
                <w:szCs w:val="24"/>
                <w:lang w:val="en-US"/>
              </w:rPr>
              <w:t>W</w:t>
            </w:r>
            <w:r w:rsidRPr="00504C17">
              <w:rPr>
                <w:rFonts w:ascii="Arial" w:eastAsia="Arial Unicode MS" w:hAnsi="Arial" w:cs="Arial"/>
                <w:i/>
                <w:szCs w:val="24"/>
                <w:vertAlign w:val="subscript"/>
                <w:lang w:val="en-US"/>
              </w:rPr>
              <w:t>k</w:t>
            </w:r>
          </w:p>
        </w:tc>
        <w:tc>
          <w:tcPr>
            <w:tcW w:w="931" w:type="dxa"/>
            <w:tcBorders>
              <w:bottom w:val="nil"/>
            </w:tcBorders>
            <w:noWrap/>
            <w:tcMar>
              <w:top w:w="15" w:type="dxa"/>
              <w:left w:w="57" w:type="dxa"/>
              <w:bottom w:w="0" w:type="dxa"/>
              <w:right w:w="57" w:type="dxa"/>
            </w:tcMar>
          </w:tcPr>
          <w:p w:rsidR="00666276" w:rsidRPr="00504C17" w:rsidRDefault="00666276" w:rsidP="000E583B">
            <w:pPr>
              <w:spacing w:after="0"/>
              <w:jc w:val="both"/>
              <w:rPr>
                <w:rFonts w:ascii="Arial" w:eastAsia="Arial Unicode MS" w:hAnsi="Arial" w:cs="Arial"/>
                <w:szCs w:val="24"/>
                <w:lang w:val="en-US"/>
              </w:rPr>
            </w:pPr>
            <w:r w:rsidRPr="00504C17">
              <w:rPr>
                <w:rFonts w:ascii="Arial" w:hAnsi="Arial" w:cs="Arial"/>
                <w:szCs w:val="24"/>
                <w:lang w:val="en-US"/>
              </w:rPr>
              <w:t>Z</w:t>
            </w:r>
            <w:r w:rsidRPr="00504C17">
              <w:rPr>
                <w:rFonts w:ascii="Arial" w:eastAsia="Arial Unicode MS" w:hAnsi="Arial" w:cs="Arial"/>
                <w:i/>
                <w:szCs w:val="24"/>
                <w:vertAlign w:val="subscript"/>
                <w:lang w:val="en-US"/>
              </w:rPr>
              <w:t>k</w:t>
            </w:r>
          </w:p>
        </w:tc>
        <w:tc>
          <w:tcPr>
            <w:tcW w:w="858" w:type="dxa"/>
            <w:tcBorders>
              <w:bottom w:val="nil"/>
            </w:tcBorders>
            <w:noWrap/>
            <w:tcMar>
              <w:top w:w="15" w:type="dxa"/>
              <w:left w:w="57" w:type="dxa"/>
              <w:bottom w:w="0" w:type="dxa"/>
              <w:right w:w="57" w:type="dxa"/>
            </w:tcMar>
          </w:tcPr>
          <w:p w:rsidR="00666276" w:rsidRPr="00504C17" w:rsidRDefault="00666276" w:rsidP="000E583B">
            <w:pPr>
              <w:spacing w:after="0"/>
              <w:jc w:val="both"/>
              <w:rPr>
                <w:rFonts w:ascii="Arial" w:eastAsia="Arial Unicode MS" w:hAnsi="Arial" w:cs="Arial"/>
                <w:szCs w:val="24"/>
                <w:lang w:val="en-US"/>
              </w:rPr>
            </w:pPr>
            <w:r w:rsidRPr="00504C17">
              <w:rPr>
                <w:rFonts w:ascii="Arial" w:hAnsi="Arial" w:cs="Arial"/>
                <w:szCs w:val="24"/>
                <w:lang w:val="en-US"/>
              </w:rPr>
              <w:t>Z</w:t>
            </w:r>
            <w:r w:rsidRPr="00504C17">
              <w:rPr>
                <w:rFonts w:ascii="Arial" w:eastAsia="Arial Unicode MS" w:hAnsi="Arial" w:cs="Arial"/>
                <w:i/>
                <w:szCs w:val="24"/>
                <w:vertAlign w:val="subscript"/>
                <w:lang w:val="en-US"/>
              </w:rPr>
              <w:t>k</w:t>
            </w:r>
            <w:r w:rsidRPr="00504C17">
              <w:rPr>
                <w:rFonts w:ascii="Arial" w:hAnsi="Arial" w:cs="Arial"/>
                <w:szCs w:val="24"/>
                <w:vertAlign w:val="superscript"/>
                <w:lang w:val="en-US"/>
              </w:rPr>
              <w:t>2</w:t>
            </w:r>
          </w:p>
        </w:tc>
        <w:tc>
          <w:tcPr>
            <w:tcW w:w="851" w:type="dxa"/>
            <w:tcBorders>
              <w:bottom w:val="nil"/>
            </w:tcBorders>
            <w:noWrap/>
            <w:tcMar>
              <w:top w:w="15" w:type="dxa"/>
              <w:left w:w="57" w:type="dxa"/>
              <w:bottom w:w="0" w:type="dxa"/>
              <w:right w:w="57" w:type="dxa"/>
            </w:tcMar>
          </w:tcPr>
          <w:p w:rsidR="00666276" w:rsidRPr="00504C17" w:rsidRDefault="00666276" w:rsidP="000E583B">
            <w:pPr>
              <w:spacing w:after="0"/>
              <w:jc w:val="both"/>
              <w:rPr>
                <w:rFonts w:ascii="Arial" w:eastAsia="Arial Unicode MS" w:hAnsi="Arial" w:cs="Arial"/>
                <w:szCs w:val="24"/>
                <w:lang w:val="en-US"/>
              </w:rPr>
            </w:pPr>
            <w:r w:rsidRPr="00504C17">
              <w:rPr>
                <w:rFonts w:ascii="Arial" w:hAnsi="Arial" w:cs="Arial"/>
                <w:szCs w:val="24"/>
              </w:rPr>
              <w:sym w:font="Symbol" w:char="F063"/>
            </w:r>
            <w:r w:rsidRPr="00504C17">
              <w:rPr>
                <w:rFonts w:ascii="Arial" w:hAnsi="Arial" w:cs="Arial"/>
                <w:szCs w:val="24"/>
                <w:vertAlign w:val="superscript"/>
              </w:rPr>
              <w:t>2</w:t>
            </w:r>
          </w:p>
        </w:tc>
        <w:tc>
          <w:tcPr>
            <w:tcW w:w="836" w:type="dxa"/>
            <w:tcBorders>
              <w:bottom w:val="nil"/>
            </w:tcBorders>
            <w:noWrap/>
            <w:tcMar>
              <w:top w:w="15" w:type="dxa"/>
              <w:left w:w="57" w:type="dxa"/>
              <w:bottom w:w="0" w:type="dxa"/>
              <w:right w:w="57" w:type="dxa"/>
            </w:tcMar>
          </w:tcPr>
          <w:p w:rsidR="00666276" w:rsidRPr="00504C17" w:rsidRDefault="00666276" w:rsidP="000E583B">
            <w:pPr>
              <w:spacing w:after="0"/>
              <w:jc w:val="both"/>
              <w:rPr>
                <w:rFonts w:ascii="Arial" w:eastAsia="Arial Unicode MS" w:hAnsi="Arial" w:cs="Arial"/>
                <w:i/>
                <w:szCs w:val="24"/>
                <w:lang w:val="en-US"/>
              </w:rPr>
            </w:pPr>
            <w:r w:rsidRPr="00504C17">
              <w:rPr>
                <w:rFonts w:ascii="Arial" w:hAnsi="Arial" w:cs="Arial"/>
                <w:i/>
                <w:szCs w:val="24"/>
                <w:lang w:val="en-US"/>
              </w:rPr>
              <w:t>W</w:t>
            </w:r>
            <w:r w:rsidRPr="00504C17">
              <w:rPr>
                <w:rFonts w:ascii="Arial" w:hAnsi="Arial" w:cs="Arial"/>
                <w:i/>
                <w:szCs w:val="24"/>
                <w:vertAlign w:val="subscript"/>
                <w:lang w:val="en-US"/>
              </w:rPr>
              <w:t>n,</w:t>
            </w:r>
            <w:r w:rsidRPr="00504C17">
              <w:rPr>
                <w:rFonts w:ascii="Arial" w:eastAsia="Arial Unicode MS" w:hAnsi="Arial" w:cs="Arial"/>
                <w:i/>
                <w:szCs w:val="24"/>
                <w:vertAlign w:val="subscript"/>
                <w:lang w:val="en-US"/>
              </w:rPr>
              <w:t>k</w:t>
            </w:r>
          </w:p>
        </w:tc>
      </w:tr>
      <w:tr w:rsidR="00666276" w:rsidRPr="00504C17" w:rsidTr="000E583B">
        <w:trPr>
          <w:trHeight w:val="255"/>
          <w:jc w:val="center"/>
        </w:trPr>
        <w:tc>
          <w:tcPr>
            <w:tcW w:w="1764" w:type="dxa"/>
            <w:tcBorders>
              <w:top w:val="double" w:sz="4" w:space="0" w:color="auto"/>
            </w:tcBorders>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lang w:val="en-US"/>
              </w:rPr>
            </w:pPr>
            <w:r w:rsidRPr="00504C17">
              <w:rPr>
                <w:rFonts w:ascii="Arial" w:hAnsi="Arial" w:cs="Arial"/>
                <w:szCs w:val="24"/>
              </w:rPr>
              <w:t>НМ</w:t>
            </w:r>
            <w:r w:rsidRPr="00504C17">
              <w:rPr>
                <w:rFonts w:ascii="Arial" w:hAnsi="Arial" w:cs="Arial"/>
                <w:szCs w:val="24"/>
                <w:lang w:val="en-US"/>
              </w:rPr>
              <w:t>-</w:t>
            </w:r>
            <w:r w:rsidRPr="00504C17">
              <w:rPr>
                <w:rFonts w:ascii="Arial" w:hAnsi="Arial" w:cs="Arial"/>
                <w:szCs w:val="24"/>
              </w:rPr>
              <w:t>М</w:t>
            </w:r>
          </w:p>
        </w:tc>
        <w:tc>
          <w:tcPr>
            <w:tcW w:w="900" w:type="dxa"/>
            <w:tcBorders>
              <w:top w:val="double" w:sz="4" w:space="0" w:color="auto"/>
            </w:tcBorders>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ПГр</w:t>
            </w:r>
          </w:p>
        </w:tc>
        <w:tc>
          <w:tcPr>
            <w:tcW w:w="900" w:type="dxa"/>
            <w:tcBorders>
              <w:top w:val="double" w:sz="4" w:space="0" w:color="auto"/>
            </w:tcBorders>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b/>
                <w:bCs/>
                <w:szCs w:val="24"/>
              </w:rPr>
            </w:pPr>
            <w:r w:rsidRPr="00504C17">
              <w:rPr>
                <w:rFonts w:ascii="Arial" w:hAnsi="Arial" w:cs="Arial"/>
                <w:b/>
                <w:bCs/>
                <w:szCs w:val="24"/>
              </w:rPr>
              <w:t>84,784</w:t>
            </w:r>
          </w:p>
        </w:tc>
        <w:tc>
          <w:tcPr>
            <w:tcW w:w="811" w:type="dxa"/>
            <w:tcBorders>
              <w:top w:val="double" w:sz="4" w:space="0" w:color="auto"/>
            </w:tcBorders>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b/>
                <w:bCs/>
                <w:szCs w:val="24"/>
              </w:rPr>
            </w:pPr>
            <w:r w:rsidRPr="00504C17">
              <w:rPr>
                <w:rFonts w:ascii="Arial" w:hAnsi="Arial" w:cs="Arial"/>
                <w:b/>
                <w:bCs/>
                <w:szCs w:val="24"/>
              </w:rPr>
              <w:t>0,016</w:t>
            </w:r>
          </w:p>
        </w:tc>
        <w:tc>
          <w:tcPr>
            <w:tcW w:w="896" w:type="dxa"/>
            <w:tcBorders>
              <w:top w:val="double" w:sz="4" w:space="0" w:color="auto"/>
            </w:tcBorders>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15006</w:t>
            </w:r>
          </w:p>
        </w:tc>
        <w:tc>
          <w:tcPr>
            <w:tcW w:w="1275" w:type="dxa"/>
            <w:tcBorders>
              <w:top w:val="double" w:sz="4" w:space="0" w:color="auto"/>
            </w:tcBorders>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1272290</w:t>
            </w:r>
          </w:p>
        </w:tc>
        <w:tc>
          <w:tcPr>
            <w:tcW w:w="931" w:type="dxa"/>
            <w:tcBorders>
              <w:top w:val="double" w:sz="4" w:space="0" w:color="auto"/>
            </w:tcBorders>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-0,225</w:t>
            </w:r>
          </w:p>
        </w:tc>
        <w:tc>
          <w:tcPr>
            <w:tcW w:w="858" w:type="dxa"/>
            <w:tcBorders>
              <w:top w:val="double" w:sz="4" w:space="0" w:color="auto"/>
            </w:tcBorders>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0,051</w:t>
            </w:r>
          </w:p>
        </w:tc>
        <w:tc>
          <w:tcPr>
            <w:tcW w:w="851" w:type="dxa"/>
            <w:vMerge w:val="restart"/>
            <w:tcBorders>
              <w:top w:val="double" w:sz="4" w:space="0" w:color="auto"/>
            </w:tcBorders>
            <w:noWrap/>
            <w:tcMar>
              <w:top w:w="15" w:type="dxa"/>
              <w:left w:w="57" w:type="dxa"/>
              <w:bottom w:w="0" w:type="dxa"/>
              <w:right w:w="57" w:type="dxa"/>
            </w:tcMar>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12,592</w:t>
            </w:r>
          </w:p>
        </w:tc>
        <w:tc>
          <w:tcPr>
            <w:tcW w:w="836" w:type="dxa"/>
            <w:tcBorders>
              <w:top w:val="double" w:sz="4" w:space="0" w:color="auto"/>
            </w:tcBorders>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0,487</w:t>
            </w:r>
          </w:p>
        </w:tc>
      </w:tr>
      <w:tr w:rsidR="00666276" w:rsidRPr="00504C17" w:rsidTr="000E583B">
        <w:trPr>
          <w:trHeight w:val="255"/>
          <w:jc w:val="center"/>
        </w:trPr>
        <w:tc>
          <w:tcPr>
            <w:tcW w:w="1764"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РИАН</w:t>
            </w:r>
          </w:p>
        </w:tc>
        <w:tc>
          <w:tcPr>
            <w:tcW w:w="900"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ДГ</w:t>
            </w:r>
          </w:p>
        </w:tc>
        <w:tc>
          <w:tcPr>
            <w:tcW w:w="900"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84,763</w:t>
            </w:r>
          </w:p>
        </w:tc>
        <w:tc>
          <w:tcPr>
            <w:tcW w:w="811"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0,06</w:t>
            </w:r>
          </w:p>
        </w:tc>
        <w:tc>
          <w:tcPr>
            <w:tcW w:w="896"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1067</w:t>
            </w:r>
          </w:p>
        </w:tc>
        <w:tc>
          <w:tcPr>
            <w:tcW w:w="1275"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90451,54</w:t>
            </w:r>
          </w:p>
        </w:tc>
        <w:tc>
          <w:tcPr>
            <w:tcW w:w="931"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-0,746</w:t>
            </w:r>
          </w:p>
        </w:tc>
        <w:tc>
          <w:tcPr>
            <w:tcW w:w="858"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0,556</w:t>
            </w:r>
          </w:p>
        </w:tc>
        <w:tc>
          <w:tcPr>
            <w:tcW w:w="851" w:type="dxa"/>
            <w:vMerge/>
            <w:noWrap/>
            <w:tcMar>
              <w:top w:w="15" w:type="dxa"/>
              <w:left w:w="57" w:type="dxa"/>
              <w:bottom w:w="0" w:type="dxa"/>
              <w:right w:w="57" w:type="dxa"/>
            </w:tcMar>
            <w:vAlign w:val="bottom"/>
          </w:tcPr>
          <w:p w:rsidR="00666276" w:rsidRPr="00504C17" w:rsidRDefault="00666276" w:rsidP="000E583B">
            <w:pPr>
              <w:spacing w:after="0"/>
              <w:ind w:firstLine="709"/>
              <w:jc w:val="both"/>
              <w:rPr>
                <w:rFonts w:ascii="Arial" w:eastAsia="Arial Unicode MS" w:hAnsi="Arial" w:cs="Arial"/>
                <w:szCs w:val="24"/>
              </w:rPr>
            </w:pPr>
          </w:p>
        </w:tc>
        <w:tc>
          <w:tcPr>
            <w:tcW w:w="836"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0,035</w:t>
            </w:r>
          </w:p>
        </w:tc>
      </w:tr>
      <w:tr w:rsidR="00666276" w:rsidRPr="00504C17" w:rsidTr="000E583B">
        <w:trPr>
          <w:trHeight w:val="255"/>
          <w:jc w:val="center"/>
        </w:trPr>
        <w:tc>
          <w:tcPr>
            <w:tcW w:w="1764"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УЭХК</w:t>
            </w:r>
          </w:p>
        </w:tc>
        <w:tc>
          <w:tcPr>
            <w:tcW w:w="900"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Гр</w:t>
            </w:r>
          </w:p>
        </w:tc>
        <w:tc>
          <w:tcPr>
            <w:tcW w:w="900"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84,787</w:t>
            </w:r>
          </w:p>
        </w:tc>
        <w:tc>
          <w:tcPr>
            <w:tcW w:w="811"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0,12</w:t>
            </w:r>
          </w:p>
        </w:tc>
        <w:tc>
          <w:tcPr>
            <w:tcW w:w="896"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267</w:t>
            </w:r>
          </w:p>
        </w:tc>
        <w:tc>
          <w:tcPr>
            <w:tcW w:w="1275"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22619,29</w:t>
            </w:r>
          </w:p>
        </w:tc>
        <w:tc>
          <w:tcPr>
            <w:tcW w:w="931"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0,019</w:t>
            </w:r>
          </w:p>
        </w:tc>
        <w:tc>
          <w:tcPr>
            <w:tcW w:w="858"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0,000</w:t>
            </w:r>
          </w:p>
        </w:tc>
        <w:tc>
          <w:tcPr>
            <w:tcW w:w="851" w:type="dxa"/>
            <w:vMerge/>
            <w:noWrap/>
            <w:tcMar>
              <w:top w:w="15" w:type="dxa"/>
              <w:left w:w="57" w:type="dxa"/>
              <w:bottom w:w="0" w:type="dxa"/>
              <w:right w:w="57" w:type="dxa"/>
            </w:tcMar>
            <w:vAlign w:val="bottom"/>
          </w:tcPr>
          <w:p w:rsidR="00666276" w:rsidRPr="00504C17" w:rsidRDefault="00666276" w:rsidP="000E583B">
            <w:pPr>
              <w:spacing w:after="0"/>
              <w:ind w:firstLine="709"/>
              <w:jc w:val="both"/>
              <w:rPr>
                <w:rFonts w:ascii="Arial" w:eastAsia="Arial Unicode MS" w:hAnsi="Arial" w:cs="Arial"/>
                <w:szCs w:val="24"/>
              </w:rPr>
            </w:pPr>
          </w:p>
        </w:tc>
        <w:tc>
          <w:tcPr>
            <w:tcW w:w="836"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0,009</w:t>
            </w:r>
          </w:p>
        </w:tc>
      </w:tr>
      <w:tr w:rsidR="00666276" w:rsidRPr="00504C17" w:rsidTr="000E583B">
        <w:trPr>
          <w:trHeight w:val="255"/>
          <w:jc w:val="center"/>
        </w:trPr>
        <w:tc>
          <w:tcPr>
            <w:tcW w:w="1764"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Луч</w:t>
            </w:r>
          </w:p>
        </w:tc>
        <w:tc>
          <w:tcPr>
            <w:tcW w:w="900"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Гр</w:t>
            </w:r>
          </w:p>
        </w:tc>
        <w:tc>
          <w:tcPr>
            <w:tcW w:w="900"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84,742</w:t>
            </w:r>
          </w:p>
        </w:tc>
        <w:tc>
          <w:tcPr>
            <w:tcW w:w="811"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0,12</w:t>
            </w:r>
          </w:p>
        </w:tc>
        <w:tc>
          <w:tcPr>
            <w:tcW w:w="896"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267</w:t>
            </w:r>
          </w:p>
        </w:tc>
        <w:tc>
          <w:tcPr>
            <w:tcW w:w="1275"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22607,28</w:t>
            </w:r>
          </w:p>
        </w:tc>
        <w:tc>
          <w:tcPr>
            <w:tcW w:w="931"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-0,716</w:t>
            </w:r>
          </w:p>
        </w:tc>
        <w:tc>
          <w:tcPr>
            <w:tcW w:w="858"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0,513</w:t>
            </w:r>
          </w:p>
        </w:tc>
        <w:tc>
          <w:tcPr>
            <w:tcW w:w="851" w:type="dxa"/>
            <w:vMerge/>
            <w:noWrap/>
            <w:tcMar>
              <w:top w:w="15" w:type="dxa"/>
              <w:left w:w="57" w:type="dxa"/>
              <w:bottom w:w="0" w:type="dxa"/>
              <w:right w:w="57" w:type="dxa"/>
            </w:tcMar>
            <w:vAlign w:val="bottom"/>
          </w:tcPr>
          <w:p w:rsidR="00666276" w:rsidRPr="00504C17" w:rsidRDefault="00666276" w:rsidP="000E583B">
            <w:pPr>
              <w:spacing w:after="0"/>
              <w:ind w:firstLine="709"/>
              <w:jc w:val="both"/>
              <w:rPr>
                <w:rFonts w:ascii="Arial" w:eastAsia="Arial Unicode MS" w:hAnsi="Arial" w:cs="Arial"/>
                <w:szCs w:val="24"/>
              </w:rPr>
            </w:pPr>
          </w:p>
        </w:tc>
        <w:tc>
          <w:tcPr>
            <w:tcW w:w="836"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0,009</w:t>
            </w:r>
          </w:p>
        </w:tc>
      </w:tr>
      <w:tr w:rsidR="00666276" w:rsidRPr="00504C17" w:rsidTr="000E583B">
        <w:trPr>
          <w:trHeight w:val="255"/>
          <w:jc w:val="center"/>
        </w:trPr>
        <w:tc>
          <w:tcPr>
            <w:tcW w:w="1764"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Луч</w:t>
            </w:r>
          </w:p>
        </w:tc>
        <w:tc>
          <w:tcPr>
            <w:tcW w:w="900"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ДГ</w:t>
            </w:r>
          </w:p>
        </w:tc>
        <w:tc>
          <w:tcPr>
            <w:tcW w:w="900"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84,791</w:t>
            </w:r>
          </w:p>
        </w:tc>
        <w:tc>
          <w:tcPr>
            <w:tcW w:w="811"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0,16</w:t>
            </w:r>
          </w:p>
        </w:tc>
        <w:tc>
          <w:tcPr>
            <w:tcW w:w="896"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150</w:t>
            </w:r>
          </w:p>
        </w:tc>
        <w:tc>
          <w:tcPr>
            <w:tcW w:w="1275"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12723,95</w:t>
            </w:r>
          </w:p>
        </w:tc>
        <w:tc>
          <w:tcPr>
            <w:tcW w:w="931"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0,063</w:t>
            </w:r>
          </w:p>
        </w:tc>
        <w:tc>
          <w:tcPr>
            <w:tcW w:w="858"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0,004</w:t>
            </w:r>
          </w:p>
        </w:tc>
        <w:tc>
          <w:tcPr>
            <w:tcW w:w="851" w:type="dxa"/>
            <w:vMerge/>
            <w:noWrap/>
            <w:tcMar>
              <w:top w:w="15" w:type="dxa"/>
              <w:left w:w="57" w:type="dxa"/>
              <w:bottom w:w="0" w:type="dxa"/>
              <w:right w:w="57" w:type="dxa"/>
            </w:tcMar>
            <w:vAlign w:val="bottom"/>
          </w:tcPr>
          <w:p w:rsidR="00666276" w:rsidRPr="00504C17" w:rsidRDefault="00666276" w:rsidP="000E583B">
            <w:pPr>
              <w:spacing w:after="0"/>
              <w:ind w:firstLine="709"/>
              <w:jc w:val="both"/>
              <w:rPr>
                <w:rFonts w:ascii="Arial" w:eastAsia="Arial Unicode MS" w:hAnsi="Arial" w:cs="Arial"/>
                <w:szCs w:val="24"/>
              </w:rPr>
            </w:pPr>
          </w:p>
        </w:tc>
        <w:tc>
          <w:tcPr>
            <w:tcW w:w="836"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0,005</w:t>
            </w:r>
          </w:p>
        </w:tc>
      </w:tr>
      <w:tr w:rsidR="00666276" w:rsidRPr="00504C17" w:rsidTr="000E583B">
        <w:trPr>
          <w:trHeight w:val="255"/>
          <w:jc w:val="center"/>
        </w:trPr>
        <w:tc>
          <w:tcPr>
            <w:tcW w:w="1764"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НМ-А</w:t>
            </w:r>
          </w:p>
        </w:tc>
        <w:tc>
          <w:tcPr>
            <w:tcW w:w="900"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Кл</w:t>
            </w:r>
          </w:p>
        </w:tc>
        <w:tc>
          <w:tcPr>
            <w:tcW w:w="900"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84,778</w:t>
            </w:r>
          </w:p>
        </w:tc>
        <w:tc>
          <w:tcPr>
            <w:tcW w:w="811"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0,07</w:t>
            </w:r>
          </w:p>
        </w:tc>
        <w:tc>
          <w:tcPr>
            <w:tcW w:w="896"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784</w:t>
            </w:r>
          </w:p>
        </w:tc>
        <w:tc>
          <w:tcPr>
            <w:tcW w:w="1275"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66465,95</w:t>
            </w:r>
          </w:p>
        </w:tc>
        <w:tc>
          <w:tcPr>
            <w:tcW w:w="931"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-0,219</w:t>
            </w:r>
          </w:p>
        </w:tc>
        <w:tc>
          <w:tcPr>
            <w:tcW w:w="858"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0,048</w:t>
            </w:r>
          </w:p>
        </w:tc>
        <w:tc>
          <w:tcPr>
            <w:tcW w:w="851" w:type="dxa"/>
            <w:vMerge/>
            <w:noWrap/>
            <w:tcMar>
              <w:top w:w="15" w:type="dxa"/>
              <w:left w:w="57" w:type="dxa"/>
              <w:bottom w:w="0" w:type="dxa"/>
              <w:right w:w="57" w:type="dxa"/>
            </w:tcMar>
            <w:vAlign w:val="bottom"/>
          </w:tcPr>
          <w:p w:rsidR="00666276" w:rsidRPr="00504C17" w:rsidRDefault="00666276" w:rsidP="000E583B">
            <w:pPr>
              <w:spacing w:after="0"/>
              <w:ind w:firstLine="709"/>
              <w:jc w:val="both"/>
              <w:rPr>
                <w:rFonts w:ascii="Arial" w:eastAsia="Arial Unicode MS" w:hAnsi="Arial" w:cs="Arial"/>
                <w:szCs w:val="24"/>
              </w:rPr>
            </w:pPr>
          </w:p>
        </w:tc>
        <w:tc>
          <w:tcPr>
            <w:tcW w:w="836"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0,025</w:t>
            </w:r>
          </w:p>
        </w:tc>
      </w:tr>
      <w:tr w:rsidR="00666276" w:rsidRPr="00504C17" w:rsidTr="000E583B">
        <w:trPr>
          <w:trHeight w:val="255"/>
          <w:jc w:val="center"/>
        </w:trPr>
        <w:tc>
          <w:tcPr>
            <w:tcW w:w="1764"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НМ-М</w:t>
            </w:r>
          </w:p>
        </w:tc>
        <w:tc>
          <w:tcPr>
            <w:tcW w:w="900"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eastAsia="Arial Unicode MS" w:hAnsi="Arial" w:cs="Arial"/>
                <w:szCs w:val="24"/>
              </w:rPr>
              <w:t>Тит</w:t>
            </w:r>
          </w:p>
        </w:tc>
        <w:tc>
          <w:tcPr>
            <w:tcW w:w="900"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84,791</w:t>
            </w:r>
          </w:p>
        </w:tc>
        <w:tc>
          <w:tcPr>
            <w:tcW w:w="811"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0,017</w:t>
            </w:r>
          </w:p>
        </w:tc>
        <w:tc>
          <w:tcPr>
            <w:tcW w:w="896"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13293</w:t>
            </w:r>
          </w:p>
        </w:tc>
        <w:tc>
          <w:tcPr>
            <w:tcW w:w="1275"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1127104</w:t>
            </w:r>
          </w:p>
        </w:tc>
        <w:tc>
          <w:tcPr>
            <w:tcW w:w="931"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0,595</w:t>
            </w:r>
          </w:p>
        </w:tc>
        <w:tc>
          <w:tcPr>
            <w:tcW w:w="858"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0,355</w:t>
            </w:r>
          </w:p>
        </w:tc>
        <w:tc>
          <w:tcPr>
            <w:tcW w:w="851" w:type="dxa"/>
            <w:vMerge/>
            <w:noWrap/>
            <w:tcMar>
              <w:top w:w="15" w:type="dxa"/>
              <w:left w:w="57" w:type="dxa"/>
              <w:bottom w:w="0" w:type="dxa"/>
              <w:right w:w="57" w:type="dxa"/>
            </w:tcMar>
            <w:vAlign w:val="bottom"/>
          </w:tcPr>
          <w:p w:rsidR="00666276" w:rsidRPr="00504C17" w:rsidRDefault="00666276" w:rsidP="000E583B">
            <w:pPr>
              <w:spacing w:after="0"/>
              <w:ind w:firstLine="709"/>
              <w:jc w:val="both"/>
              <w:rPr>
                <w:rFonts w:ascii="Arial" w:eastAsia="Arial Unicode MS" w:hAnsi="Arial" w:cs="Arial"/>
                <w:szCs w:val="24"/>
              </w:rPr>
            </w:pPr>
          </w:p>
        </w:tc>
        <w:tc>
          <w:tcPr>
            <w:tcW w:w="836"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0,431</w:t>
            </w:r>
          </w:p>
        </w:tc>
      </w:tr>
      <w:tr w:rsidR="00666276" w:rsidRPr="00504C17" w:rsidTr="000E583B">
        <w:trPr>
          <w:trHeight w:val="255"/>
          <w:jc w:val="center"/>
        </w:trPr>
        <w:tc>
          <w:tcPr>
            <w:tcW w:w="4375" w:type="dxa"/>
            <w:gridSpan w:val="4"/>
            <w:noWrap/>
            <w:tcMar>
              <w:top w:w="15" w:type="dxa"/>
              <w:left w:w="57" w:type="dxa"/>
              <w:bottom w:w="0" w:type="dxa"/>
              <w:right w:w="57" w:type="dxa"/>
            </w:tcMar>
            <w:vAlign w:val="bottom"/>
          </w:tcPr>
          <w:p w:rsidR="00666276" w:rsidRPr="00504C17" w:rsidRDefault="00666276" w:rsidP="000E583B">
            <w:pPr>
              <w:spacing w:after="0"/>
              <w:ind w:firstLine="709"/>
              <w:jc w:val="right"/>
              <w:rPr>
                <w:rFonts w:ascii="Arial" w:eastAsia="Arial Unicode MS" w:hAnsi="Arial" w:cs="Arial"/>
                <w:szCs w:val="24"/>
              </w:rPr>
            </w:pPr>
            <w:r w:rsidRPr="00504C17">
              <w:rPr>
                <w:rFonts w:ascii="Arial" w:eastAsia="Arial Unicode MS" w:hAnsi="Arial" w:cs="Arial"/>
                <w:szCs w:val="24"/>
              </w:rPr>
              <w:t>Сумма</w:t>
            </w:r>
          </w:p>
        </w:tc>
        <w:tc>
          <w:tcPr>
            <w:tcW w:w="896"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30834</w:t>
            </w:r>
          </w:p>
        </w:tc>
        <w:tc>
          <w:tcPr>
            <w:tcW w:w="1275"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2614262</w:t>
            </w:r>
          </w:p>
        </w:tc>
        <w:tc>
          <w:tcPr>
            <w:tcW w:w="931" w:type="dxa"/>
            <w:noWrap/>
            <w:tcMar>
              <w:top w:w="15" w:type="dxa"/>
              <w:left w:w="57" w:type="dxa"/>
              <w:bottom w:w="0" w:type="dxa"/>
              <w:right w:w="57" w:type="dxa"/>
            </w:tcMar>
            <w:vAlign w:val="bottom"/>
          </w:tcPr>
          <w:p w:rsidR="00666276" w:rsidRPr="00504C17" w:rsidRDefault="00666276" w:rsidP="000E583B">
            <w:pPr>
              <w:spacing w:after="0"/>
              <w:jc w:val="center"/>
              <w:rPr>
                <w:rFonts w:ascii="Arial" w:eastAsia="Arial Unicode MS" w:hAnsi="Arial" w:cs="Arial"/>
                <w:szCs w:val="24"/>
              </w:rPr>
            </w:pPr>
            <w:r w:rsidRPr="00504C17">
              <w:rPr>
                <w:rFonts w:ascii="Arial" w:eastAsia="Arial Unicode MS" w:hAnsi="Arial" w:cs="Arial"/>
                <w:szCs w:val="24"/>
              </w:rPr>
              <w:t>-</w:t>
            </w:r>
          </w:p>
        </w:tc>
        <w:tc>
          <w:tcPr>
            <w:tcW w:w="858"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t>1,527</w:t>
            </w:r>
          </w:p>
        </w:tc>
        <w:tc>
          <w:tcPr>
            <w:tcW w:w="851" w:type="dxa"/>
            <w:noWrap/>
            <w:tcMar>
              <w:top w:w="15" w:type="dxa"/>
              <w:left w:w="57" w:type="dxa"/>
              <w:bottom w:w="0" w:type="dxa"/>
              <w:right w:w="57" w:type="dxa"/>
            </w:tcMar>
            <w:vAlign w:val="bottom"/>
          </w:tcPr>
          <w:p w:rsidR="00666276" w:rsidRPr="00504C17" w:rsidRDefault="00666276" w:rsidP="000E583B">
            <w:pPr>
              <w:spacing w:after="0"/>
              <w:jc w:val="center"/>
              <w:rPr>
                <w:rFonts w:ascii="Arial" w:eastAsia="Arial Unicode MS" w:hAnsi="Arial" w:cs="Arial"/>
                <w:szCs w:val="24"/>
              </w:rPr>
            </w:pPr>
            <w:r w:rsidRPr="00504C17">
              <w:rPr>
                <w:rFonts w:ascii="Arial" w:eastAsia="Arial Unicode MS" w:hAnsi="Arial" w:cs="Arial"/>
                <w:szCs w:val="24"/>
              </w:rPr>
              <w:t>-</w:t>
            </w:r>
          </w:p>
        </w:tc>
        <w:tc>
          <w:tcPr>
            <w:tcW w:w="836" w:type="dxa"/>
            <w:noWrap/>
            <w:tcMar>
              <w:top w:w="15" w:type="dxa"/>
              <w:left w:w="57" w:type="dxa"/>
              <w:bottom w:w="0" w:type="dxa"/>
              <w:right w:w="57" w:type="dxa"/>
            </w:tcMar>
            <w:vAlign w:val="bottom"/>
          </w:tcPr>
          <w:p w:rsidR="00666276" w:rsidRPr="00504C17" w:rsidRDefault="00666276" w:rsidP="000E583B">
            <w:pPr>
              <w:spacing w:after="0"/>
              <w:jc w:val="center"/>
              <w:rPr>
                <w:rFonts w:ascii="Arial" w:eastAsia="Arial Unicode MS" w:hAnsi="Arial" w:cs="Arial"/>
                <w:szCs w:val="24"/>
              </w:rPr>
            </w:pPr>
            <w:r w:rsidRPr="00504C17">
              <w:rPr>
                <w:rFonts w:ascii="Arial" w:eastAsia="Arial Unicode MS" w:hAnsi="Arial" w:cs="Arial"/>
                <w:szCs w:val="24"/>
              </w:rPr>
              <w:t>-</w:t>
            </w:r>
          </w:p>
        </w:tc>
      </w:tr>
      <w:tr w:rsidR="00666276" w:rsidRPr="00504C17" w:rsidTr="000E583B">
        <w:trPr>
          <w:trHeight w:val="255"/>
          <w:jc w:val="center"/>
        </w:trPr>
        <w:tc>
          <w:tcPr>
            <w:tcW w:w="2664" w:type="dxa"/>
            <w:gridSpan w:val="2"/>
            <w:noWrap/>
            <w:tcMar>
              <w:top w:w="15" w:type="dxa"/>
              <w:left w:w="57" w:type="dxa"/>
              <w:bottom w:w="0" w:type="dxa"/>
              <w:right w:w="57" w:type="dxa"/>
            </w:tcMar>
            <w:vAlign w:val="bottom"/>
          </w:tcPr>
          <w:p w:rsidR="00666276" w:rsidRPr="00504C17" w:rsidRDefault="00666276" w:rsidP="000E583B">
            <w:pPr>
              <w:spacing w:after="0"/>
              <w:ind w:firstLine="709"/>
              <w:jc w:val="right"/>
              <w:rPr>
                <w:rFonts w:ascii="Arial" w:eastAsia="Arial Unicode MS" w:hAnsi="Arial" w:cs="Arial"/>
                <w:szCs w:val="24"/>
              </w:rPr>
            </w:pPr>
            <w:r w:rsidRPr="00504C17">
              <w:rPr>
                <w:rFonts w:ascii="Arial" w:hAnsi="Arial" w:cs="Arial"/>
                <w:szCs w:val="24"/>
              </w:rPr>
              <w:t>Средн.</w:t>
            </w:r>
          </w:p>
        </w:tc>
        <w:tc>
          <w:tcPr>
            <w:tcW w:w="1711" w:type="dxa"/>
            <w:gridSpan w:val="2"/>
            <w:noWrap/>
            <w:tcMar>
              <w:top w:w="15" w:type="dxa"/>
              <w:left w:w="57" w:type="dxa"/>
              <w:bottom w:w="0" w:type="dxa"/>
              <w:right w:w="57" w:type="dxa"/>
            </w:tcMar>
            <w:vAlign w:val="bottom"/>
          </w:tcPr>
          <w:p w:rsidR="00666276" w:rsidRPr="00504C17" w:rsidRDefault="00666276" w:rsidP="000E583B">
            <w:pPr>
              <w:spacing w:after="0"/>
              <w:rPr>
                <w:rFonts w:ascii="Arial" w:eastAsia="Arial Unicode MS" w:hAnsi="Arial" w:cs="Arial"/>
                <w:szCs w:val="24"/>
              </w:rPr>
            </w:pPr>
            <w:r w:rsidRPr="00504C17">
              <w:rPr>
                <w:rFonts w:ascii="Arial" w:hAnsi="Arial" w:cs="Arial"/>
                <w:szCs w:val="24"/>
              </w:rPr>
              <w:t>84,777</w:t>
            </w:r>
          </w:p>
        </w:tc>
        <w:tc>
          <w:tcPr>
            <w:tcW w:w="896" w:type="dxa"/>
            <w:noWrap/>
            <w:tcMar>
              <w:top w:w="15" w:type="dxa"/>
              <w:left w:w="57" w:type="dxa"/>
              <w:bottom w:w="0" w:type="dxa"/>
              <w:right w:w="57" w:type="dxa"/>
            </w:tcMar>
            <w:vAlign w:val="bottom"/>
          </w:tcPr>
          <w:p w:rsidR="00666276" w:rsidRPr="00504C17" w:rsidRDefault="00666276" w:rsidP="000E583B">
            <w:pPr>
              <w:spacing w:after="0"/>
              <w:ind w:left="-12" w:right="-25"/>
              <w:jc w:val="both"/>
              <w:rPr>
                <w:rFonts w:ascii="Arial" w:eastAsia="Arial Unicode MS" w:hAnsi="Arial" w:cs="Arial"/>
                <w:szCs w:val="24"/>
              </w:rPr>
            </w:pPr>
            <w:r w:rsidRPr="00504C17">
              <w:rPr>
                <w:rFonts w:ascii="Arial" w:hAnsi="Arial" w:cs="Arial"/>
                <w:szCs w:val="24"/>
              </w:rPr>
              <w:t>Ср.взвеш.</w:t>
            </w:r>
          </w:p>
        </w:tc>
        <w:tc>
          <w:tcPr>
            <w:tcW w:w="1275"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b/>
                <w:bCs/>
                <w:szCs w:val="24"/>
              </w:rPr>
            </w:pPr>
            <w:r w:rsidRPr="00504C17">
              <w:rPr>
                <w:rFonts w:ascii="Arial" w:hAnsi="Arial" w:cs="Arial"/>
                <w:b/>
                <w:bCs/>
                <w:szCs w:val="24"/>
              </w:rPr>
              <w:t>84,786</w:t>
            </w:r>
          </w:p>
        </w:tc>
        <w:tc>
          <w:tcPr>
            <w:tcW w:w="931" w:type="dxa"/>
            <w:noWrap/>
            <w:tcMar>
              <w:top w:w="15" w:type="dxa"/>
              <w:left w:w="57" w:type="dxa"/>
              <w:bottom w:w="0" w:type="dxa"/>
              <w:right w:w="57" w:type="dxa"/>
            </w:tcMar>
            <w:vAlign w:val="bottom"/>
          </w:tcPr>
          <w:p w:rsidR="00666276" w:rsidRPr="00504C17" w:rsidRDefault="00666276" w:rsidP="000E583B">
            <w:pPr>
              <w:spacing w:after="0"/>
              <w:jc w:val="center"/>
              <w:rPr>
                <w:rFonts w:ascii="Arial" w:eastAsia="Arial Unicode MS" w:hAnsi="Arial" w:cs="Arial"/>
                <w:szCs w:val="24"/>
              </w:rPr>
            </w:pPr>
            <w:r w:rsidRPr="00504C17">
              <w:rPr>
                <w:rFonts w:ascii="Arial" w:eastAsia="Arial Unicode MS" w:hAnsi="Arial" w:cs="Arial"/>
                <w:szCs w:val="24"/>
              </w:rPr>
              <w:t>-</w:t>
            </w:r>
          </w:p>
        </w:tc>
        <w:tc>
          <w:tcPr>
            <w:tcW w:w="858" w:type="dxa"/>
            <w:noWrap/>
            <w:tcMar>
              <w:top w:w="15" w:type="dxa"/>
              <w:left w:w="57" w:type="dxa"/>
              <w:bottom w:w="0" w:type="dxa"/>
              <w:right w:w="57" w:type="dxa"/>
            </w:tcMar>
            <w:vAlign w:val="bottom"/>
          </w:tcPr>
          <w:p w:rsidR="00666276" w:rsidRPr="00504C17" w:rsidRDefault="00666276" w:rsidP="000E583B">
            <w:pPr>
              <w:spacing w:after="0"/>
              <w:jc w:val="center"/>
              <w:rPr>
                <w:rFonts w:ascii="Arial" w:eastAsia="Arial Unicode MS" w:hAnsi="Arial" w:cs="Arial"/>
                <w:szCs w:val="24"/>
              </w:rPr>
            </w:pPr>
            <w:r w:rsidRPr="00504C17">
              <w:rPr>
                <w:rFonts w:ascii="Arial" w:eastAsia="Arial Unicode MS" w:hAnsi="Arial" w:cs="Arial"/>
                <w:szCs w:val="24"/>
              </w:rPr>
              <w:t>-</w:t>
            </w:r>
          </w:p>
        </w:tc>
        <w:tc>
          <w:tcPr>
            <w:tcW w:w="851" w:type="dxa"/>
            <w:noWrap/>
            <w:tcMar>
              <w:top w:w="15" w:type="dxa"/>
              <w:left w:w="57" w:type="dxa"/>
              <w:bottom w:w="0" w:type="dxa"/>
              <w:right w:w="57" w:type="dxa"/>
            </w:tcMar>
            <w:vAlign w:val="bottom"/>
          </w:tcPr>
          <w:p w:rsidR="00666276" w:rsidRPr="00504C17" w:rsidRDefault="00666276" w:rsidP="000E583B">
            <w:pPr>
              <w:spacing w:after="0"/>
              <w:jc w:val="center"/>
              <w:rPr>
                <w:rFonts w:ascii="Arial" w:eastAsia="Arial Unicode MS" w:hAnsi="Arial" w:cs="Arial"/>
                <w:szCs w:val="24"/>
              </w:rPr>
            </w:pPr>
            <w:r w:rsidRPr="00504C17">
              <w:rPr>
                <w:rFonts w:ascii="Arial" w:eastAsia="Arial Unicode MS" w:hAnsi="Arial" w:cs="Arial"/>
                <w:szCs w:val="24"/>
              </w:rPr>
              <w:t>-</w:t>
            </w:r>
          </w:p>
        </w:tc>
        <w:tc>
          <w:tcPr>
            <w:tcW w:w="836" w:type="dxa"/>
            <w:noWrap/>
            <w:tcMar>
              <w:top w:w="15" w:type="dxa"/>
              <w:left w:w="57" w:type="dxa"/>
              <w:bottom w:w="0" w:type="dxa"/>
              <w:right w:w="57" w:type="dxa"/>
            </w:tcMar>
            <w:vAlign w:val="bottom"/>
          </w:tcPr>
          <w:p w:rsidR="00666276" w:rsidRPr="00504C17" w:rsidRDefault="00666276" w:rsidP="000E583B">
            <w:pPr>
              <w:spacing w:after="0"/>
              <w:jc w:val="center"/>
              <w:rPr>
                <w:rFonts w:ascii="Arial" w:eastAsia="Arial Unicode MS" w:hAnsi="Arial" w:cs="Arial"/>
                <w:szCs w:val="24"/>
              </w:rPr>
            </w:pPr>
            <w:r w:rsidRPr="00504C17">
              <w:rPr>
                <w:rFonts w:ascii="Arial" w:eastAsia="Arial Unicode MS" w:hAnsi="Arial" w:cs="Arial"/>
                <w:szCs w:val="24"/>
              </w:rPr>
              <w:t>-</w:t>
            </w:r>
          </w:p>
        </w:tc>
      </w:tr>
      <w:tr w:rsidR="00666276" w:rsidRPr="00504C17" w:rsidTr="000E583B">
        <w:trPr>
          <w:trHeight w:val="255"/>
          <w:jc w:val="center"/>
        </w:trPr>
        <w:tc>
          <w:tcPr>
            <w:tcW w:w="2664" w:type="dxa"/>
            <w:gridSpan w:val="2"/>
            <w:noWrap/>
            <w:tcMar>
              <w:top w:w="15" w:type="dxa"/>
              <w:left w:w="57" w:type="dxa"/>
              <w:bottom w:w="0" w:type="dxa"/>
              <w:right w:w="57" w:type="dxa"/>
            </w:tcMar>
            <w:vAlign w:val="bottom"/>
          </w:tcPr>
          <w:p w:rsidR="00666276" w:rsidRPr="00504C17" w:rsidRDefault="00666276" w:rsidP="000E583B">
            <w:pPr>
              <w:spacing w:after="0"/>
              <w:ind w:firstLine="709"/>
              <w:jc w:val="right"/>
              <w:rPr>
                <w:rFonts w:ascii="Arial" w:eastAsia="Arial Unicode MS" w:hAnsi="Arial" w:cs="Arial"/>
                <w:szCs w:val="24"/>
              </w:rPr>
            </w:pPr>
            <w:r w:rsidRPr="00504C17">
              <w:rPr>
                <w:rFonts w:ascii="Arial" w:hAnsi="Arial" w:cs="Arial"/>
                <w:szCs w:val="24"/>
              </w:rPr>
              <w:lastRenderedPageBreak/>
              <w:t>СКО</w:t>
            </w:r>
          </w:p>
        </w:tc>
        <w:tc>
          <w:tcPr>
            <w:tcW w:w="1711" w:type="dxa"/>
            <w:gridSpan w:val="2"/>
            <w:noWrap/>
            <w:tcMar>
              <w:top w:w="15" w:type="dxa"/>
              <w:left w:w="57" w:type="dxa"/>
              <w:bottom w:w="0" w:type="dxa"/>
              <w:right w:w="57" w:type="dxa"/>
            </w:tcMar>
            <w:vAlign w:val="bottom"/>
          </w:tcPr>
          <w:p w:rsidR="00666276" w:rsidRPr="00504C17" w:rsidRDefault="00666276" w:rsidP="000E583B">
            <w:pPr>
              <w:spacing w:after="0"/>
              <w:rPr>
                <w:rFonts w:ascii="Arial" w:eastAsia="Arial Unicode MS" w:hAnsi="Arial" w:cs="Arial"/>
                <w:szCs w:val="24"/>
              </w:rPr>
            </w:pPr>
            <w:r w:rsidRPr="00504C17">
              <w:rPr>
                <w:rFonts w:ascii="Arial" w:hAnsi="Arial" w:cs="Arial"/>
                <w:szCs w:val="24"/>
              </w:rPr>
              <w:t>0,018</w:t>
            </w:r>
          </w:p>
        </w:tc>
        <w:tc>
          <w:tcPr>
            <w:tcW w:w="896" w:type="dxa"/>
            <w:noWrap/>
            <w:tcMar>
              <w:top w:w="15" w:type="dxa"/>
              <w:left w:w="57" w:type="dxa"/>
              <w:bottom w:w="0" w:type="dxa"/>
              <w:right w:w="57" w:type="dxa"/>
            </w:tcMar>
            <w:vAlign w:val="bottom"/>
          </w:tcPr>
          <w:p w:rsidR="00666276" w:rsidRPr="00504C17" w:rsidRDefault="00666276" w:rsidP="000E583B">
            <w:pPr>
              <w:pStyle w:val="35"/>
              <w:jc w:val="both"/>
              <w:rPr>
                <w:rFonts w:ascii="Arial" w:eastAsia="Arial Unicode MS" w:hAnsi="Arial" w:cs="Arial"/>
                <w:sz w:val="22"/>
                <w:szCs w:val="24"/>
              </w:rPr>
            </w:pPr>
            <w:r w:rsidRPr="00504C17">
              <w:rPr>
                <w:rFonts w:ascii="Arial" w:hAnsi="Arial" w:cs="Arial"/>
                <w:sz w:val="22"/>
                <w:szCs w:val="24"/>
              </w:rPr>
              <w:sym w:font="Symbol" w:char="F044"/>
            </w:r>
            <w:r w:rsidRPr="00504C17">
              <w:rPr>
                <w:rFonts w:ascii="Arial" w:hAnsi="Arial" w:cs="Arial"/>
                <w:sz w:val="22"/>
                <w:szCs w:val="24"/>
                <w:vertAlign w:val="subscript"/>
              </w:rPr>
              <w:t>Э</w:t>
            </w:r>
          </w:p>
        </w:tc>
        <w:tc>
          <w:tcPr>
            <w:tcW w:w="1275"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0,0056</w:t>
            </w:r>
          </w:p>
        </w:tc>
        <w:tc>
          <w:tcPr>
            <w:tcW w:w="931"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szCs w:val="24"/>
              </w:rPr>
            </w:pPr>
            <w:r w:rsidRPr="00504C17">
              <w:rPr>
                <w:rFonts w:ascii="Arial" w:hAnsi="Arial" w:cs="Arial"/>
                <w:szCs w:val="24"/>
              </w:rPr>
              <w:t>0,0070</w:t>
            </w:r>
          </w:p>
        </w:tc>
        <w:tc>
          <w:tcPr>
            <w:tcW w:w="858" w:type="dxa"/>
            <w:noWrap/>
            <w:tcMar>
              <w:top w:w="15" w:type="dxa"/>
              <w:left w:w="57" w:type="dxa"/>
              <w:bottom w:w="0" w:type="dxa"/>
              <w:right w:w="57" w:type="dxa"/>
            </w:tcMar>
            <w:vAlign w:val="bottom"/>
          </w:tcPr>
          <w:p w:rsidR="00666276" w:rsidRPr="00504C17" w:rsidRDefault="00666276" w:rsidP="000E583B">
            <w:pPr>
              <w:spacing w:after="0"/>
              <w:jc w:val="center"/>
              <w:rPr>
                <w:rFonts w:ascii="Arial" w:eastAsia="Arial Unicode MS" w:hAnsi="Arial" w:cs="Arial"/>
                <w:szCs w:val="24"/>
              </w:rPr>
            </w:pPr>
            <w:r w:rsidRPr="00504C17">
              <w:rPr>
                <w:rFonts w:ascii="Arial" w:eastAsia="Arial Unicode MS" w:hAnsi="Arial" w:cs="Arial"/>
                <w:szCs w:val="24"/>
              </w:rPr>
              <w:t>-</w:t>
            </w:r>
          </w:p>
        </w:tc>
        <w:tc>
          <w:tcPr>
            <w:tcW w:w="851" w:type="dxa"/>
            <w:noWrap/>
            <w:tcMar>
              <w:top w:w="15" w:type="dxa"/>
              <w:left w:w="57" w:type="dxa"/>
              <w:bottom w:w="0" w:type="dxa"/>
              <w:right w:w="57" w:type="dxa"/>
            </w:tcMar>
            <w:vAlign w:val="bottom"/>
          </w:tcPr>
          <w:p w:rsidR="00666276" w:rsidRPr="00504C17" w:rsidRDefault="00666276" w:rsidP="000E583B">
            <w:pPr>
              <w:spacing w:after="0"/>
              <w:jc w:val="center"/>
              <w:rPr>
                <w:rFonts w:ascii="Arial" w:eastAsia="Arial Unicode MS" w:hAnsi="Arial" w:cs="Arial"/>
                <w:szCs w:val="24"/>
              </w:rPr>
            </w:pPr>
            <w:r w:rsidRPr="00504C17">
              <w:rPr>
                <w:rFonts w:ascii="Arial" w:eastAsia="Arial Unicode MS" w:hAnsi="Arial" w:cs="Arial"/>
                <w:szCs w:val="24"/>
              </w:rPr>
              <w:t>-</w:t>
            </w:r>
          </w:p>
        </w:tc>
        <w:tc>
          <w:tcPr>
            <w:tcW w:w="836" w:type="dxa"/>
            <w:noWrap/>
            <w:tcMar>
              <w:top w:w="15" w:type="dxa"/>
              <w:left w:w="57" w:type="dxa"/>
              <w:bottom w:w="0" w:type="dxa"/>
              <w:right w:w="57" w:type="dxa"/>
            </w:tcMar>
            <w:vAlign w:val="bottom"/>
          </w:tcPr>
          <w:p w:rsidR="00666276" w:rsidRPr="00504C17" w:rsidRDefault="00666276" w:rsidP="000E583B">
            <w:pPr>
              <w:spacing w:after="0"/>
              <w:jc w:val="center"/>
              <w:rPr>
                <w:rFonts w:ascii="Arial" w:eastAsia="Arial Unicode MS" w:hAnsi="Arial" w:cs="Arial"/>
                <w:szCs w:val="24"/>
              </w:rPr>
            </w:pPr>
            <w:r w:rsidRPr="00504C17">
              <w:rPr>
                <w:rFonts w:ascii="Arial" w:eastAsia="Arial Unicode MS" w:hAnsi="Arial" w:cs="Arial"/>
                <w:szCs w:val="24"/>
              </w:rPr>
              <w:t>-</w:t>
            </w:r>
          </w:p>
        </w:tc>
      </w:tr>
      <w:tr w:rsidR="00666276" w:rsidRPr="00504C17" w:rsidTr="000E583B">
        <w:trPr>
          <w:trHeight w:val="55"/>
          <w:jc w:val="center"/>
        </w:trPr>
        <w:tc>
          <w:tcPr>
            <w:tcW w:w="2664" w:type="dxa"/>
            <w:gridSpan w:val="2"/>
            <w:noWrap/>
            <w:tcMar>
              <w:top w:w="15" w:type="dxa"/>
              <w:left w:w="57" w:type="dxa"/>
              <w:bottom w:w="0" w:type="dxa"/>
              <w:right w:w="57" w:type="dxa"/>
            </w:tcMar>
            <w:vAlign w:val="bottom"/>
          </w:tcPr>
          <w:p w:rsidR="00666276" w:rsidRPr="00504C17" w:rsidRDefault="00666276" w:rsidP="000E583B">
            <w:pPr>
              <w:spacing w:after="0"/>
              <w:ind w:firstLine="709"/>
              <w:jc w:val="right"/>
              <w:rPr>
                <w:rFonts w:ascii="Arial" w:eastAsia="Arial Unicode MS" w:hAnsi="Arial" w:cs="Arial"/>
                <w:szCs w:val="24"/>
              </w:rPr>
            </w:pPr>
            <w:r w:rsidRPr="00504C17">
              <w:rPr>
                <w:rFonts w:ascii="Arial" w:hAnsi="Arial" w:cs="Arial"/>
                <w:szCs w:val="24"/>
              </w:rPr>
              <w:sym w:font="Symbol" w:char="F044"/>
            </w:r>
            <w:r w:rsidRPr="00504C17">
              <w:rPr>
                <w:rFonts w:ascii="Arial" w:hAnsi="Arial" w:cs="Arial"/>
                <w:szCs w:val="24"/>
                <w:vertAlign w:val="subscript"/>
              </w:rPr>
              <w:t>ГОСТ</w:t>
            </w:r>
          </w:p>
        </w:tc>
        <w:tc>
          <w:tcPr>
            <w:tcW w:w="1711" w:type="dxa"/>
            <w:gridSpan w:val="2"/>
            <w:noWrap/>
            <w:tcMar>
              <w:top w:w="15" w:type="dxa"/>
              <w:left w:w="57" w:type="dxa"/>
              <w:bottom w:w="0" w:type="dxa"/>
              <w:right w:w="57" w:type="dxa"/>
            </w:tcMar>
            <w:vAlign w:val="bottom"/>
          </w:tcPr>
          <w:p w:rsidR="00666276" w:rsidRPr="00504C17" w:rsidRDefault="00666276" w:rsidP="000E583B">
            <w:pPr>
              <w:spacing w:after="0"/>
              <w:rPr>
                <w:rFonts w:ascii="Arial" w:eastAsia="Arial Unicode MS" w:hAnsi="Arial" w:cs="Arial"/>
                <w:szCs w:val="24"/>
              </w:rPr>
            </w:pPr>
            <w:r w:rsidRPr="00504C17">
              <w:rPr>
                <w:rFonts w:ascii="Arial" w:hAnsi="Arial" w:cs="Arial"/>
                <w:szCs w:val="24"/>
              </w:rPr>
              <w:t>0,017</w:t>
            </w:r>
          </w:p>
        </w:tc>
        <w:tc>
          <w:tcPr>
            <w:tcW w:w="896" w:type="dxa"/>
            <w:noWrap/>
            <w:tcMar>
              <w:top w:w="15" w:type="dxa"/>
              <w:left w:w="57" w:type="dxa"/>
              <w:bottom w:w="0" w:type="dxa"/>
              <w:right w:w="57" w:type="dxa"/>
            </w:tcMar>
            <w:vAlign w:val="bottom"/>
          </w:tcPr>
          <w:p w:rsidR="00666276" w:rsidRPr="00504C17" w:rsidRDefault="00666276" w:rsidP="000E583B">
            <w:pPr>
              <w:spacing w:after="0"/>
              <w:jc w:val="both"/>
              <w:rPr>
                <w:rFonts w:ascii="Arial" w:eastAsia="Arial Unicode MS" w:hAnsi="Arial" w:cs="Arial"/>
                <w:szCs w:val="24"/>
              </w:rPr>
            </w:pPr>
            <w:r w:rsidRPr="00504C17">
              <w:rPr>
                <w:rFonts w:ascii="Arial" w:hAnsi="Arial" w:cs="Arial"/>
                <w:szCs w:val="24"/>
              </w:rPr>
              <w:sym w:font="Symbol" w:char="F044"/>
            </w:r>
            <w:r w:rsidRPr="00504C17">
              <w:rPr>
                <w:rFonts w:ascii="Arial" w:hAnsi="Arial" w:cs="Arial"/>
                <w:szCs w:val="24"/>
                <w:vertAlign w:val="subscript"/>
              </w:rPr>
              <w:t>Т</w:t>
            </w:r>
          </w:p>
        </w:tc>
        <w:tc>
          <w:tcPr>
            <w:tcW w:w="1275" w:type="dxa"/>
            <w:noWrap/>
            <w:tcMar>
              <w:top w:w="15" w:type="dxa"/>
              <w:left w:w="57" w:type="dxa"/>
              <w:bottom w:w="0" w:type="dxa"/>
              <w:right w:w="57" w:type="dxa"/>
            </w:tcMar>
            <w:vAlign w:val="bottom"/>
          </w:tcPr>
          <w:p w:rsidR="00666276" w:rsidRPr="00504C17" w:rsidRDefault="00666276" w:rsidP="000E583B">
            <w:pPr>
              <w:spacing w:after="0"/>
              <w:jc w:val="right"/>
              <w:rPr>
                <w:rFonts w:ascii="Arial" w:eastAsia="Arial Unicode MS" w:hAnsi="Arial" w:cs="Arial"/>
                <w:b/>
                <w:bCs/>
                <w:szCs w:val="24"/>
              </w:rPr>
            </w:pPr>
            <w:r w:rsidRPr="00504C17">
              <w:rPr>
                <w:rFonts w:ascii="Arial" w:hAnsi="Arial" w:cs="Arial"/>
                <w:b/>
                <w:bCs/>
                <w:szCs w:val="24"/>
              </w:rPr>
              <w:t>0,011</w:t>
            </w:r>
          </w:p>
        </w:tc>
        <w:tc>
          <w:tcPr>
            <w:tcW w:w="931" w:type="dxa"/>
            <w:noWrap/>
            <w:tcMar>
              <w:top w:w="15" w:type="dxa"/>
              <w:left w:w="57" w:type="dxa"/>
              <w:bottom w:w="0" w:type="dxa"/>
              <w:right w:w="57" w:type="dxa"/>
            </w:tcMar>
            <w:vAlign w:val="bottom"/>
          </w:tcPr>
          <w:p w:rsidR="00666276" w:rsidRPr="00504C17" w:rsidRDefault="00666276" w:rsidP="000E583B">
            <w:pPr>
              <w:spacing w:after="0"/>
              <w:jc w:val="center"/>
              <w:rPr>
                <w:rFonts w:ascii="Arial" w:eastAsia="Arial Unicode MS" w:hAnsi="Arial" w:cs="Arial"/>
                <w:szCs w:val="24"/>
              </w:rPr>
            </w:pPr>
            <w:r w:rsidRPr="00504C17">
              <w:rPr>
                <w:rFonts w:ascii="Arial" w:eastAsia="Arial Unicode MS" w:hAnsi="Arial" w:cs="Arial"/>
                <w:szCs w:val="24"/>
              </w:rPr>
              <w:t>-</w:t>
            </w:r>
          </w:p>
        </w:tc>
        <w:tc>
          <w:tcPr>
            <w:tcW w:w="858" w:type="dxa"/>
            <w:noWrap/>
            <w:tcMar>
              <w:top w:w="15" w:type="dxa"/>
              <w:left w:w="57" w:type="dxa"/>
              <w:bottom w:w="0" w:type="dxa"/>
              <w:right w:w="57" w:type="dxa"/>
            </w:tcMar>
            <w:vAlign w:val="bottom"/>
          </w:tcPr>
          <w:p w:rsidR="00666276" w:rsidRPr="00504C17" w:rsidRDefault="00666276" w:rsidP="000E583B">
            <w:pPr>
              <w:spacing w:after="0"/>
              <w:jc w:val="center"/>
              <w:rPr>
                <w:rFonts w:ascii="Arial" w:eastAsia="Arial Unicode MS" w:hAnsi="Arial" w:cs="Arial"/>
                <w:szCs w:val="24"/>
              </w:rPr>
            </w:pPr>
            <w:r w:rsidRPr="00504C17">
              <w:rPr>
                <w:rFonts w:ascii="Arial" w:eastAsia="Arial Unicode MS" w:hAnsi="Arial" w:cs="Arial"/>
                <w:szCs w:val="24"/>
              </w:rPr>
              <w:t>-</w:t>
            </w:r>
          </w:p>
        </w:tc>
        <w:tc>
          <w:tcPr>
            <w:tcW w:w="851" w:type="dxa"/>
            <w:noWrap/>
            <w:tcMar>
              <w:top w:w="15" w:type="dxa"/>
              <w:left w:w="57" w:type="dxa"/>
              <w:bottom w:w="0" w:type="dxa"/>
              <w:right w:w="57" w:type="dxa"/>
            </w:tcMar>
            <w:vAlign w:val="bottom"/>
          </w:tcPr>
          <w:p w:rsidR="00666276" w:rsidRPr="00504C17" w:rsidRDefault="00666276" w:rsidP="000E583B">
            <w:pPr>
              <w:spacing w:after="0"/>
              <w:jc w:val="center"/>
              <w:rPr>
                <w:rFonts w:ascii="Arial" w:eastAsia="Arial Unicode MS" w:hAnsi="Arial" w:cs="Arial"/>
                <w:szCs w:val="24"/>
              </w:rPr>
            </w:pPr>
            <w:r w:rsidRPr="00504C17">
              <w:rPr>
                <w:rFonts w:ascii="Arial" w:eastAsia="Arial Unicode MS" w:hAnsi="Arial" w:cs="Arial"/>
                <w:szCs w:val="24"/>
              </w:rPr>
              <w:t>-</w:t>
            </w:r>
          </w:p>
        </w:tc>
        <w:tc>
          <w:tcPr>
            <w:tcW w:w="836" w:type="dxa"/>
            <w:noWrap/>
            <w:tcMar>
              <w:top w:w="15" w:type="dxa"/>
              <w:left w:w="57" w:type="dxa"/>
              <w:bottom w:w="0" w:type="dxa"/>
              <w:right w:w="57" w:type="dxa"/>
            </w:tcMar>
            <w:vAlign w:val="bottom"/>
          </w:tcPr>
          <w:p w:rsidR="00666276" w:rsidRPr="00504C17" w:rsidRDefault="00666276" w:rsidP="000E583B">
            <w:pPr>
              <w:spacing w:after="0"/>
              <w:jc w:val="center"/>
              <w:rPr>
                <w:rFonts w:ascii="Arial" w:eastAsia="Arial Unicode MS" w:hAnsi="Arial" w:cs="Arial"/>
                <w:szCs w:val="24"/>
              </w:rPr>
            </w:pPr>
            <w:r w:rsidRPr="00504C17">
              <w:rPr>
                <w:rFonts w:ascii="Arial" w:eastAsia="Arial Unicode MS" w:hAnsi="Arial" w:cs="Arial"/>
                <w:szCs w:val="24"/>
              </w:rPr>
              <w:t>-</w:t>
            </w:r>
          </w:p>
        </w:tc>
      </w:tr>
    </w:tbl>
    <w:p w:rsidR="00666276" w:rsidRPr="00504C17" w:rsidRDefault="00666276" w:rsidP="0004599B">
      <w:pPr>
        <w:pStyle w:val="af1"/>
        <w:suppressLineNumbers/>
        <w:spacing w:before="240" w:after="0" w:line="360" w:lineRule="auto"/>
        <w:ind w:left="0" w:firstLine="709"/>
        <w:jc w:val="both"/>
        <w:rPr>
          <w:rFonts w:ascii="Arial" w:hAnsi="Arial" w:cs="Arial"/>
          <w:snapToGrid w:val="0"/>
          <w:szCs w:val="24"/>
        </w:rPr>
      </w:pPr>
      <w:r w:rsidRPr="00504C17">
        <w:rPr>
          <w:rFonts w:ascii="Arial" w:hAnsi="Arial" w:cs="Arial"/>
          <w:szCs w:val="24"/>
        </w:rPr>
        <w:t xml:space="preserve">Погрешность удалось уменьшить до ± 0,011 %, причем основной вклад в аттестованное значение и в уменьшение погрешности дали две методики – </w:t>
      </w:r>
      <w:r w:rsidRPr="00504C17">
        <w:rPr>
          <w:rFonts w:ascii="Arial" w:hAnsi="Arial" w:cs="Arial"/>
          <w:snapToGrid w:val="0"/>
          <w:szCs w:val="24"/>
        </w:rPr>
        <w:t>прецизионная гравиметрическая методика и титриметрическая методика. Почти такую же погрешность (</w:t>
      </w:r>
      <w:r w:rsidRPr="00504C17">
        <w:rPr>
          <w:rFonts w:ascii="Arial" w:hAnsi="Arial" w:cs="Arial"/>
          <w:szCs w:val="24"/>
        </w:rPr>
        <w:t xml:space="preserve">± 0,012 %) </w:t>
      </w:r>
      <w:r w:rsidRPr="00504C17">
        <w:rPr>
          <w:rFonts w:ascii="Arial" w:hAnsi="Arial" w:cs="Arial"/>
          <w:snapToGrid w:val="0"/>
          <w:szCs w:val="24"/>
        </w:rPr>
        <w:t>мы получим, если включим в расчет только эти две методики. Этот расчет приведен в таблице Б.3.</w:t>
      </w:r>
    </w:p>
    <w:p w:rsidR="00666276" w:rsidRPr="00504C17" w:rsidRDefault="00666276" w:rsidP="00504C17">
      <w:pPr>
        <w:pStyle w:val="af1"/>
        <w:suppressLineNumbers/>
        <w:spacing w:after="0" w:line="360" w:lineRule="auto"/>
        <w:ind w:left="0"/>
        <w:jc w:val="both"/>
        <w:rPr>
          <w:rFonts w:ascii="Arial" w:hAnsi="Arial" w:cs="Arial"/>
          <w:snapToGrid w:val="0"/>
          <w:szCs w:val="24"/>
        </w:rPr>
      </w:pPr>
      <w:r w:rsidRPr="00504C17">
        <w:rPr>
          <w:rFonts w:ascii="Arial" w:hAnsi="Arial" w:cs="Arial"/>
          <w:snapToGrid w:val="0"/>
          <w:szCs w:val="24"/>
        </w:rPr>
        <w:t>Т а б л и ц а  Б.3</w:t>
      </w:r>
      <w:r w:rsidR="00504C17" w:rsidRPr="00504C17">
        <w:rPr>
          <w:rFonts w:ascii="Arial" w:hAnsi="Arial" w:cs="Arial"/>
          <w:snapToGrid w:val="0"/>
          <w:szCs w:val="24"/>
        </w:rPr>
        <w:t xml:space="preserve"> – </w:t>
      </w:r>
      <w:r w:rsidRPr="00504C17">
        <w:rPr>
          <w:rFonts w:ascii="Arial" w:hAnsi="Arial" w:cs="Arial"/>
          <w:snapToGrid w:val="0"/>
          <w:szCs w:val="24"/>
        </w:rPr>
        <w:t>Расчет по двум МВИ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7"/>
        <w:gridCol w:w="1025"/>
        <w:gridCol w:w="1025"/>
        <w:gridCol w:w="924"/>
        <w:gridCol w:w="1378"/>
        <w:gridCol w:w="1228"/>
        <w:gridCol w:w="924"/>
        <w:gridCol w:w="976"/>
        <w:gridCol w:w="968"/>
      </w:tblGrid>
      <w:tr w:rsidR="00666276" w:rsidRPr="00504C17" w:rsidTr="00504C17">
        <w:trPr>
          <w:trHeight w:val="255"/>
          <w:jc w:val="center"/>
        </w:trPr>
        <w:tc>
          <w:tcPr>
            <w:tcW w:w="812" w:type="pct"/>
            <w:tcBorders>
              <w:bottom w:val="nil"/>
            </w:tcBorders>
            <w:noWrap/>
            <w:tcMar>
              <w:top w:w="15" w:type="dxa"/>
              <w:left w:w="57" w:type="dxa"/>
              <w:bottom w:w="0" w:type="dxa"/>
              <w:right w:w="57" w:type="dxa"/>
            </w:tcMar>
          </w:tcPr>
          <w:p w:rsidR="00666276" w:rsidRPr="00504C17" w:rsidRDefault="00666276" w:rsidP="00C75C09">
            <w:pPr>
              <w:spacing w:after="0"/>
              <w:jc w:val="both"/>
              <w:rPr>
                <w:rFonts w:ascii="Arial" w:eastAsia="Arial Unicode MS" w:hAnsi="Arial" w:cs="Arial"/>
                <w:szCs w:val="24"/>
              </w:rPr>
            </w:pPr>
            <w:r w:rsidRPr="00504C17">
              <w:rPr>
                <w:rFonts w:ascii="Arial" w:eastAsia="Arial Unicode MS" w:hAnsi="Arial" w:cs="Arial"/>
                <w:szCs w:val="24"/>
              </w:rPr>
              <w:t>Организация</w:t>
            </w:r>
          </w:p>
        </w:tc>
        <w:tc>
          <w:tcPr>
            <w:tcW w:w="508" w:type="pct"/>
            <w:tcBorders>
              <w:bottom w:val="nil"/>
            </w:tcBorders>
            <w:noWrap/>
            <w:tcMar>
              <w:top w:w="15" w:type="dxa"/>
              <w:left w:w="57" w:type="dxa"/>
              <w:bottom w:w="0" w:type="dxa"/>
              <w:right w:w="57" w:type="dxa"/>
            </w:tcMar>
          </w:tcPr>
          <w:p w:rsidR="00666276" w:rsidRPr="00504C17" w:rsidRDefault="00666276" w:rsidP="00C75C09">
            <w:pPr>
              <w:spacing w:after="0"/>
              <w:jc w:val="both"/>
              <w:rPr>
                <w:rFonts w:ascii="Arial" w:eastAsia="Arial Unicode MS" w:hAnsi="Arial" w:cs="Arial"/>
                <w:szCs w:val="24"/>
              </w:rPr>
            </w:pPr>
            <w:r w:rsidRPr="00504C17">
              <w:rPr>
                <w:rFonts w:ascii="Arial" w:eastAsia="Arial Unicode MS" w:hAnsi="Arial" w:cs="Arial"/>
                <w:szCs w:val="24"/>
              </w:rPr>
              <w:t>МВИ</w:t>
            </w:r>
          </w:p>
        </w:tc>
        <w:tc>
          <w:tcPr>
            <w:tcW w:w="508" w:type="pct"/>
            <w:tcBorders>
              <w:bottom w:val="nil"/>
            </w:tcBorders>
            <w:noWrap/>
            <w:tcMar>
              <w:top w:w="15" w:type="dxa"/>
              <w:left w:w="57" w:type="dxa"/>
              <w:bottom w:w="0" w:type="dxa"/>
              <w:right w:w="57" w:type="dxa"/>
            </w:tcMar>
          </w:tcPr>
          <w:p w:rsidR="00666276" w:rsidRPr="00504C17" w:rsidRDefault="00666276" w:rsidP="00C75C09">
            <w:pPr>
              <w:spacing w:after="0"/>
              <w:jc w:val="both"/>
              <w:rPr>
                <w:rFonts w:ascii="Arial" w:eastAsia="Arial Unicode MS" w:hAnsi="Arial" w:cs="Arial"/>
                <w:szCs w:val="24"/>
                <w:lang w:val="en-US"/>
              </w:rPr>
            </w:pPr>
            <w:r w:rsidRPr="00504C17">
              <w:rPr>
                <w:rFonts w:ascii="Arial" w:eastAsia="Arial Unicode MS" w:hAnsi="Arial" w:cs="Arial"/>
                <w:szCs w:val="24"/>
              </w:rPr>
              <w:t>А</w:t>
            </w:r>
            <w:r w:rsidRPr="00504C17">
              <w:rPr>
                <w:rFonts w:ascii="Arial" w:eastAsia="Arial Unicode MS" w:hAnsi="Arial" w:cs="Arial"/>
                <w:szCs w:val="24"/>
                <w:vertAlign w:val="subscript"/>
                <w:lang w:val="en-US"/>
              </w:rPr>
              <w:t>k</w:t>
            </w:r>
          </w:p>
        </w:tc>
        <w:tc>
          <w:tcPr>
            <w:tcW w:w="458" w:type="pct"/>
            <w:tcBorders>
              <w:bottom w:val="nil"/>
            </w:tcBorders>
            <w:noWrap/>
            <w:tcMar>
              <w:top w:w="15" w:type="dxa"/>
              <w:left w:w="57" w:type="dxa"/>
              <w:bottom w:w="0" w:type="dxa"/>
              <w:right w:w="57" w:type="dxa"/>
            </w:tcMar>
          </w:tcPr>
          <w:p w:rsidR="00666276" w:rsidRPr="00504C17" w:rsidRDefault="00666276" w:rsidP="00C75C09">
            <w:pPr>
              <w:spacing w:after="0"/>
              <w:jc w:val="both"/>
              <w:rPr>
                <w:rFonts w:ascii="Arial" w:eastAsia="Arial Unicode MS" w:hAnsi="Arial" w:cs="Arial"/>
                <w:szCs w:val="24"/>
                <w:lang w:val="en-US"/>
              </w:rPr>
            </w:pPr>
            <w:r w:rsidRPr="00504C17">
              <w:rPr>
                <w:rFonts w:ascii="Arial" w:hAnsi="Arial" w:cs="Arial"/>
                <w:szCs w:val="24"/>
              </w:rPr>
              <w:sym w:font="Symbol" w:char="F044"/>
            </w:r>
            <w:r w:rsidRPr="00504C17">
              <w:rPr>
                <w:rFonts w:ascii="Arial" w:eastAsia="Arial Unicode MS" w:hAnsi="Arial" w:cs="Arial"/>
                <w:szCs w:val="24"/>
                <w:vertAlign w:val="subscript"/>
                <w:lang w:val="en-US"/>
              </w:rPr>
              <w:t>k</w:t>
            </w:r>
          </w:p>
        </w:tc>
        <w:tc>
          <w:tcPr>
            <w:tcW w:w="683" w:type="pct"/>
            <w:tcBorders>
              <w:bottom w:val="nil"/>
            </w:tcBorders>
            <w:noWrap/>
            <w:tcMar>
              <w:top w:w="15" w:type="dxa"/>
              <w:left w:w="57" w:type="dxa"/>
              <w:bottom w:w="0" w:type="dxa"/>
              <w:right w:w="57" w:type="dxa"/>
            </w:tcMar>
          </w:tcPr>
          <w:p w:rsidR="00666276" w:rsidRPr="00504C17" w:rsidRDefault="00666276" w:rsidP="00C75C09">
            <w:pPr>
              <w:spacing w:after="0"/>
              <w:jc w:val="both"/>
              <w:rPr>
                <w:rFonts w:ascii="Arial" w:eastAsia="Arial Unicode MS" w:hAnsi="Arial" w:cs="Arial"/>
                <w:szCs w:val="24"/>
                <w:lang w:val="en-US"/>
              </w:rPr>
            </w:pPr>
            <w:r w:rsidRPr="00504C17">
              <w:rPr>
                <w:rFonts w:ascii="Arial" w:hAnsi="Arial" w:cs="Arial"/>
                <w:szCs w:val="24"/>
                <w:lang w:val="en-US"/>
              </w:rPr>
              <w:t>W</w:t>
            </w:r>
            <w:r w:rsidRPr="00504C17">
              <w:rPr>
                <w:rFonts w:ascii="Arial" w:eastAsia="Arial Unicode MS" w:hAnsi="Arial" w:cs="Arial"/>
                <w:szCs w:val="24"/>
                <w:vertAlign w:val="subscript"/>
                <w:lang w:val="en-US"/>
              </w:rPr>
              <w:t>k</w:t>
            </w:r>
          </w:p>
        </w:tc>
        <w:tc>
          <w:tcPr>
            <w:tcW w:w="609" w:type="pct"/>
            <w:tcBorders>
              <w:bottom w:val="nil"/>
            </w:tcBorders>
            <w:noWrap/>
            <w:tcMar>
              <w:top w:w="15" w:type="dxa"/>
              <w:left w:w="57" w:type="dxa"/>
              <w:bottom w:w="0" w:type="dxa"/>
              <w:right w:w="57" w:type="dxa"/>
            </w:tcMar>
          </w:tcPr>
          <w:p w:rsidR="00666276" w:rsidRPr="00504C17" w:rsidRDefault="00666276" w:rsidP="00C75C09">
            <w:pPr>
              <w:spacing w:after="0"/>
              <w:jc w:val="both"/>
              <w:rPr>
                <w:rFonts w:ascii="Arial" w:eastAsia="Arial Unicode MS" w:hAnsi="Arial" w:cs="Arial"/>
                <w:szCs w:val="24"/>
                <w:lang w:val="en-US"/>
              </w:rPr>
            </w:pPr>
            <w:r w:rsidRPr="00504C17">
              <w:rPr>
                <w:rFonts w:ascii="Arial" w:hAnsi="Arial" w:cs="Arial"/>
                <w:szCs w:val="24"/>
                <w:lang w:val="en-US"/>
              </w:rPr>
              <w:t>A</w:t>
            </w:r>
            <w:r w:rsidRPr="00504C17">
              <w:rPr>
                <w:rFonts w:ascii="Arial" w:eastAsia="Arial Unicode MS" w:hAnsi="Arial" w:cs="Arial"/>
                <w:szCs w:val="24"/>
                <w:vertAlign w:val="subscript"/>
                <w:lang w:val="en-US"/>
              </w:rPr>
              <w:t>k</w:t>
            </w:r>
            <w:r w:rsidRPr="00504C17">
              <w:rPr>
                <w:rFonts w:ascii="Arial" w:hAnsi="Arial" w:cs="Arial"/>
                <w:szCs w:val="24"/>
                <w:lang w:val="en-US"/>
              </w:rPr>
              <w:t>W</w:t>
            </w:r>
            <w:r w:rsidRPr="00504C17">
              <w:rPr>
                <w:rFonts w:ascii="Arial" w:eastAsia="Arial Unicode MS" w:hAnsi="Arial" w:cs="Arial"/>
                <w:szCs w:val="24"/>
                <w:vertAlign w:val="subscript"/>
                <w:lang w:val="en-US"/>
              </w:rPr>
              <w:t>k</w:t>
            </w:r>
          </w:p>
        </w:tc>
        <w:tc>
          <w:tcPr>
            <w:tcW w:w="458" w:type="pct"/>
            <w:tcBorders>
              <w:bottom w:val="nil"/>
            </w:tcBorders>
            <w:noWrap/>
            <w:tcMar>
              <w:top w:w="15" w:type="dxa"/>
              <w:left w:w="57" w:type="dxa"/>
              <w:bottom w:w="0" w:type="dxa"/>
              <w:right w:w="57" w:type="dxa"/>
            </w:tcMar>
          </w:tcPr>
          <w:p w:rsidR="00666276" w:rsidRPr="00504C17" w:rsidRDefault="00666276" w:rsidP="00C75C09">
            <w:pPr>
              <w:spacing w:after="0"/>
              <w:jc w:val="both"/>
              <w:rPr>
                <w:rFonts w:ascii="Arial" w:eastAsia="Arial Unicode MS" w:hAnsi="Arial" w:cs="Arial"/>
                <w:szCs w:val="24"/>
                <w:lang w:val="en-US"/>
              </w:rPr>
            </w:pPr>
            <w:r w:rsidRPr="00504C17">
              <w:rPr>
                <w:rFonts w:ascii="Arial" w:hAnsi="Arial" w:cs="Arial"/>
                <w:szCs w:val="24"/>
                <w:lang w:val="en-US"/>
              </w:rPr>
              <w:t>Z</w:t>
            </w:r>
            <w:r w:rsidRPr="00504C17">
              <w:rPr>
                <w:rFonts w:ascii="Arial" w:eastAsia="Arial Unicode MS" w:hAnsi="Arial" w:cs="Arial"/>
                <w:szCs w:val="24"/>
                <w:vertAlign w:val="subscript"/>
                <w:lang w:val="en-US"/>
              </w:rPr>
              <w:t>k</w:t>
            </w:r>
          </w:p>
        </w:tc>
        <w:tc>
          <w:tcPr>
            <w:tcW w:w="484" w:type="pct"/>
            <w:tcBorders>
              <w:bottom w:val="nil"/>
            </w:tcBorders>
            <w:noWrap/>
            <w:tcMar>
              <w:top w:w="15" w:type="dxa"/>
              <w:left w:w="57" w:type="dxa"/>
              <w:bottom w:w="0" w:type="dxa"/>
              <w:right w:w="57" w:type="dxa"/>
            </w:tcMar>
          </w:tcPr>
          <w:p w:rsidR="00666276" w:rsidRPr="00504C17" w:rsidRDefault="00666276" w:rsidP="00C75C09">
            <w:pPr>
              <w:spacing w:after="0"/>
              <w:jc w:val="both"/>
              <w:rPr>
                <w:rFonts w:ascii="Arial" w:eastAsia="Arial Unicode MS" w:hAnsi="Arial" w:cs="Arial"/>
                <w:szCs w:val="24"/>
                <w:lang w:val="en-US"/>
              </w:rPr>
            </w:pPr>
            <w:r w:rsidRPr="00504C17">
              <w:rPr>
                <w:rFonts w:ascii="Arial" w:hAnsi="Arial" w:cs="Arial"/>
                <w:szCs w:val="24"/>
                <w:lang w:val="en-US"/>
              </w:rPr>
              <w:t>Z</w:t>
            </w:r>
            <w:r w:rsidRPr="00504C17">
              <w:rPr>
                <w:rFonts w:ascii="Arial" w:eastAsia="Arial Unicode MS" w:hAnsi="Arial" w:cs="Arial"/>
                <w:szCs w:val="24"/>
                <w:vertAlign w:val="subscript"/>
                <w:lang w:val="en-US"/>
              </w:rPr>
              <w:t>k</w:t>
            </w:r>
            <w:r w:rsidRPr="00504C17">
              <w:rPr>
                <w:rFonts w:ascii="Arial" w:hAnsi="Arial" w:cs="Arial"/>
                <w:szCs w:val="24"/>
                <w:vertAlign w:val="superscript"/>
                <w:lang w:val="en-US"/>
              </w:rPr>
              <w:t>2</w:t>
            </w:r>
          </w:p>
        </w:tc>
        <w:tc>
          <w:tcPr>
            <w:tcW w:w="480" w:type="pct"/>
            <w:tcBorders>
              <w:bottom w:val="nil"/>
            </w:tcBorders>
            <w:noWrap/>
            <w:tcMar>
              <w:top w:w="15" w:type="dxa"/>
              <w:left w:w="57" w:type="dxa"/>
              <w:bottom w:w="0" w:type="dxa"/>
              <w:right w:w="57" w:type="dxa"/>
            </w:tcMar>
          </w:tcPr>
          <w:p w:rsidR="00666276" w:rsidRPr="00504C17" w:rsidRDefault="00666276" w:rsidP="00C75C09">
            <w:pPr>
              <w:spacing w:after="0"/>
              <w:jc w:val="both"/>
              <w:rPr>
                <w:rFonts w:ascii="Arial" w:eastAsia="Arial Unicode MS" w:hAnsi="Arial" w:cs="Arial"/>
                <w:szCs w:val="24"/>
                <w:lang w:val="en-US"/>
              </w:rPr>
            </w:pPr>
            <w:r w:rsidRPr="00504C17">
              <w:rPr>
                <w:rFonts w:ascii="Arial" w:hAnsi="Arial" w:cs="Arial"/>
                <w:szCs w:val="24"/>
              </w:rPr>
              <w:sym w:font="Symbol" w:char="F063"/>
            </w:r>
            <w:r w:rsidRPr="00504C17">
              <w:rPr>
                <w:rFonts w:ascii="Arial" w:hAnsi="Arial" w:cs="Arial"/>
                <w:szCs w:val="24"/>
                <w:vertAlign w:val="superscript"/>
              </w:rPr>
              <w:t>2</w:t>
            </w:r>
          </w:p>
        </w:tc>
      </w:tr>
      <w:tr w:rsidR="00666276" w:rsidRPr="00504C17" w:rsidTr="00504C17">
        <w:trPr>
          <w:trHeight w:val="255"/>
          <w:jc w:val="center"/>
        </w:trPr>
        <w:tc>
          <w:tcPr>
            <w:tcW w:w="812" w:type="pct"/>
            <w:tcBorders>
              <w:top w:val="double" w:sz="4" w:space="0" w:color="auto"/>
            </w:tcBorders>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t>НМ-М</w:t>
            </w:r>
          </w:p>
        </w:tc>
        <w:tc>
          <w:tcPr>
            <w:tcW w:w="508" w:type="pct"/>
            <w:tcBorders>
              <w:top w:val="double" w:sz="4" w:space="0" w:color="auto"/>
            </w:tcBorders>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t>ПГр</w:t>
            </w:r>
          </w:p>
        </w:tc>
        <w:tc>
          <w:tcPr>
            <w:tcW w:w="508" w:type="pct"/>
            <w:tcBorders>
              <w:top w:val="double" w:sz="4" w:space="0" w:color="auto"/>
            </w:tcBorders>
            <w:noWrap/>
            <w:tcMar>
              <w:top w:w="15" w:type="dxa"/>
              <w:left w:w="57" w:type="dxa"/>
              <w:bottom w:w="0" w:type="dxa"/>
              <w:right w:w="57" w:type="dxa"/>
            </w:tcMar>
            <w:vAlign w:val="bottom"/>
          </w:tcPr>
          <w:p w:rsidR="00666276" w:rsidRPr="00504C17" w:rsidRDefault="00666276" w:rsidP="00C75C09">
            <w:pPr>
              <w:spacing w:after="0"/>
              <w:jc w:val="right"/>
              <w:rPr>
                <w:rFonts w:ascii="Arial" w:eastAsia="Arial Unicode MS" w:hAnsi="Arial" w:cs="Arial"/>
                <w:b/>
                <w:bCs/>
                <w:szCs w:val="24"/>
              </w:rPr>
            </w:pPr>
            <w:r w:rsidRPr="00504C17">
              <w:rPr>
                <w:rFonts w:ascii="Arial" w:hAnsi="Arial" w:cs="Arial"/>
                <w:b/>
                <w:bCs/>
                <w:szCs w:val="24"/>
              </w:rPr>
              <w:t>84,784</w:t>
            </w:r>
          </w:p>
        </w:tc>
        <w:tc>
          <w:tcPr>
            <w:tcW w:w="458" w:type="pct"/>
            <w:tcBorders>
              <w:top w:val="double" w:sz="4" w:space="0" w:color="auto"/>
            </w:tcBorders>
            <w:noWrap/>
            <w:tcMar>
              <w:top w:w="15" w:type="dxa"/>
              <w:left w:w="57" w:type="dxa"/>
              <w:bottom w:w="0" w:type="dxa"/>
              <w:right w:w="57" w:type="dxa"/>
            </w:tcMar>
            <w:vAlign w:val="bottom"/>
          </w:tcPr>
          <w:p w:rsidR="00666276" w:rsidRPr="00504C17" w:rsidRDefault="00666276" w:rsidP="00C75C09">
            <w:pPr>
              <w:spacing w:after="0"/>
              <w:jc w:val="right"/>
              <w:rPr>
                <w:rFonts w:ascii="Arial" w:eastAsia="Arial Unicode MS" w:hAnsi="Arial" w:cs="Arial"/>
                <w:b/>
                <w:bCs/>
                <w:szCs w:val="24"/>
              </w:rPr>
            </w:pPr>
            <w:r w:rsidRPr="00504C17">
              <w:rPr>
                <w:rFonts w:ascii="Arial" w:hAnsi="Arial" w:cs="Arial"/>
                <w:b/>
                <w:bCs/>
                <w:szCs w:val="24"/>
              </w:rPr>
              <w:t>0,016</w:t>
            </w:r>
          </w:p>
        </w:tc>
        <w:tc>
          <w:tcPr>
            <w:tcW w:w="683" w:type="pct"/>
            <w:tcBorders>
              <w:top w:val="double" w:sz="4" w:space="0" w:color="auto"/>
            </w:tcBorders>
            <w:noWrap/>
            <w:tcMar>
              <w:top w:w="15" w:type="dxa"/>
              <w:left w:w="57" w:type="dxa"/>
              <w:bottom w:w="0" w:type="dxa"/>
              <w:right w:w="57" w:type="dxa"/>
            </w:tcMar>
            <w:vAlign w:val="bottom"/>
          </w:tcPr>
          <w:p w:rsidR="00666276" w:rsidRPr="00504C17" w:rsidRDefault="00666276" w:rsidP="00C75C09">
            <w:pPr>
              <w:spacing w:after="0"/>
              <w:jc w:val="right"/>
              <w:rPr>
                <w:rFonts w:ascii="Arial" w:eastAsia="Arial Unicode MS" w:hAnsi="Arial" w:cs="Arial"/>
                <w:szCs w:val="24"/>
              </w:rPr>
            </w:pPr>
            <w:r w:rsidRPr="00504C17">
              <w:rPr>
                <w:rFonts w:ascii="Arial" w:hAnsi="Arial" w:cs="Arial"/>
                <w:szCs w:val="24"/>
              </w:rPr>
              <w:t>15006</w:t>
            </w:r>
          </w:p>
        </w:tc>
        <w:tc>
          <w:tcPr>
            <w:tcW w:w="609" w:type="pct"/>
            <w:tcBorders>
              <w:top w:val="double" w:sz="4" w:space="0" w:color="auto"/>
            </w:tcBorders>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t>1272290</w:t>
            </w:r>
          </w:p>
        </w:tc>
        <w:tc>
          <w:tcPr>
            <w:tcW w:w="458" w:type="pct"/>
            <w:tcBorders>
              <w:top w:val="double" w:sz="4" w:space="0" w:color="auto"/>
            </w:tcBorders>
            <w:noWrap/>
            <w:tcMar>
              <w:top w:w="15" w:type="dxa"/>
              <w:left w:w="57" w:type="dxa"/>
              <w:bottom w:w="0" w:type="dxa"/>
              <w:right w:w="57" w:type="dxa"/>
            </w:tcMar>
            <w:vAlign w:val="bottom"/>
          </w:tcPr>
          <w:p w:rsidR="00666276" w:rsidRPr="00504C17" w:rsidRDefault="00666276" w:rsidP="00C75C09">
            <w:pPr>
              <w:spacing w:after="0"/>
              <w:jc w:val="right"/>
              <w:rPr>
                <w:rFonts w:ascii="Arial" w:eastAsia="Arial Unicode MS" w:hAnsi="Arial" w:cs="Arial"/>
                <w:szCs w:val="24"/>
              </w:rPr>
            </w:pPr>
            <w:r w:rsidRPr="00504C17">
              <w:rPr>
                <w:rFonts w:ascii="Arial" w:hAnsi="Arial" w:cs="Arial"/>
                <w:szCs w:val="24"/>
              </w:rPr>
              <w:t>-0,403</w:t>
            </w:r>
          </w:p>
        </w:tc>
        <w:tc>
          <w:tcPr>
            <w:tcW w:w="484" w:type="pct"/>
            <w:tcBorders>
              <w:top w:val="double" w:sz="4" w:space="0" w:color="auto"/>
            </w:tcBorders>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t>0,162</w:t>
            </w:r>
          </w:p>
        </w:tc>
        <w:tc>
          <w:tcPr>
            <w:tcW w:w="480" w:type="pct"/>
            <w:vMerge w:val="restart"/>
            <w:tcBorders>
              <w:top w:val="double" w:sz="4" w:space="0" w:color="auto"/>
            </w:tcBorders>
            <w:noWrap/>
            <w:tcMar>
              <w:top w:w="15" w:type="dxa"/>
              <w:left w:w="57" w:type="dxa"/>
              <w:bottom w:w="0" w:type="dxa"/>
              <w:right w:w="57" w:type="dxa"/>
            </w:tcMar>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t>3,841</w:t>
            </w:r>
          </w:p>
        </w:tc>
      </w:tr>
      <w:tr w:rsidR="00666276" w:rsidRPr="00504C17" w:rsidTr="00504C17">
        <w:trPr>
          <w:trHeight w:val="255"/>
          <w:jc w:val="center"/>
        </w:trPr>
        <w:tc>
          <w:tcPr>
            <w:tcW w:w="812" w:type="pct"/>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t>НМ-М</w:t>
            </w:r>
          </w:p>
        </w:tc>
        <w:tc>
          <w:tcPr>
            <w:tcW w:w="508" w:type="pct"/>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eastAsia="Arial Unicode MS" w:hAnsi="Arial" w:cs="Arial"/>
                <w:szCs w:val="24"/>
              </w:rPr>
              <w:t>Тит</w:t>
            </w:r>
          </w:p>
        </w:tc>
        <w:tc>
          <w:tcPr>
            <w:tcW w:w="508" w:type="pct"/>
            <w:noWrap/>
            <w:tcMar>
              <w:top w:w="15" w:type="dxa"/>
              <w:left w:w="57" w:type="dxa"/>
              <w:bottom w:w="0" w:type="dxa"/>
              <w:right w:w="57" w:type="dxa"/>
            </w:tcMar>
            <w:vAlign w:val="bottom"/>
          </w:tcPr>
          <w:p w:rsidR="00666276" w:rsidRPr="00504C17" w:rsidRDefault="00666276" w:rsidP="00C75C09">
            <w:pPr>
              <w:spacing w:after="0"/>
              <w:jc w:val="right"/>
              <w:rPr>
                <w:rFonts w:ascii="Arial" w:eastAsia="Arial Unicode MS" w:hAnsi="Arial" w:cs="Arial"/>
                <w:szCs w:val="24"/>
              </w:rPr>
            </w:pPr>
            <w:r w:rsidRPr="00504C17">
              <w:rPr>
                <w:rFonts w:ascii="Arial" w:hAnsi="Arial" w:cs="Arial"/>
                <w:szCs w:val="24"/>
              </w:rPr>
              <w:t>84,791</w:t>
            </w:r>
          </w:p>
        </w:tc>
        <w:tc>
          <w:tcPr>
            <w:tcW w:w="458" w:type="pct"/>
            <w:noWrap/>
            <w:tcMar>
              <w:top w:w="15" w:type="dxa"/>
              <w:left w:w="57" w:type="dxa"/>
              <w:bottom w:w="0" w:type="dxa"/>
              <w:right w:w="57" w:type="dxa"/>
            </w:tcMar>
            <w:vAlign w:val="bottom"/>
          </w:tcPr>
          <w:p w:rsidR="00666276" w:rsidRPr="00504C17" w:rsidRDefault="00666276" w:rsidP="00C75C09">
            <w:pPr>
              <w:spacing w:after="0"/>
              <w:jc w:val="right"/>
              <w:rPr>
                <w:rFonts w:ascii="Arial" w:eastAsia="Arial Unicode MS" w:hAnsi="Arial" w:cs="Arial"/>
                <w:szCs w:val="24"/>
              </w:rPr>
            </w:pPr>
            <w:r w:rsidRPr="00504C17">
              <w:rPr>
                <w:rFonts w:ascii="Arial" w:hAnsi="Arial" w:cs="Arial"/>
                <w:szCs w:val="24"/>
              </w:rPr>
              <w:t>0,017</w:t>
            </w:r>
          </w:p>
        </w:tc>
        <w:tc>
          <w:tcPr>
            <w:tcW w:w="683" w:type="pct"/>
            <w:noWrap/>
            <w:tcMar>
              <w:top w:w="15" w:type="dxa"/>
              <w:left w:w="57" w:type="dxa"/>
              <w:bottom w:w="0" w:type="dxa"/>
              <w:right w:w="57" w:type="dxa"/>
            </w:tcMar>
            <w:vAlign w:val="bottom"/>
          </w:tcPr>
          <w:p w:rsidR="00666276" w:rsidRPr="00504C17" w:rsidRDefault="00666276" w:rsidP="00C75C09">
            <w:pPr>
              <w:spacing w:after="0"/>
              <w:jc w:val="right"/>
              <w:rPr>
                <w:rFonts w:ascii="Arial" w:eastAsia="Arial Unicode MS" w:hAnsi="Arial" w:cs="Arial"/>
                <w:szCs w:val="24"/>
              </w:rPr>
            </w:pPr>
            <w:r w:rsidRPr="00504C17">
              <w:rPr>
                <w:rFonts w:ascii="Arial" w:hAnsi="Arial" w:cs="Arial"/>
                <w:szCs w:val="24"/>
              </w:rPr>
              <w:t>13293</w:t>
            </w:r>
          </w:p>
        </w:tc>
        <w:tc>
          <w:tcPr>
            <w:tcW w:w="609" w:type="pct"/>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t>1127104</w:t>
            </w:r>
          </w:p>
        </w:tc>
        <w:tc>
          <w:tcPr>
            <w:tcW w:w="458" w:type="pct"/>
            <w:noWrap/>
            <w:tcMar>
              <w:top w:w="15" w:type="dxa"/>
              <w:left w:w="57" w:type="dxa"/>
              <w:bottom w:w="0" w:type="dxa"/>
              <w:right w:w="57" w:type="dxa"/>
            </w:tcMar>
            <w:vAlign w:val="bottom"/>
          </w:tcPr>
          <w:p w:rsidR="00666276" w:rsidRPr="00504C17" w:rsidRDefault="00666276" w:rsidP="00C75C09">
            <w:pPr>
              <w:spacing w:after="0"/>
              <w:jc w:val="right"/>
              <w:rPr>
                <w:rFonts w:ascii="Arial" w:eastAsia="Arial Unicode MS" w:hAnsi="Arial" w:cs="Arial"/>
                <w:szCs w:val="24"/>
              </w:rPr>
            </w:pPr>
            <w:r w:rsidRPr="00504C17">
              <w:rPr>
                <w:rFonts w:ascii="Arial" w:hAnsi="Arial" w:cs="Arial"/>
                <w:szCs w:val="24"/>
              </w:rPr>
              <w:t>0,428</w:t>
            </w:r>
          </w:p>
        </w:tc>
        <w:tc>
          <w:tcPr>
            <w:tcW w:w="484" w:type="pct"/>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t>0,183</w:t>
            </w:r>
          </w:p>
        </w:tc>
        <w:tc>
          <w:tcPr>
            <w:tcW w:w="480" w:type="pct"/>
            <w:vMerge/>
            <w:noWrap/>
            <w:tcMar>
              <w:top w:w="15" w:type="dxa"/>
              <w:left w:w="57" w:type="dxa"/>
              <w:bottom w:w="0" w:type="dxa"/>
              <w:right w:w="57" w:type="dxa"/>
            </w:tcMar>
            <w:vAlign w:val="bottom"/>
          </w:tcPr>
          <w:p w:rsidR="00666276" w:rsidRPr="00504C17" w:rsidRDefault="00666276" w:rsidP="00C75C09">
            <w:pPr>
              <w:spacing w:after="0"/>
              <w:ind w:firstLine="709"/>
              <w:jc w:val="both"/>
              <w:rPr>
                <w:rFonts w:ascii="Arial" w:eastAsia="Arial Unicode MS" w:hAnsi="Arial" w:cs="Arial"/>
                <w:szCs w:val="24"/>
              </w:rPr>
            </w:pPr>
          </w:p>
        </w:tc>
      </w:tr>
      <w:tr w:rsidR="00666276" w:rsidRPr="00504C17" w:rsidTr="00504C17">
        <w:trPr>
          <w:trHeight w:val="255"/>
          <w:jc w:val="center"/>
        </w:trPr>
        <w:tc>
          <w:tcPr>
            <w:tcW w:w="2286" w:type="pct"/>
            <w:gridSpan w:val="4"/>
            <w:noWrap/>
            <w:tcMar>
              <w:top w:w="15" w:type="dxa"/>
              <w:left w:w="57" w:type="dxa"/>
              <w:bottom w:w="0" w:type="dxa"/>
              <w:right w:w="57" w:type="dxa"/>
            </w:tcMar>
            <w:vAlign w:val="bottom"/>
          </w:tcPr>
          <w:p w:rsidR="00666276" w:rsidRPr="00504C17" w:rsidRDefault="00666276" w:rsidP="00C75C09">
            <w:pPr>
              <w:spacing w:after="0"/>
              <w:jc w:val="right"/>
              <w:rPr>
                <w:rFonts w:ascii="Arial" w:eastAsia="Arial Unicode MS" w:hAnsi="Arial" w:cs="Arial"/>
                <w:szCs w:val="24"/>
              </w:rPr>
            </w:pPr>
            <w:r w:rsidRPr="00504C17">
              <w:rPr>
                <w:rFonts w:ascii="Arial" w:eastAsia="Arial Unicode MS" w:hAnsi="Arial" w:cs="Arial"/>
                <w:szCs w:val="24"/>
              </w:rPr>
              <w:t>Сумма</w:t>
            </w:r>
          </w:p>
        </w:tc>
        <w:tc>
          <w:tcPr>
            <w:tcW w:w="683" w:type="pct"/>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t>28299</w:t>
            </w:r>
          </w:p>
        </w:tc>
        <w:tc>
          <w:tcPr>
            <w:tcW w:w="609" w:type="pct"/>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t>2399394</w:t>
            </w:r>
          </w:p>
        </w:tc>
        <w:tc>
          <w:tcPr>
            <w:tcW w:w="458" w:type="pct"/>
            <w:noWrap/>
            <w:tcMar>
              <w:top w:w="15" w:type="dxa"/>
              <w:left w:w="57" w:type="dxa"/>
              <w:bottom w:w="0" w:type="dxa"/>
              <w:right w:w="57" w:type="dxa"/>
            </w:tcMar>
            <w:vAlign w:val="bottom"/>
          </w:tcPr>
          <w:p w:rsidR="00666276" w:rsidRPr="00504C17" w:rsidRDefault="00666276" w:rsidP="00C75C09">
            <w:pPr>
              <w:spacing w:after="0"/>
              <w:jc w:val="center"/>
              <w:rPr>
                <w:rFonts w:ascii="Arial" w:eastAsia="Arial Unicode MS" w:hAnsi="Arial" w:cs="Arial"/>
                <w:szCs w:val="24"/>
              </w:rPr>
            </w:pPr>
            <w:r w:rsidRPr="00504C17">
              <w:rPr>
                <w:rFonts w:ascii="Arial" w:eastAsia="Arial Unicode MS" w:hAnsi="Arial" w:cs="Arial"/>
                <w:szCs w:val="24"/>
              </w:rPr>
              <w:t>-</w:t>
            </w:r>
          </w:p>
        </w:tc>
        <w:tc>
          <w:tcPr>
            <w:tcW w:w="484" w:type="pct"/>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t>0,345</w:t>
            </w:r>
          </w:p>
        </w:tc>
        <w:tc>
          <w:tcPr>
            <w:tcW w:w="480" w:type="pct"/>
            <w:noWrap/>
            <w:tcMar>
              <w:top w:w="15" w:type="dxa"/>
              <w:left w:w="57" w:type="dxa"/>
              <w:bottom w:w="0" w:type="dxa"/>
              <w:right w:w="57" w:type="dxa"/>
            </w:tcMar>
            <w:vAlign w:val="bottom"/>
          </w:tcPr>
          <w:p w:rsidR="00666276" w:rsidRPr="00504C17" w:rsidRDefault="00666276" w:rsidP="00C75C09">
            <w:pPr>
              <w:spacing w:after="0"/>
              <w:jc w:val="center"/>
              <w:rPr>
                <w:rFonts w:ascii="Arial" w:eastAsia="Arial Unicode MS" w:hAnsi="Arial" w:cs="Arial"/>
                <w:szCs w:val="24"/>
              </w:rPr>
            </w:pPr>
            <w:r w:rsidRPr="00504C17">
              <w:rPr>
                <w:rFonts w:ascii="Arial" w:eastAsia="Arial Unicode MS" w:hAnsi="Arial" w:cs="Arial"/>
                <w:szCs w:val="24"/>
              </w:rPr>
              <w:t>-</w:t>
            </w:r>
          </w:p>
        </w:tc>
      </w:tr>
      <w:tr w:rsidR="00666276" w:rsidRPr="00504C17" w:rsidTr="00504C17">
        <w:trPr>
          <w:trHeight w:val="255"/>
          <w:jc w:val="center"/>
        </w:trPr>
        <w:tc>
          <w:tcPr>
            <w:tcW w:w="1320" w:type="pct"/>
            <w:gridSpan w:val="2"/>
            <w:noWrap/>
            <w:tcMar>
              <w:top w:w="15" w:type="dxa"/>
              <w:left w:w="57" w:type="dxa"/>
              <w:bottom w:w="0" w:type="dxa"/>
              <w:right w:w="57" w:type="dxa"/>
            </w:tcMar>
            <w:vAlign w:val="bottom"/>
          </w:tcPr>
          <w:p w:rsidR="00666276" w:rsidRPr="00504C17" w:rsidRDefault="00666276" w:rsidP="00C75C09">
            <w:pPr>
              <w:spacing w:after="0"/>
              <w:jc w:val="right"/>
              <w:rPr>
                <w:rFonts w:ascii="Arial" w:eastAsia="Arial Unicode MS" w:hAnsi="Arial" w:cs="Arial"/>
                <w:szCs w:val="24"/>
              </w:rPr>
            </w:pPr>
            <w:r w:rsidRPr="00504C17">
              <w:rPr>
                <w:rFonts w:ascii="Arial" w:hAnsi="Arial" w:cs="Arial"/>
                <w:szCs w:val="24"/>
              </w:rPr>
              <w:t>Средн.</w:t>
            </w:r>
          </w:p>
        </w:tc>
        <w:tc>
          <w:tcPr>
            <w:tcW w:w="965" w:type="pct"/>
            <w:gridSpan w:val="2"/>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t>84,788</w:t>
            </w:r>
          </w:p>
        </w:tc>
        <w:tc>
          <w:tcPr>
            <w:tcW w:w="683" w:type="pct"/>
            <w:noWrap/>
            <w:tcMar>
              <w:top w:w="15" w:type="dxa"/>
              <w:left w:w="57" w:type="dxa"/>
              <w:bottom w:w="0" w:type="dxa"/>
              <w:right w:w="57" w:type="dxa"/>
            </w:tcMar>
            <w:vAlign w:val="bottom"/>
          </w:tcPr>
          <w:p w:rsidR="00666276" w:rsidRPr="00504C17" w:rsidRDefault="00666276" w:rsidP="00C75C09">
            <w:pPr>
              <w:spacing w:after="0"/>
              <w:ind w:left="-126" w:right="-53"/>
              <w:jc w:val="center"/>
              <w:rPr>
                <w:rFonts w:ascii="Arial" w:eastAsia="Arial Unicode MS" w:hAnsi="Arial" w:cs="Arial"/>
                <w:szCs w:val="24"/>
              </w:rPr>
            </w:pPr>
            <w:r w:rsidRPr="00504C17">
              <w:rPr>
                <w:rFonts w:ascii="Arial" w:hAnsi="Arial" w:cs="Arial"/>
                <w:szCs w:val="24"/>
              </w:rPr>
              <w:t>Ср.взвеш.</w:t>
            </w:r>
          </w:p>
        </w:tc>
        <w:tc>
          <w:tcPr>
            <w:tcW w:w="609" w:type="pct"/>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b/>
                <w:bCs/>
                <w:szCs w:val="24"/>
              </w:rPr>
            </w:pPr>
            <w:r w:rsidRPr="00504C17">
              <w:rPr>
                <w:rFonts w:ascii="Arial" w:hAnsi="Arial" w:cs="Arial"/>
                <w:b/>
                <w:bCs/>
                <w:szCs w:val="24"/>
              </w:rPr>
              <w:t>84,787</w:t>
            </w:r>
          </w:p>
        </w:tc>
        <w:tc>
          <w:tcPr>
            <w:tcW w:w="458" w:type="pct"/>
            <w:noWrap/>
            <w:tcMar>
              <w:top w:w="15" w:type="dxa"/>
              <w:left w:w="57" w:type="dxa"/>
              <w:bottom w:w="0" w:type="dxa"/>
              <w:right w:w="57" w:type="dxa"/>
            </w:tcMar>
            <w:vAlign w:val="bottom"/>
          </w:tcPr>
          <w:p w:rsidR="00666276" w:rsidRPr="00504C17" w:rsidRDefault="00666276" w:rsidP="00C75C09">
            <w:pPr>
              <w:spacing w:after="0"/>
              <w:jc w:val="center"/>
              <w:rPr>
                <w:rFonts w:ascii="Arial" w:eastAsia="Arial Unicode MS" w:hAnsi="Arial" w:cs="Arial"/>
                <w:szCs w:val="24"/>
              </w:rPr>
            </w:pPr>
            <w:r w:rsidRPr="00504C17">
              <w:rPr>
                <w:rFonts w:ascii="Arial" w:eastAsia="Arial Unicode MS" w:hAnsi="Arial" w:cs="Arial"/>
                <w:szCs w:val="24"/>
              </w:rPr>
              <w:t>-</w:t>
            </w:r>
          </w:p>
        </w:tc>
        <w:tc>
          <w:tcPr>
            <w:tcW w:w="484" w:type="pct"/>
            <w:noWrap/>
            <w:tcMar>
              <w:top w:w="15" w:type="dxa"/>
              <w:left w:w="57" w:type="dxa"/>
              <w:bottom w:w="0" w:type="dxa"/>
              <w:right w:w="57" w:type="dxa"/>
            </w:tcMar>
            <w:vAlign w:val="bottom"/>
          </w:tcPr>
          <w:p w:rsidR="00666276" w:rsidRPr="00504C17" w:rsidRDefault="00666276" w:rsidP="00C75C09">
            <w:pPr>
              <w:spacing w:after="0"/>
              <w:jc w:val="center"/>
              <w:rPr>
                <w:rFonts w:ascii="Arial" w:eastAsia="Arial Unicode MS" w:hAnsi="Arial" w:cs="Arial"/>
                <w:szCs w:val="24"/>
              </w:rPr>
            </w:pPr>
            <w:r w:rsidRPr="00504C17">
              <w:rPr>
                <w:rFonts w:ascii="Arial" w:eastAsia="Arial Unicode MS" w:hAnsi="Arial" w:cs="Arial"/>
                <w:szCs w:val="24"/>
              </w:rPr>
              <w:t>-</w:t>
            </w:r>
          </w:p>
        </w:tc>
        <w:tc>
          <w:tcPr>
            <w:tcW w:w="480" w:type="pct"/>
            <w:noWrap/>
            <w:tcMar>
              <w:top w:w="15" w:type="dxa"/>
              <w:left w:w="57" w:type="dxa"/>
              <w:bottom w:w="0" w:type="dxa"/>
              <w:right w:w="57" w:type="dxa"/>
            </w:tcMar>
            <w:vAlign w:val="bottom"/>
          </w:tcPr>
          <w:p w:rsidR="00666276" w:rsidRPr="00504C17" w:rsidRDefault="00666276" w:rsidP="00C75C09">
            <w:pPr>
              <w:spacing w:after="0"/>
              <w:jc w:val="center"/>
              <w:rPr>
                <w:rFonts w:ascii="Arial" w:eastAsia="Arial Unicode MS" w:hAnsi="Arial" w:cs="Arial"/>
                <w:szCs w:val="24"/>
              </w:rPr>
            </w:pPr>
            <w:r w:rsidRPr="00504C17">
              <w:rPr>
                <w:rFonts w:ascii="Arial" w:eastAsia="Arial Unicode MS" w:hAnsi="Arial" w:cs="Arial"/>
                <w:szCs w:val="24"/>
              </w:rPr>
              <w:t>-</w:t>
            </w:r>
          </w:p>
        </w:tc>
      </w:tr>
      <w:tr w:rsidR="00666276" w:rsidRPr="00504C17" w:rsidTr="00504C17">
        <w:trPr>
          <w:trHeight w:val="255"/>
          <w:jc w:val="center"/>
        </w:trPr>
        <w:tc>
          <w:tcPr>
            <w:tcW w:w="1320" w:type="pct"/>
            <w:gridSpan w:val="2"/>
            <w:noWrap/>
            <w:tcMar>
              <w:top w:w="15" w:type="dxa"/>
              <w:left w:w="57" w:type="dxa"/>
              <w:bottom w:w="0" w:type="dxa"/>
              <w:right w:w="57" w:type="dxa"/>
            </w:tcMar>
            <w:vAlign w:val="bottom"/>
          </w:tcPr>
          <w:p w:rsidR="00666276" w:rsidRPr="00504C17" w:rsidRDefault="00666276" w:rsidP="00C75C09">
            <w:pPr>
              <w:spacing w:after="0"/>
              <w:jc w:val="right"/>
              <w:rPr>
                <w:rFonts w:ascii="Arial" w:eastAsia="Arial Unicode MS" w:hAnsi="Arial" w:cs="Arial"/>
                <w:szCs w:val="24"/>
              </w:rPr>
            </w:pPr>
            <w:r w:rsidRPr="00504C17">
              <w:rPr>
                <w:rFonts w:ascii="Arial" w:hAnsi="Arial" w:cs="Arial"/>
                <w:szCs w:val="24"/>
              </w:rPr>
              <w:t>СКО</w:t>
            </w:r>
          </w:p>
        </w:tc>
        <w:tc>
          <w:tcPr>
            <w:tcW w:w="965" w:type="pct"/>
            <w:gridSpan w:val="2"/>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t>0,005</w:t>
            </w:r>
          </w:p>
        </w:tc>
        <w:tc>
          <w:tcPr>
            <w:tcW w:w="683" w:type="pct"/>
            <w:noWrap/>
            <w:tcMar>
              <w:top w:w="15" w:type="dxa"/>
              <w:left w:w="57" w:type="dxa"/>
              <w:bottom w:w="0" w:type="dxa"/>
              <w:right w:w="57" w:type="dxa"/>
            </w:tcMar>
            <w:vAlign w:val="bottom"/>
          </w:tcPr>
          <w:p w:rsidR="00666276" w:rsidRPr="00504C17" w:rsidRDefault="00666276" w:rsidP="00C75C09">
            <w:pPr>
              <w:pStyle w:val="35"/>
              <w:jc w:val="both"/>
              <w:rPr>
                <w:rFonts w:ascii="Arial" w:eastAsia="Arial Unicode MS" w:hAnsi="Arial" w:cs="Arial"/>
                <w:sz w:val="22"/>
                <w:szCs w:val="24"/>
              </w:rPr>
            </w:pPr>
            <w:r w:rsidRPr="00504C17">
              <w:rPr>
                <w:rFonts w:ascii="Arial" w:hAnsi="Arial" w:cs="Arial"/>
                <w:sz w:val="22"/>
                <w:szCs w:val="24"/>
              </w:rPr>
              <w:sym w:font="Symbol" w:char="F044"/>
            </w:r>
            <w:r w:rsidRPr="00504C17">
              <w:rPr>
                <w:rFonts w:ascii="Arial" w:hAnsi="Arial" w:cs="Arial"/>
                <w:sz w:val="22"/>
                <w:szCs w:val="24"/>
                <w:vertAlign w:val="subscript"/>
              </w:rPr>
              <w:t>Э</w:t>
            </w:r>
          </w:p>
        </w:tc>
        <w:tc>
          <w:tcPr>
            <w:tcW w:w="609" w:type="pct"/>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t>0,0028</w:t>
            </w:r>
          </w:p>
        </w:tc>
        <w:tc>
          <w:tcPr>
            <w:tcW w:w="458" w:type="pct"/>
            <w:noWrap/>
            <w:tcMar>
              <w:top w:w="15" w:type="dxa"/>
              <w:left w:w="57" w:type="dxa"/>
              <w:bottom w:w="0" w:type="dxa"/>
              <w:right w:w="57" w:type="dxa"/>
            </w:tcMar>
            <w:vAlign w:val="bottom"/>
          </w:tcPr>
          <w:p w:rsidR="00666276" w:rsidRPr="00504C17" w:rsidRDefault="00666276" w:rsidP="00C75C09">
            <w:pPr>
              <w:spacing w:after="0"/>
              <w:jc w:val="right"/>
              <w:rPr>
                <w:rFonts w:ascii="Arial" w:eastAsia="Arial Unicode MS" w:hAnsi="Arial" w:cs="Arial"/>
                <w:szCs w:val="24"/>
              </w:rPr>
            </w:pPr>
            <w:r w:rsidRPr="00504C17">
              <w:rPr>
                <w:rFonts w:ascii="Arial" w:hAnsi="Arial" w:cs="Arial"/>
                <w:szCs w:val="24"/>
              </w:rPr>
              <w:t>0,031</w:t>
            </w:r>
          </w:p>
        </w:tc>
        <w:tc>
          <w:tcPr>
            <w:tcW w:w="484" w:type="pct"/>
            <w:noWrap/>
            <w:tcMar>
              <w:top w:w="15" w:type="dxa"/>
              <w:left w:w="57" w:type="dxa"/>
              <w:bottom w:w="0" w:type="dxa"/>
              <w:right w:w="57" w:type="dxa"/>
            </w:tcMar>
            <w:vAlign w:val="bottom"/>
          </w:tcPr>
          <w:p w:rsidR="00666276" w:rsidRPr="00504C17" w:rsidRDefault="00666276" w:rsidP="00C75C09">
            <w:pPr>
              <w:spacing w:after="0"/>
              <w:jc w:val="center"/>
              <w:rPr>
                <w:rFonts w:ascii="Arial" w:eastAsia="Arial Unicode MS" w:hAnsi="Arial" w:cs="Arial"/>
                <w:szCs w:val="24"/>
              </w:rPr>
            </w:pPr>
            <w:r w:rsidRPr="00504C17">
              <w:rPr>
                <w:rFonts w:ascii="Arial" w:eastAsia="Arial Unicode MS" w:hAnsi="Arial" w:cs="Arial"/>
                <w:szCs w:val="24"/>
              </w:rPr>
              <w:t>-</w:t>
            </w:r>
          </w:p>
        </w:tc>
        <w:tc>
          <w:tcPr>
            <w:tcW w:w="480" w:type="pct"/>
            <w:noWrap/>
            <w:tcMar>
              <w:top w:w="15" w:type="dxa"/>
              <w:left w:w="57" w:type="dxa"/>
              <w:bottom w:w="0" w:type="dxa"/>
              <w:right w:w="57" w:type="dxa"/>
            </w:tcMar>
            <w:vAlign w:val="bottom"/>
          </w:tcPr>
          <w:p w:rsidR="00666276" w:rsidRPr="00504C17" w:rsidRDefault="00666276" w:rsidP="00C75C09">
            <w:pPr>
              <w:spacing w:after="0"/>
              <w:jc w:val="center"/>
              <w:rPr>
                <w:rFonts w:ascii="Arial" w:eastAsia="Arial Unicode MS" w:hAnsi="Arial" w:cs="Arial"/>
                <w:szCs w:val="24"/>
              </w:rPr>
            </w:pPr>
            <w:r w:rsidRPr="00504C17">
              <w:rPr>
                <w:rFonts w:ascii="Arial" w:eastAsia="Arial Unicode MS" w:hAnsi="Arial" w:cs="Arial"/>
                <w:szCs w:val="24"/>
              </w:rPr>
              <w:t>-</w:t>
            </w:r>
          </w:p>
        </w:tc>
      </w:tr>
      <w:tr w:rsidR="00666276" w:rsidRPr="00504C17" w:rsidTr="00504C17">
        <w:trPr>
          <w:trHeight w:val="255"/>
          <w:jc w:val="center"/>
        </w:trPr>
        <w:tc>
          <w:tcPr>
            <w:tcW w:w="1320" w:type="pct"/>
            <w:gridSpan w:val="2"/>
            <w:noWrap/>
            <w:tcMar>
              <w:top w:w="15" w:type="dxa"/>
              <w:left w:w="57" w:type="dxa"/>
              <w:bottom w:w="0" w:type="dxa"/>
              <w:right w:w="57" w:type="dxa"/>
            </w:tcMar>
            <w:vAlign w:val="bottom"/>
          </w:tcPr>
          <w:p w:rsidR="00666276" w:rsidRPr="00504C17" w:rsidRDefault="00666276" w:rsidP="00C75C09">
            <w:pPr>
              <w:spacing w:after="0"/>
              <w:jc w:val="right"/>
              <w:rPr>
                <w:rFonts w:ascii="Arial" w:eastAsia="Arial Unicode MS" w:hAnsi="Arial" w:cs="Arial"/>
                <w:szCs w:val="24"/>
              </w:rPr>
            </w:pPr>
            <w:r w:rsidRPr="00504C17">
              <w:rPr>
                <w:rFonts w:ascii="Arial" w:hAnsi="Arial" w:cs="Arial"/>
                <w:szCs w:val="24"/>
              </w:rPr>
              <w:sym w:font="Symbol" w:char="F044"/>
            </w:r>
            <w:r w:rsidRPr="00504C17">
              <w:rPr>
                <w:rFonts w:ascii="Arial" w:hAnsi="Arial" w:cs="Arial"/>
                <w:szCs w:val="24"/>
                <w:vertAlign w:val="subscript"/>
              </w:rPr>
              <w:t>ГОСТ</w:t>
            </w:r>
          </w:p>
        </w:tc>
        <w:tc>
          <w:tcPr>
            <w:tcW w:w="965" w:type="pct"/>
            <w:gridSpan w:val="2"/>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t>0,044</w:t>
            </w:r>
          </w:p>
        </w:tc>
        <w:tc>
          <w:tcPr>
            <w:tcW w:w="683" w:type="pct"/>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szCs w:val="24"/>
              </w:rPr>
            </w:pPr>
            <w:r w:rsidRPr="00504C17">
              <w:rPr>
                <w:rFonts w:ascii="Arial" w:hAnsi="Arial" w:cs="Arial"/>
                <w:szCs w:val="24"/>
              </w:rPr>
              <w:sym w:font="Symbol" w:char="F044"/>
            </w:r>
            <w:r w:rsidRPr="00504C17">
              <w:rPr>
                <w:rFonts w:ascii="Arial" w:hAnsi="Arial" w:cs="Arial"/>
                <w:szCs w:val="24"/>
                <w:vertAlign w:val="subscript"/>
              </w:rPr>
              <w:t>Т</w:t>
            </w:r>
          </w:p>
        </w:tc>
        <w:tc>
          <w:tcPr>
            <w:tcW w:w="609" w:type="pct"/>
            <w:noWrap/>
            <w:tcMar>
              <w:top w:w="15" w:type="dxa"/>
              <w:left w:w="57" w:type="dxa"/>
              <w:bottom w:w="0" w:type="dxa"/>
              <w:right w:w="57" w:type="dxa"/>
            </w:tcMar>
            <w:vAlign w:val="bottom"/>
          </w:tcPr>
          <w:p w:rsidR="00666276" w:rsidRPr="00504C17" w:rsidRDefault="00666276" w:rsidP="00C75C09">
            <w:pPr>
              <w:spacing w:after="0"/>
              <w:jc w:val="both"/>
              <w:rPr>
                <w:rFonts w:ascii="Arial" w:eastAsia="Arial Unicode MS" w:hAnsi="Arial" w:cs="Arial"/>
                <w:b/>
                <w:bCs/>
                <w:szCs w:val="24"/>
              </w:rPr>
            </w:pPr>
            <w:r w:rsidRPr="00504C17">
              <w:rPr>
                <w:rFonts w:ascii="Arial" w:hAnsi="Arial" w:cs="Arial"/>
                <w:b/>
                <w:bCs/>
                <w:szCs w:val="24"/>
              </w:rPr>
              <w:t>0,012</w:t>
            </w:r>
          </w:p>
        </w:tc>
        <w:tc>
          <w:tcPr>
            <w:tcW w:w="458" w:type="pct"/>
            <w:noWrap/>
            <w:tcMar>
              <w:top w:w="15" w:type="dxa"/>
              <w:left w:w="57" w:type="dxa"/>
              <w:bottom w:w="0" w:type="dxa"/>
              <w:right w:w="57" w:type="dxa"/>
            </w:tcMar>
            <w:vAlign w:val="bottom"/>
          </w:tcPr>
          <w:p w:rsidR="00666276" w:rsidRPr="00504C17" w:rsidRDefault="00666276" w:rsidP="00C75C09">
            <w:pPr>
              <w:spacing w:after="0"/>
              <w:jc w:val="center"/>
              <w:rPr>
                <w:rFonts w:ascii="Arial" w:eastAsia="Arial Unicode MS" w:hAnsi="Arial" w:cs="Arial"/>
                <w:szCs w:val="24"/>
              </w:rPr>
            </w:pPr>
            <w:r w:rsidRPr="00504C17">
              <w:rPr>
                <w:rFonts w:ascii="Arial" w:eastAsia="Arial Unicode MS" w:hAnsi="Arial" w:cs="Arial"/>
                <w:szCs w:val="24"/>
              </w:rPr>
              <w:t>-</w:t>
            </w:r>
          </w:p>
        </w:tc>
        <w:tc>
          <w:tcPr>
            <w:tcW w:w="484" w:type="pct"/>
            <w:noWrap/>
            <w:tcMar>
              <w:top w:w="15" w:type="dxa"/>
              <w:left w:w="57" w:type="dxa"/>
              <w:bottom w:w="0" w:type="dxa"/>
              <w:right w:w="57" w:type="dxa"/>
            </w:tcMar>
            <w:vAlign w:val="bottom"/>
          </w:tcPr>
          <w:p w:rsidR="00666276" w:rsidRPr="00504C17" w:rsidRDefault="00666276" w:rsidP="00C75C09">
            <w:pPr>
              <w:spacing w:after="0"/>
              <w:jc w:val="center"/>
              <w:rPr>
                <w:rFonts w:ascii="Arial" w:eastAsia="Arial Unicode MS" w:hAnsi="Arial" w:cs="Arial"/>
                <w:szCs w:val="24"/>
              </w:rPr>
            </w:pPr>
            <w:r w:rsidRPr="00504C17">
              <w:rPr>
                <w:rFonts w:ascii="Arial" w:eastAsia="Arial Unicode MS" w:hAnsi="Arial" w:cs="Arial"/>
                <w:szCs w:val="24"/>
              </w:rPr>
              <w:t>-</w:t>
            </w:r>
          </w:p>
        </w:tc>
        <w:tc>
          <w:tcPr>
            <w:tcW w:w="480" w:type="pct"/>
            <w:noWrap/>
            <w:tcMar>
              <w:top w:w="15" w:type="dxa"/>
              <w:left w:w="57" w:type="dxa"/>
              <w:bottom w:w="0" w:type="dxa"/>
              <w:right w:w="57" w:type="dxa"/>
            </w:tcMar>
            <w:vAlign w:val="bottom"/>
          </w:tcPr>
          <w:p w:rsidR="00666276" w:rsidRPr="00504C17" w:rsidRDefault="00666276" w:rsidP="00C75C09">
            <w:pPr>
              <w:spacing w:after="0"/>
              <w:jc w:val="center"/>
              <w:rPr>
                <w:rFonts w:ascii="Arial" w:eastAsia="Arial Unicode MS" w:hAnsi="Arial" w:cs="Arial"/>
                <w:szCs w:val="24"/>
              </w:rPr>
            </w:pPr>
            <w:r w:rsidRPr="00504C17">
              <w:rPr>
                <w:rFonts w:ascii="Arial" w:eastAsia="Arial Unicode MS" w:hAnsi="Arial" w:cs="Arial"/>
                <w:szCs w:val="24"/>
              </w:rPr>
              <w:t>-</w:t>
            </w:r>
          </w:p>
        </w:tc>
      </w:tr>
    </w:tbl>
    <w:p w:rsidR="00666276" w:rsidRPr="00504C17" w:rsidRDefault="00666276" w:rsidP="00C75C09">
      <w:pPr>
        <w:pStyle w:val="af1"/>
        <w:suppressLineNumbers/>
        <w:spacing w:before="240" w:after="0" w:line="360" w:lineRule="auto"/>
        <w:ind w:left="0" w:firstLine="709"/>
        <w:jc w:val="both"/>
        <w:rPr>
          <w:rFonts w:ascii="Arial" w:hAnsi="Arial" w:cs="Arial"/>
          <w:szCs w:val="24"/>
        </w:rPr>
      </w:pPr>
      <w:r w:rsidRPr="00504C17">
        <w:rPr>
          <w:rFonts w:ascii="Arial" w:hAnsi="Arial" w:cs="Arial"/>
          <w:szCs w:val="24"/>
        </w:rPr>
        <w:t>В таблицах Б.1 – Б.3 также приведены результаты расчетов аттестованного значения и погрешности по следующей методике. В качестве аттестованного значения бралось среднее арифметическое всех результатов, включаемых в расчет</w:t>
      </w:r>
    </w:p>
    <w:p w:rsidR="00666276" w:rsidRPr="00504C17" w:rsidRDefault="00C75C09" w:rsidP="00C75C09">
      <w:pPr>
        <w:pStyle w:val="af1"/>
        <w:suppressLineNumbers/>
        <w:spacing w:before="240" w:line="360" w:lineRule="auto"/>
        <w:ind w:left="0" w:firstLine="709"/>
        <w:jc w:val="right"/>
        <w:rPr>
          <w:rFonts w:ascii="Arial" w:hAnsi="Arial" w:cs="Arial"/>
          <w:szCs w:val="24"/>
        </w:rPr>
      </w:pPr>
      <w:r w:rsidRPr="00504C17">
        <w:rPr>
          <w:rFonts w:ascii="Arial" w:hAnsi="Arial" w:cs="Arial"/>
          <w:position w:val="-22"/>
          <w:szCs w:val="24"/>
        </w:rPr>
        <w:object w:dxaOrig="1160" w:dyaOrig="1040">
          <v:shape id="_x0000_i1101" type="#_x0000_t75" style="width:60.75pt;height:54pt" o:ole="">
            <v:imagedata r:id="rId167" o:title=""/>
          </v:shape>
          <o:OLEObject Type="Embed" ProgID="Equation.3" ShapeID="_x0000_i1101" DrawAspect="Content" ObjectID="_1684760128" r:id="rId168"/>
        </w:object>
      </w:r>
      <w:r w:rsidR="00666276" w:rsidRPr="00504C17">
        <w:rPr>
          <w:rFonts w:ascii="Arial" w:hAnsi="Arial" w:cs="Arial"/>
          <w:szCs w:val="24"/>
        </w:rPr>
        <w:t>,                                                    (Б.2)</w:t>
      </w:r>
    </w:p>
    <w:p w:rsidR="00666276" w:rsidRPr="00504C17" w:rsidRDefault="00666276" w:rsidP="00C75C09">
      <w:pPr>
        <w:pStyle w:val="af1"/>
        <w:suppressLineNumbers/>
        <w:spacing w:after="0" w:line="360" w:lineRule="auto"/>
        <w:jc w:val="both"/>
        <w:rPr>
          <w:rFonts w:ascii="Arial" w:hAnsi="Arial" w:cs="Arial"/>
          <w:szCs w:val="24"/>
        </w:rPr>
      </w:pPr>
      <w:r w:rsidRPr="00504C17">
        <w:rPr>
          <w:rFonts w:ascii="Arial" w:hAnsi="Arial" w:cs="Arial"/>
          <w:szCs w:val="24"/>
        </w:rPr>
        <w:t xml:space="preserve">а погрешность вычислялась по формуле </w:t>
      </w:r>
    </w:p>
    <w:p w:rsidR="00666276" w:rsidRPr="00504C17" w:rsidRDefault="00666276" w:rsidP="00C75C09">
      <w:pPr>
        <w:pStyle w:val="af1"/>
        <w:suppressLineNumbers/>
        <w:spacing w:before="240" w:line="360" w:lineRule="auto"/>
        <w:ind w:left="0" w:firstLine="709"/>
        <w:jc w:val="right"/>
        <w:rPr>
          <w:rFonts w:ascii="Arial" w:hAnsi="Arial" w:cs="Arial"/>
          <w:szCs w:val="24"/>
        </w:rPr>
      </w:pPr>
      <w:r w:rsidRPr="00504C17">
        <w:rPr>
          <w:rFonts w:ascii="Arial" w:hAnsi="Arial" w:cs="Arial"/>
          <w:bCs/>
          <w:iCs/>
          <w:szCs w:val="24"/>
        </w:rPr>
        <w:sym w:font="Symbol" w:char="F044"/>
      </w:r>
      <w:r w:rsidR="00F76427">
        <w:rPr>
          <w:rFonts w:ascii="Arial" w:hAnsi="Arial" w:cs="Arial"/>
          <w:bCs/>
          <w:iCs/>
          <w:szCs w:val="24"/>
          <w:vertAlign w:val="subscript"/>
        </w:rPr>
        <w:t>ГОСТ </w:t>
      </w:r>
      <w:r w:rsidRPr="00504C17">
        <w:rPr>
          <w:rFonts w:ascii="Arial" w:hAnsi="Arial" w:cs="Arial"/>
          <w:bCs/>
          <w:iCs/>
          <w:szCs w:val="24"/>
        </w:rPr>
        <w:t xml:space="preserve">= </w:t>
      </w:r>
      <w:r w:rsidR="00C75C09" w:rsidRPr="00504C17">
        <w:rPr>
          <w:rFonts w:ascii="Arial" w:hAnsi="Arial" w:cs="Arial"/>
          <w:bCs/>
          <w:iCs/>
          <w:position w:val="-26"/>
          <w:szCs w:val="24"/>
        </w:rPr>
        <w:object w:dxaOrig="520" w:dyaOrig="700">
          <v:shape id="_x0000_i1102" type="#_x0000_t75" style="width:27pt;height:36pt" o:ole="">
            <v:imagedata r:id="rId169" o:title=""/>
          </v:shape>
          <o:OLEObject Type="Embed" ProgID="Equation.3" ShapeID="_x0000_i1102" DrawAspect="Content" ObjectID="_1684760129" r:id="rId170"/>
        </w:object>
      </w:r>
      <w:r w:rsidRPr="00504C17">
        <w:rPr>
          <w:rFonts w:ascii="Arial" w:hAnsi="Arial" w:cs="Arial"/>
          <w:szCs w:val="24"/>
        </w:rPr>
        <w:t>,</w:t>
      </w:r>
      <w:r w:rsidRPr="00504C17">
        <w:rPr>
          <w:rFonts w:ascii="Arial" w:hAnsi="Arial" w:cs="Arial"/>
          <w:szCs w:val="24"/>
        </w:rPr>
        <w:tab/>
        <w:t xml:space="preserve">                              (Б.3)</w:t>
      </w:r>
    </w:p>
    <w:p w:rsidR="00666276" w:rsidRPr="00504C17" w:rsidRDefault="00504C17" w:rsidP="00C75C09">
      <w:pPr>
        <w:pStyle w:val="af1"/>
        <w:suppressLineNumbers/>
        <w:spacing w:before="240" w:line="360" w:lineRule="auto"/>
        <w:ind w:left="0"/>
        <w:jc w:val="right"/>
        <w:rPr>
          <w:rFonts w:ascii="Arial" w:hAnsi="Arial" w:cs="Arial"/>
          <w:szCs w:val="24"/>
        </w:rPr>
      </w:pPr>
      <w:r w:rsidRPr="00504C17">
        <w:rPr>
          <w:rFonts w:ascii="Arial" w:hAnsi="Arial" w:cs="Arial"/>
          <w:szCs w:val="24"/>
        </w:rPr>
        <w:t>Г</w:t>
      </w:r>
      <w:r w:rsidR="00666276" w:rsidRPr="00504C17">
        <w:rPr>
          <w:rFonts w:ascii="Arial" w:hAnsi="Arial" w:cs="Arial"/>
          <w:szCs w:val="24"/>
        </w:rPr>
        <w:t>де</w:t>
      </w:r>
      <w:r w:rsidRPr="00504C17">
        <w:rPr>
          <w:rFonts w:ascii="Arial" w:hAnsi="Arial" w:cs="Arial"/>
          <w:szCs w:val="24"/>
        </w:rPr>
        <w:t xml:space="preserve"> </w:t>
      </w:r>
      <w:r w:rsidRPr="00504C17">
        <w:rPr>
          <w:rFonts w:ascii="Arial" w:hAnsi="Arial" w:cs="Arial"/>
          <w:position w:val="-26"/>
          <w:szCs w:val="24"/>
        </w:rPr>
        <w:object w:dxaOrig="1840" w:dyaOrig="1060">
          <v:shape id="_x0000_i1103" type="#_x0000_t75" style="width:93.75pt;height:53.25pt" o:ole="">
            <v:imagedata r:id="rId171" o:title=""/>
          </v:shape>
          <o:OLEObject Type="Embed" ProgID="Equation.3" ShapeID="_x0000_i1103" DrawAspect="Content" ObjectID="_1684760130" r:id="rId172"/>
        </w:object>
      </w:r>
      <w:r w:rsidR="00666276" w:rsidRPr="00504C17">
        <w:rPr>
          <w:rFonts w:ascii="Arial" w:hAnsi="Arial" w:cs="Arial"/>
          <w:szCs w:val="24"/>
        </w:rPr>
        <w:t>.                                      (Б.4)</w:t>
      </w:r>
    </w:p>
    <w:p w:rsidR="00666276" w:rsidRPr="00504C17" w:rsidRDefault="00666276" w:rsidP="00504C17">
      <w:pPr>
        <w:pStyle w:val="af1"/>
        <w:spacing w:after="0" w:line="360" w:lineRule="auto"/>
        <w:ind w:left="0" w:firstLine="709"/>
        <w:jc w:val="both"/>
        <w:rPr>
          <w:rFonts w:ascii="Arial" w:hAnsi="Arial" w:cs="Arial"/>
          <w:szCs w:val="24"/>
        </w:rPr>
      </w:pPr>
      <w:r w:rsidRPr="00504C17">
        <w:rPr>
          <w:rFonts w:ascii="Arial" w:hAnsi="Arial" w:cs="Arial"/>
          <w:szCs w:val="24"/>
        </w:rPr>
        <w:t xml:space="preserve">Такая методика расчета за небольшими отклонениями описана в </w:t>
      </w:r>
      <w:r w:rsidR="00F76427">
        <w:rPr>
          <w:rFonts w:ascii="Arial" w:hAnsi="Arial" w:cs="Arial"/>
          <w:szCs w:val="24"/>
        </w:rPr>
        <w:t>ГОСТ </w:t>
      </w:r>
      <w:r w:rsidRPr="00504C17">
        <w:rPr>
          <w:rFonts w:ascii="Arial" w:hAnsi="Arial" w:cs="Arial"/>
          <w:szCs w:val="24"/>
        </w:rPr>
        <w:t xml:space="preserve">8.532. Отличия этого алгоритма от описанного в </w:t>
      </w:r>
      <w:r w:rsidR="00F76427">
        <w:rPr>
          <w:rFonts w:ascii="Arial" w:hAnsi="Arial" w:cs="Arial"/>
          <w:szCs w:val="24"/>
        </w:rPr>
        <w:t>ГОСТ </w:t>
      </w:r>
      <w:r w:rsidRPr="00504C17">
        <w:rPr>
          <w:rFonts w:ascii="Arial" w:hAnsi="Arial" w:cs="Arial"/>
          <w:szCs w:val="24"/>
        </w:rPr>
        <w:t xml:space="preserve">8.532 следующие: </w:t>
      </w:r>
      <w:r w:rsidR="00F76427">
        <w:rPr>
          <w:rFonts w:ascii="Arial" w:hAnsi="Arial" w:cs="Arial"/>
          <w:szCs w:val="24"/>
        </w:rPr>
        <w:t>ГОСТ </w:t>
      </w:r>
      <w:r w:rsidRPr="00504C17">
        <w:rPr>
          <w:rFonts w:ascii="Arial" w:hAnsi="Arial" w:cs="Arial"/>
          <w:szCs w:val="24"/>
        </w:rPr>
        <w:t xml:space="preserve">8.532 требует, чтобы количество лабораторий было не менее 10; среднее квадратическое отклонение вычисляется иначе – не по формуле (Б.4). </w:t>
      </w:r>
      <w:r w:rsidRPr="00504C17">
        <w:rPr>
          <w:rFonts w:ascii="Arial" w:hAnsi="Arial" w:cs="Arial"/>
          <w:bCs/>
          <w:iCs/>
          <w:szCs w:val="24"/>
        </w:rPr>
        <w:t xml:space="preserve">Как видно из таблиц, полученные значения </w:t>
      </w:r>
      <w:r w:rsidRPr="00504C17">
        <w:rPr>
          <w:rFonts w:ascii="Arial" w:hAnsi="Arial" w:cs="Arial"/>
          <w:bCs/>
          <w:iCs/>
          <w:szCs w:val="24"/>
        </w:rPr>
        <w:sym w:font="Symbol" w:char="F044"/>
      </w:r>
      <w:r w:rsidR="00F76427">
        <w:rPr>
          <w:rFonts w:ascii="Arial" w:hAnsi="Arial" w:cs="Arial"/>
          <w:bCs/>
          <w:iCs/>
          <w:szCs w:val="24"/>
          <w:vertAlign w:val="subscript"/>
        </w:rPr>
        <w:t>ГОСТ </w:t>
      </w:r>
      <w:r w:rsidRPr="00504C17">
        <w:rPr>
          <w:rFonts w:ascii="Arial" w:hAnsi="Arial" w:cs="Arial"/>
          <w:bCs/>
          <w:iCs/>
          <w:szCs w:val="24"/>
        </w:rPr>
        <w:t xml:space="preserve">значительно больше рассчитанных нами выше. О неприменимости </w:t>
      </w:r>
      <w:r w:rsidR="00F76427">
        <w:rPr>
          <w:rFonts w:ascii="Arial" w:hAnsi="Arial" w:cs="Arial"/>
          <w:szCs w:val="24"/>
        </w:rPr>
        <w:t>ГОСТ </w:t>
      </w:r>
      <w:r w:rsidRPr="00504C17">
        <w:rPr>
          <w:rFonts w:ascii="Arial" w:hAnsi="Arial" w:cs="Arial"/>
          <w:szCs w:val="24"/>
        </w:rPr>
        <w:t>8.532 при малом количестве лабораторий уже говорилось выше. Кроме того, алгоритм расчета по формулам (Б.2)</w:t>
      </w:r>
      <w:r w:rsidR="00504C17" w:rsidRPr="00504C17">
        <w:rPr>
          <w:rFonts w:ascii="Arial" w:hAnsi="Arial" w:cs="Arial"/>
          <w:szCs w:val="24"/>
        </w:rPr>
        <w:t xml:space="preserve"> – </w:t>
      </w:r>
      <w:r w:rsidRPr="00504C17">
        <w:rPr>
          <w:rFonts w:ascii="Arial" w:hAnsi="Arial" w:cs="Arial"/>
          <w:szCs w:val="24"/>
        </w:rPr>
        <w:t xml:space="preserve">(Б.4) не </w:t>
      </w:r>
      <w:r w:rsidRPr="00504C17">
        <w:rPr>
          <w:rFonts w:ascii="Arial" w:hAnsi="Arial" w:cs="Arial"/>
          <w:szCs w:val="24"/>
        </w:rPr>
        <w:lastRenderedPageBreak/>
        <w:t xml:space="preserve">учитывает того, что результаты измерений, полученные в разных лабораториях и по разным методикам, неравноточны. </w:t>
      </w:r>
    </w:p>
    <w:p w:rsidR="00666276" w:rsidRPr="00504C17" w:rsidRDefault="00666276" w:rsidP="00504C17">
      <w:pPr>
        <w:pStyle w:val="af1"/>
        <w:spacing w:after="0" w:line="360" w:lineRule="auto"/>
        <w:ind w:left="0" w:firstLine="709"/>
        <w:jc w:val="both"/>
        <w:rPr>
          <w:rFonts w:ascii="Arial" w:hAnsi="Arial" w:cs="Arial"/>
          <w:szCs w:val="24"/>
        </w:rPr>
      </w:pPr>
      <w:r w:rsidRPr="00504C17">
        <w:rPr>
          <w:rFonts w:ascii="Arial" w:hAnsi="Arial" w:cs="Arial"/>
          <w:szCs w:val="24"/>
        </w:rPr>
        <w:t>Алгоритм, рекомендуемый настоящим документом, свободен от этих недостатков.</w:t>
      </w:r>
    </w:p>
    <w:p w:rsidR="00504C17" w:rsidRDefault="00504C17">
      <w:pPr>
        <w:spacing w:after="200" w:line="276" w:lineRule="auto"/>
        <w:rPr>
          <w:rFonts w:ascii="Arial" w:hAnsi="Arial" w:cs="Arial"/>
          <w:sz w:val="24"/>
          <w:szCs w:val="24"/>
        </w:rPr>
      </w:pPr>
      <w:r>
        <w:rPr>
          <w:rFonts w:ascii="Arial" w:hAnsi="Arial" w:cs="Arial"/>
          <w:sz w:val="24"/>
          <w:szCs w:val="24"/>
        </w:rPr>
        <w:br w:type="page"/>
      </w:r>
    </w:p>
    <w:p w:rsidR="003B565F" w:rsidRDefault="003B565F" w:rsidP="00504C17">
      <w:pPr>
        <w:suppressAutoHyphens/>
        <w:spacing w:after="0" w:line="360" w:lineRule="auto"/>
        <w:jc w:val="center"/>
        <w:rPr>
          <w:rFonts w:ascii="Arial" w:hAnsi="Arial" w:cs="Arial"/>
          <w:b/>
          <w:sz w:val="28"/>
          <w:szCs w:val="30"/>
        </w:rPr>
      </w:pPr>
      <w:r w:rsidRPr="003C13C3">
        <w:rPr>
          <w:rFonts w:ascii="Arial" w:hAnsi="Arial" w:cs="Arial"/>
          <w:b/>
          <w:bCs/>
          <w:sz w:val="28"/>
          <w:szCs w:val="30"/>
        </w:rPr>
        <w:lastRenderedPageBreak/>
        <w:t>Б</w:t>
      </w:r>
      <w:r w:rsidRPr="003C13C3">
        <w:rPr>
          <w:rFonts w:ascii="Arial" w:hAnsi="Arial" w:cs="Arial"/>
          <w:b/>
          <w:sz w:val="28"/>
          <w:szCs w:val="30"/>
        </w:rPr>
        <w:t>иблиография</w:t>
      </w:r>
    </w:p>
    <w:p w:rsidR="00504C17" w:rsidRPr="00504C17" w:rsidRDefault="00504C17" w:rsidP="00504C17">
      <w:pPr>
        <w:suppressAutoHyphens/>
        <w:spacing w:after="0" w:line="360" w:lineRule="auto"/>
        <w:jc w:val="center"/>
        <w:rPr>
          <w:rFonts w:ascii="Arial" w:hAnsi="Arial" w:cs="Arial"/>
          <w:b/>
          <w:sz w:val="24"/>
          <w:szCs w:val="30"/>
        </w:rPr>
      </w:pPr>
    </w:p>
    <w:tbl>
      <w:tblPr>
        <w:tblW w:w="5028" w:type="pct"/>
        <w:tblLook w:val="04A0" w:firstRow="1" w:lastRow="0" w:firstColumn="1" w:lastColumn="0" w:noHBand="0" w:noVBand="1"/>
      </w:tblPr>
      <w:tblGrid>
        <w:gridCol w:w="512"/>
        <w:gridCol w:w="2096"/>
        <w:gridCol w:w="7636"/>
      </w:tblGrid>
      <w:tr w:rsidR="003B565F" w:rsidRPr="003C13C3" w:rsidTr="00504C17">
        <w:trPr>
          <w:trHeight w:val="759"/>
        </w:trPr>
        <w:tc>
          <w:tcPr>
            <w:tcW w:w="250" w:type="pct"/>
          </w:tcPr>
          <w:p w:rsidR="003B565F" w:rsidRPr="003C13C3" w:rsidRDefault="003B565F" w:rsidP="00504C17">
            <w:pPr>
              <w:suppressAutoHyphens/>
              <w:spacing w:after="0" w:line="360" w:lineRule="auto"/>
              <w:jc w:val="center"/>
              <w:rPr>
                <w:rFonts w:ascii="Arial" w:hAnsi="Arial" w:cs="Arial"/>
                <w:color w:val="000000"/>
                <w:sz w:val="24"/>
              </w:rPr>
            </w:pPr>
            <w:r w:rsidRPr="003C13C3">
              <w:rPr>
                <w:rFonts w:ascii="Arial" w:hAnsi="Arial" w:cs="Arial"/>
                <w:color w:val="000000"/>
                <w:sz w:val="24"/>
              </w:rPr>
              <w:t>[1]</w:t>
            </w:r>
          </w:p>
        </w:tc>
        <w:tc>
          <w:tcPr>
            <w:tcW w:w="4750" w:type="pct"/>
            <w:gridSpan w:val="2"/>
          </w:tcPr>
          <w:p w:rsidR="003B565F" w:rsidRPr="003C13C3" w:rsidRDefault="003B565F" w:rsidP="00504C17">
            <w:pPr>
              <w:suppressAutoHyphens/>
              <w:spacing w:after="0" w:line="360" w:lineRule="auto"/>
              <w:ind w:left="176" w:right="-108"/>
              <w:jc w:val="both"/>
              <w:rPr>
                <w:rFonts w:ascii="Arial" w:hAnsi="Arial" w:cs="Arial"/>
                <w:bCs/>
                <w:color w:val="000000"/>
                <w:kern w:val="36"/>
                <w:sz w:val="24"/>
              </w:rPr>
            </w:pPr>
            <w:r w:rsidRPr="003C13C3">
              <w:rPr>
                <w:rFonts w:ascii="Arial" w:hAnsi="Arial" w:cs="Arial"/>
                <w:color w:val="000000"/>
                <w:sz w:val="24"/>
              </w:rPr>
              <w:t>Федеральный закон от 26 июля 2008 г. № 102-ФЗ «Об обеспечении единства измерений»</w:t>
            </w:r>
          </w:p>
        </w:tc>
      </w:tr>
      <w:tr w:rsidR="003B565F" w:rsidRPr="003C13C3" w:rsidTr="003B565F">
        <w:tc>
          <w:tcPr>
            <w:tcW w:w="250" w:type="pct"/>
          </w:tcPr>
          <w:p w:rsidR="003B565F" w:rsidRPr="003C13C3" w:rsidRDefault="003B565F" w:rsidP="00504C17">
            <w:pPr>
              <w:suppressAutoHyphens/>
              <w:spacing w:after="0" w:line="360" w:lineRule="auto"/>
              <w:jc w:val="center"/>
              <w:rPr>
                <w:rFonts w:ascii="Arial" w:hAnsi="Arial" w:cs="Arial"/>
                <w:color w:val="000000"/>
                <w:sz w:val="24"/>
              </w:rPr>
            </w:pPr>
            <w:r w:rsidRPr="003C13C3">
              <w:rPr>
                <w:rFonts w:ascii="Arial" w:hAnsi="Arial" w:cs="Arial"/>
                <w:color w:val="000000"/>
                <w:sz w:val="24"/>
              </w:rPr>
              <w:t>[2]</w:t>
            </w:r>
          </w:p>
        </w:tc>
        <w:tc>
          <w:tcPr>
            <w:tcW w:w="4750" w:type="pct"/>
            <w:gridSpan w:val="2"/>
          </w:tcPr>
          <w:p w:rsidR="003B565F" w:rsidRPr="003C13C3" w:rsidRDefault="003B565F" w:rsidP="00504C17">
            <w:pPr>
              <w:suppressAutoHyphens/>
              <w:spacing w:after="0" w:line="360" w:lineRule="auto"/>
              <w:ind w:left="176" w:right="-108"/>
              <w:jc w:val="both"/>
              <w:rPr>
                <w:rFonts w:ascii="Arial" w:hAnsi="Arial" w:cs="Arial"/>
                <w:color w:val="000000"/>
                <w:sz w:val="24"/>
              </w:rPr>
            </w:pPr>
            <w:r w:rsidRPr="003C13C3">
              <w:rPr>
                <w:rFonts w:ascii="Arial" w:hAnsi="Arial" w:cs="Arial"/>
                <w:color w:val="000000"/>
                <w:sz w:val="24"/>
              </w:rPr>
              <w:t>Метрологические требования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(утверждены приказом Государственной корпорации по атомной энергии «Росатом» от 31 октября 2013 г. № 1/10-НПА, зарегистрировано в Минюсте РФ 27 февраля 2014 г., регистрационный № 31442)</w:t>
            </w:r>
          </w:p>
        </w:tc>
      </w:tr>
      <w:tr w:rsidR="003B565F" w:rsidRPr="003B565F" w:rsidTr="00504C17">
        <w:trPr>
          <w:trHeight w:val="780"/>
        </w:trPr>
        <w:tc>
          <w:tcPr>
            <w:tcW w:w="250" w:type="pct"/>
          </w:tcPr>
          <w:p w:rsidR="003B565F" w:rsidRPr="003C13C3" w:rsidRDefault="003B565F" w:rsidP="00504C17">
            <w:pPr>
              <w:suppressAutoHyphens/>
              <w:spacing w:after="0" w:line="360" w:lineRule="auto"/>
              <w:jc w:val="center"/>
              <w:rPr>
                <w:rFonts w:ascii="Arial" w:hAnsi="Arial" w:cs="Arial"/>
                <w:color w:val="000000"/>
                <w:sz w:val="24"/>
              </w:rPr>
            </w:pPr>
            <w:r w:rsidRPr="003C13C3">
              <w:rPr>
                <w:rFonts w:ascii="Arial" w:hAnsi="Arial" w:cs="Arial"/>
                <w:color w:val="000000"/>
                <w:sz w:val="24"/>
              </w:rPr>
              <w:t>[3]</w:t>
            </w:r>
          </w:p>
        </w:tc>
        <w:tc>
          <w:tcPr>
            <w:tcW w:w="1023" w:type="pct"/>
          </w:tcPr>
          <w:p w:rsidR="003B565F" w:rsidRPr="003C13C3" w:rsidRDefault="003B565F" w:rsidP="00504C17">
            <w:pPr>
              <w:suppressAutoHyphens/>
              <w:spacing w:after="0" w:line="360" w:lineRule="auto"/>
              <w:ind w:left="83" w:right="34" w:firstLine="142"/>
              <w:jc w:val="both"/>
              <w:rPr>
                <w:rFonts w:ascii="Arial" w:hAnsi="Arial" w:cs="Arial"/>
                <w:color w:val="000000"/>
                <w:sz w:val="24"/>
              </w:rPr>
            </w:pPr>
            <w:r w:rsidRPr="003C13C3">
              <w:rPr>
                <w:rFonts w:ascii="Arial" w:hAnsi="Arial" w:cs="Arial"/>
                <w:color w:val="000000"/>
                <w:sz w:val="24"/>
              </w:rPr>
              <w:t>РМГ 29–2013</w:t>
            </w:r>
          </w:p>
          <w:p w:rsidR="003B565F" w:rsidRPr="003C13C3" w:rsidRDefault="003B565F" w:rsidP="00504C17">
            <w:pPr>
              <w:suppressAutoHyphens/>
              <w:spacing w:after="0" w:line="360" w:lineRule="auto"/>
              <w:ind w:left="83" w:right="34" w:firstLine="142"/>
              <w:jc w:val="both"/>
              <w:rPr>
                <w:rFonts w:ascii="Arial" w:hAnsi="Arial" w:cs="Arial"/>
                <w:color w:val="000000"/>
                <w:sz w:val="24"/>
              </w:rPr>
            </w:pPr>
          </w:p>
        </w:tc>
        <w:tc>
          <w:tcPr>
            <w:tcW w:w="3727" w:type="pct"/>
          </w:tcPr>
          <w:p w:rsidR="003B565F" w:rsidRPr="003B565F" w:rsidRDefault="003B565F" w:rsidP="00504C17">
            <w:pPr>
              <w:suppressAutoHyphens/>
              <w:spacing w:after="0" w:line="360" w:lineRule="auto"/>
              <w:ind w:left="-107"/>
              <w:jc w:val="both"/>
              <w:rPr>
                <w:rFonts w:ascii="Arial" w:hAnsi="Arial" w:cs="Arial"/>
                <w:color w:val="000000"/>
                <w:sz w:val="24"/>
              </w:rPr>
            </w:pPr>
            <w:r w:rsidRPr="003C13C3">
              <w:rPr>
                <w:rFonts w:ascii="Arial" w:hAnsi="Arial" w:cs="Arial"/>
                <w:bCs/>
                <w:color w:val="000000"/>
                <w:spacing w:val="1"/>
                <w:kern w:val="36"/>
                <w:sz w:val="24"/>
              </w:rPr>
              <w:t xml:space="preserve">Рекомендации по межгосударственной стандартизации. </w:t>
            </w:r>
            <w:r w:rsidRPr="003C13C3">
              <w:rPr>
                <w:rFonts w:ascii="Arial" w:hAnsi="Arial" w:cs="Arial"/>
                <w:sz w:val="24"/>
              </w:rPr>
              <w:t xml:space="preserve">Государственная система обеспечения единства измерений. </w:t>
            </w:r>
            <w:r w:rsidRPr="003C13C3">
              <w:rPr>
                <w:rFonts w:ascii="Arial" w:hAnsi="Arial" w:cs="Arial"/>
                <w:bCs/>
                <w:kern w:val="36"/>
                <w:sz w:val="24"/>
              </w:rPr>
              <w:t>Метрология. Основные термины и определения</w:t>
            </w:r>
          </w:p>
        </w:tc>
      </w:tr>
    </w:tbl>
    <w:p w:rsidR="003B565F" w:rsidRPr="0053519F" w:rsidRDefault="003B565F" w:rsidP="0053519F">
      <w:pPr>
        <w:spacing w:before="240" w:after="120" w:line="360" w:lineRule="auto"/>
        <w:ind w:firstLine="709"/>
        <w:jc w:val="both"/>
        <w:rPr>
          <w:rFonts w:ascii="Arial" w:hAnsi="Arial" w:cs="Arial"/>
          <w:sz w:val="24"/>
          <w:szCs w:val="24"/>
        </w:rPr>
      </w:pPr>
    </w:p>
    <w:sectPr w:rsidR="003B565F" w:rsidRPr="0053519F" w:rsidSect="00B062B8">
      <w:footerReference w:type="even" r:id="rId173"/>
      <w:footerReference w:type="default" r:id="rId174"/>
      <w:headerReference w:type="first" r:id="rId175"/>
      <w:footerReference w:type="first" r:id="rId176"/>
      <w:footnotePr>
        <w:numRestart w:val="eachPage"/>
      </w:footnotePr>
      <w:endnotePr>
        <w:numFmt w:val="decimal"/>
      </w:endnotePr>
      <w:pgSz w:w="12240" w:h="15840" w:code="1"/>
      <w:pgMar w:top="1134" w:right="1418" w:bottom="1134" w:left="85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8B" w:rsidRDefault="0096538B" w:rsidP="00C65C3B">
      <w:pPr>
        <w:spacing w:after="0"/>
      </w:pPr>
      <w:r>
        <w:separator/>
      </w:r>
    </w:p>
  </w:endnote>
  <w:endnote w:type="continuationSeparator" w:id="0">
    <w:p w:rsidR="0096538B" w:rsidRDefault="0096538B" w:rsidP="00C65C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58" w:rsidRPr="0071164F" w:rsidRDefault="00676358" w:rsidP="009F76A7">
    <w:pPr>
      <w:pStyle w:val="ac"/>
      <w:rPr>
        <w:rFonts w:ascii="Arial" w:hAnsi="Arial" w:cs="Arial"/>
        <w:sz w:val="22"/>
        <w:szCs w:val="22"/>
        <w:lang w:val="en-US"/>
      </w:rPr>
    </w:pPr>
    <w:r w:rsidRPr="009F76A7">
      <w:rPr>
        <w:rFonts w:ascii="Arial" w:hAnsi="Arial" w:cs="Arial"/>
        <w:sz w:val="22"/>
        <w:szCs w:val="22"/>
        <w:lang w:val="en-US"/>
      </w:rPr>
      <w:fldChar w:fldCharType="begin"/>
    </w:r>
    <w:r w:rsidRPr="009F76A7">
      <w:rPr>
        <w:rFonts w:ascii="Arial" w:hAnsi="Arial" w:cs="Arial"/>
        <w:sz w:val="22"/>
        <w:szCs w:val="22"/>
        <w:lang w:val="en-US"/>
      </w:rPr>
      <w:instrText>PAGE   \* MERGEFORMAT</w:instrText>
    </w:r>
    <w:r w:rsidRPr="009F76A7">
      <w:rPr>
        <w:rFonts w:ascii="Arial" w:hAnsi="Arial" w:cs="Arial"/>
        <w:sz w:val="22"/>
        <w:szCs w:val="22"/>
        <w:lang w:val="en-US"/>
      </w:rPr>
      <w:fldChar w:fldCharType="separate"/>
    </w:r>
    <w:r w:rsidR="005C06B4">
      <w:rPr>
        <w:rFonts w:ascii="Arial" w:hAnsi="Arial" w:cs="Arial"/>
        <w:noProof/>
        <w:sz w:val="22"/>
        <w:szCs w:val="22"/>
        <w:lang w:val="en-US"/>
      </w:rPr>
      <w:t>II</w:t>
    </w:r>
    <w:r w:rsidRPr="009F76A7">
      <w:rPr>
        <w:rFonts w:ascii="Arial" w:hAnsi="Arial" w:cs="Arial"/>
        <w:sz w:val="22"/>
        <w:szCs w:val="22"/>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58" w:rsidRPr="0071164F" w:rsidRDefault="00676358" w:rsidP="009F76A7">
    <w:pPr>
      <w:pStyle w:val="ac"/>
      <w:jc w:val="right"/>
      <w:rPr>
        <w:rFonts w:ascii="Arial" w:hAnsi="Arial" w:cs="Arial"/>
        <w:sz w:val="22"/>
        <w:szCs w:val="22"/>
        <w:lang w:val="en-US"/>
      </w:rPr>
    </w:pPr>
    <w:r w:rsidRPr="009F76A7">
      <w:rPr>
        <w:rFonts w:ascii="Arial" w:hAnsi="Arial" w:cs="Arial"/>
        <w:sz w:val="22"/>
        <w:szCs w:val="22"/>
        <w:lang w:val="en-US"/>
      </w:rPr>
      <w:fldChar w:fldCharType="begin"/>
    </w:r>
    <w:r w:rsidRPr="009F76A7">
      <w:rPr>
        <w:rFonts w:ascii="Arial" w:hAnsi="Arial" w:cs="Arial"/>
        <w:sz w:val="22"/>
        <w:szCs w:val="22"/>
        <w:lang w:val="en-US"/>
      </w:rPr>
      <w:instrText>PAGE   \* MERGEFORMAT</w:instrText>
    </w:r>
    <w:r w:rsidRPr="009F76A7">
      <w:rPr>
        <w:rFonts w:ascii="Arial" w:hAnsi="Arial" w:cs="Arial"/>
        <w:sz w:val="22"/>
        <w:szCs w:val="22"/>
        <w:lang w:val="en-US"/>
      </w:rPr>
      <w:fldChar w:fldCharType="separate"/>
    </w:r>
    <w:r w:rsidR="005C06B4">
      <w:rPr>
        <w:rFonts w:ascii="Arial" w:hAnsi="Arial" w:cs="Arial"/>
        <w:noProof/>
        <w:sz w:val="22"/>
        <w:szCs w:val="22"/>
        <w:lang w:val="en-US"/>
      </w:rPr>
      <w:t>V</w:t>
    </w:r>
    <w:r w:rsidRPr="009F76A7">
      <w:rPr>
        <w:rFonts w:ascii="Arial" w:hAnsi="Arial" w:cs="Arial"/>
        <w:sz w:val="22"/>
        <w:szCs w:val="22"/>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75807"/>
      <w:docPartObj>
        <w:docPartGallery w:val="Page Numbers (Bottom of Page)"/>
        <w:docPartUnique/>
      </w:docPartObj>
    </w:sdtPr>
    <w:sdtEndPr>
      <w:rPr>
        <w:rFonts w:ascii="Arial" w:hAnsi="Arial" w:cs="Arial"/>
        <w:sz w:val="22"/>
      </w:rPr>
    </w:sdtEndPr>
    <w:sdtContent>
      <w:p w:rsidR="00676358" w:rsidRPr="008E67AC" w:rsidRDefault="00676358" w:rsidP="00B062B8">
        <w:pPr>
          <w:pStyle w:val="ac"/>
          <w:rPr>
            <w:rFonts w:ascii="Arial" w:hAnsi="Arial" w:cs="Arial"/>
            <w:sz w:val="22"/>
          </w:rPr>
        </w:pPr>
        <w:r w:rsidRPr="00DF66C0">
          <w:rPr>
            <w:rFonts w:ascii="Arial" w:hAnsi="Arial" w:cs="Arial"/>
            <w:sz w:val="22"/>
          </w:rPr>
          <w:fldChar w:fldCharType="begin"/>
        </w:r>
        <w:r w:rsidRPr="00DF66C0">
          <w:rPr>
            <w:rFonts w:ascii="Arial" w:hAnsi="Arial" w:cs="Arial"/>
            <w:sz w:val="22"/>
          </w:rPr>
          <w:instrText>PAGE   \* MERGEFORMAT</w:instrText>
        </w:r>
        <w:r w:rsidRPr="00DF66C0">
          <w:rPr>
            <w:rFonts w:ascii="Arial" w:hAnsi="Arial" w:cs="Arial"/>
            <w:sz w:val="22"/>
          </w:rPr>
          <w:fldChar w:fldCharType="separate"/>
        </w:r>
        <w:r w:rsidR="005C06B4">
          <w:rPr>
            <w:rFonts w:ascii="Arial" w:hAnsi="Arial" w:cs="Arial"/>
            <w:noProof/>
            <w:sz w:val="22"/>
          </w:rPr>
          <w:t>40</w:t>
        </w:r>
        <w:r w:rsidRPr="00DF66C0">
          <w:rPr>
            <w:rFonts w:ascii="Arial" w:hAnsi="Arial" w:cs="Arial"/>
            <w:sz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26343077"/>
      <w:docPartObj>
        <w:docPartGallery w:val="Page Numbers (Bottom of Page)"/>
        <w:docPartUnique/>
      </w:docPartObj>
    </w:sdtPr>
    <w:sdtEndPr/>
    <w:sdtContent>
      <w:p w:rsidR="00676358" w:rsidRPr="00B511E6" w:rsidRDefault="00676358" w:rsidP="00B062B8">
        <w:pPr>
          <w:pStyle w:val="ac"/>
          <w:jc w:val="right"/>
          <w:rPr>
            <w:rFonts w:ascii="Arial" w:hAnsi="Arial" w:cs="Arial"/>
            <w:sz w:val="22"/>
          </w:rPr>
        </w:pPr>
        <w:r w:rsidRPr="00DF66C0">
          <w:rPr>
            <w:rFonts w:ascii="Arial" w:hAnsi="Arial" w:cs="Arial"/>
            <w:sz w:val="22"/>
          </w:rPr>
          <w:fldChar w:fldCharType="begin"/>
        </w:r>
        <w:r w:rsidRPr="00DF66C0">
          <w:rPr>
            <w:rFonts w:ascii="Arial" w:hAnsi="Arial" w:cs="Arial"/>
            <w:sz w:val="22"/>
          </w:rPr>
          <w:instrText>PAGE   \* MERGEFORMAT</w:instrText>
        </w:r>
        <w:r w:rsidRPr="00DF66C0">
          <w:rPr>
            <w:rFonts w:ascii="Arial" w:hAnsi="Arial" w:cs="Arial"/>
            <w:sz w:val="22"/>
          </w:rPr>
          <w:fldChar w:fldCharType="separate"/>
        </w:r>
        <w:r w:rsidR="005C06B4">
          <w:rPr>
            <w:rFonts w:ascii="Arial" w:hAnsi="Arial" w:cs="Arial"/>
            <w:noProof/>
            <w:sz w:val="22"/>
          </w:rPr>
          <w:t>39</w:t>
        </w:r>
        <w:r w:rsidRPr="00DF66C0">
          <w:rPr>
            <w:rFonts w:ascii="Arial" w:hAnsi="Arial" w:cs="Arial"/>
            <w:sz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496558633"/>
      <w:docPartObj>
        <w:docPartGallery w:val="Page Numbers (Bottom of Page)"/>
        <w:docPartUnique/>
      </w:docPartObj>
    </w:sdtPr>
    <w:sdtEndPr>
      <w:rPr>
        <w:b w:val="0"/>
      </w:rPr>
    </w:sdtEndPr>
    <w:sdtContent>
      <w:p w:rsidR="00676358" w:rsidRPr="00A20631" w:rsidRDefault="00A20631" w:rsidP="0081589F">
        <w:pPr>
          <w:pStyle w:val="ac"/>
          <w:pBdr>
            <w:top w:val="single" w:sz="12" w:space="1" w:color="auto"/>
          </w:pBdr>
          <w:rPr>
            <w:rFonts w:ascii="Arial" w:hAnsi="Arial" w:cs="Arial"/>
            <w:b/>
            <w:i/>
          </w:rPr>
        </w:pPr>
        <w:r w:rsidRPr="00A20631">
          <w:rPr>
            <w:rFonts w:ascii="Arial" w:hAnsi="Arial" w:cs="Arial"/>
            <w:b/>
            <w:i/>
          </w:rPr>
          <w:t>Проект, первая редакция</w:t>
        </w:r>
      </w:p>
      <w:p w:rsidR="00676358" w:rsidRPr="0081589F" w:rsidRDefault="00676358" w:rsidP="0081589F">
        <w:pPr>
          <w:pStyle w:val="ac"/>
          <w:jc w:val="right"/>
          <w:rPr>
            <w:rFonts w:ascii="Arial" w:hAnsi="Arial" w:cs="Arial"/>
          </w:rPr>
        </w:pPr>
        <w:r w:rsidRPr="0081589F">
          <w:rPr>
            <w:rFonts w:ascii="Arial" w:hAnsi="Arial" w:cs="Arial"/>
            <w:sz w:val="22"/>
          </w:rPr>
          <w:fldChar w:fldCharType="begin"/>
        </w:r>
        <w:r w:rsidRPr="0081589F">
          <w:rPr>
            <w:rFonts w:ascii="Arial" w:hAnsi="Arial" w:cs="Arial"/>
            <w:sz w:val="22"/>
          </w:rPr>
          <w:instrText>PAGE   \* MERGEFORMAT</w:instrText>
        </w:r>
        <w:r w:rsidRPr="0081589F">
          <w:rPr>
            <w:rFonts w:ascii="Arial" w:hAnsi="Arial" w:cs="Arial"/>
            <w:sz w:val="22"/>
          </w:rPr>
          <w:fldChar w:fldCharType="separate"/>
        </w:r>
        <w:r w:rsidR="005C06B4">
          <w:rPr>
            <w:rFonts w:ascii="Arial" w:hAnsi="Arial" w:cs="Arial"/>
            <w:noProof/>
            <w:sz w:val="22"/>
          </w:rPr>
          <w:t>1</w:t>
        </w:r>
        <w:r w:rsidRPr="0081589F">
          <w:rPr>
            <w:rFonts w:ascii="Arial" w:hAnsi="Arial" w:cs="Arial"/>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8B" w:rsidRDefault="0096538B" w:rsidP="00C65C3B">
      <w:pPr>
        <w:spacing w:after="0"/>
      </w:pPr>
      <w:r>
        <w:separator/>
      </w:r>
    </w:p>
  </w:footnote>
  <w:footnote w:type="continuationSeparator" w:id="0">
    <w:p w:rsidR="0096538B" w:rsidRDefault="0096538B" w:rsidP="00C65C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58" w:rsidRPr="008729C6" w:rsidRDefault="00676358" w:rsidP="009F76A7">
    <w:pPr>
      <w:pStyle w:val="a3"/>
      <w:spacing w:line="276" w:lineRule="auto"/>
      <w:jc w:val="both"/>
      <w:rPr>
        <w:rFonts w:ascii="Arial" w:hAnsi="Arial" w:cs="Arial"/>
        <w:b/>
        <w:sz w:val="24"/>
      </w:rPr>
    </w:pPr>
    <w:r w:rsidRPr="008729C6">
      <w:rPr>
        <w:rFonts w:ascii="Arial" w:hAnsi="Arial" w:cs="Arial"/>
        <w:b/>
        <w:sz w:val="24"/>
      </w:rPr>
      <w:t>ГОСТ </w:t>
    </w:r>
    <w:proofErr w:type="gramStart"/>
    <w:r w:rsidRPr="008729C6">
      <w:rPr>
        <w:rFonts w:ascii="Arial" w:hAnsi="Arial" w:cs="Arial"/>
        <w:b/>
        <w:sz w:val="24"/>
      </w:rPr>
      <w:t>Р</w:t>
    </w:r>
    <w:proofErr w:type="gramEnd"/>
    <w:r w:rsidRPr="008729C6">
      <w:rPr>
        <w:rFonts w:ascii="Arial" w:hAnsi="Arial" w:cs="Arial"/>
        <w:b/>
        <w:sz w:val="24"/>
      </w:rPr>
      <w:t> 8.596–202  </w:t>
    </w:r>
  </w:p>
  <w:p w:rsidR="00676358" w:rsidRPr="008729C6" w:rsidRDefault="00676358" w:rsidP="009F76A7">
    <w:pPr>
      <w:pStyle w:val="a3"/>
      <w:spacing w:line="276" w:lineRule="auto"/>
      <w:jc w:val="both"/>
      <w:rPr>
        <w:rFonts w:ascii="Arial" w:hAnsi="Arial" w:cs="Arial"/>
        <w:b/>
        <w:i/>
        <w:sz w:val="24"/>
      </w:rPr>
    </w:pPr>
    <w:r w:rsidRPr="008729C6">
      <w:rPr>
        <w:rFonts w:ascii="Arial" w:hAnsi="Arial" w:cs="Arial"/>
        <w:b/>
        <w:i/>
        <w:sz w:val="24"/>
      </w:rPr>
      <w:t>(проект, первая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58" w:rsidRPr="008729C6" w:rsidRDefault="00676358" w:rsidP="009F76A7">
    <w:pPr>
      <w:pStyle w:val="a3"/>
      <w:spacing w:line="276" w:lineRule="auto"/>
      <w:jc w:val="right"/>
      <w:rPr>
        <w:rFonts w:ascii="Arial" w:hAnsi="Arial" w:cs="Arial"/>
        <w:b/>
        <w:sz w:val="24"/>
      </w:rPr>
    </w:pPr>
    <w:r w:rsidRPr="008729C6">
      <w:rPr>
        <w:rFonts w:ascii="Arial" w:hAnsi="Arial" w:cs="Arial"/>
        <w:b/>
        <w:sz w:val="24"/>
      </w:rPr>
      <w:t>ГОСТ </w:t>
    </w:r>
    <w:proofErr w:type="gramStart"/>
    <w:r w:rsidRPr="008729C6">
      <w:rPr>
        <w:rFonts w:ascii="Arial" w:hAnsi="Arial" w:cs="Arial"/>
        <w:b/>
        <w:sz w:val="24"/>
      </w:rPr>
      <w:t>Р</w:t>
    </w:r>
    <w:proofErr w:type="gramEnd"/>
    <w:r w:rsidRPr="008729C6">
      <w:rPr>
        <w:rFonts w:ascii="Arial" w:hAnsi="Arial" w:cs="Arial"/>
        <w:b/>
        <w:sz w:val="24"/>
      </w:rPr>
      <w:t> 8.596–202  </w:t>
    </w:r>
  </w:p>
  <w:p w:rsidR="00676358" w:rsidRPr="008729C6" w:rsidRDefault="00676358" w:rsidP="009F76A7">
    <w:pPr>
      <w:pStyle w:val="a3"/>
      <w:spacing w:line="276" w:lineRule="auto"/>
      <w:jc w:val="right"/>
      <w:rPr>
        <w:rFonts w:ascii="Arial" w:hAnsi="Arial" w:cs="Arial"/>
        <w:b/>
        <w:i/>
        <w:sz w:val="24"/>
      </w:rPr>
    </w:pPr>
    <w:r w:rsidRPr="008729C6">
      <w:rPr>
        <w:rFonts w:ascii="Arial" w:hAnsi="Arial" w:cs="Arial"/>
        <w:b/>
        <w:i/>
        <w:sz w:val="24"/>
      </w:rPr>
      <w:t>(проект, первая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58" w:rsidRPr="00B062B8" w:rsidRDefault="00676358" w:rsidP="00B062B8">
    <w:pPr>
      <w:pStyle w:val="a3"/>
      <w:spacing w:line="276" w:lineRule="auto"/>
      <w:jc w:val="right"/>
      <w:rPr>
        <w:rFonts w:ascii="Arial" w:hAnsi="Arial" w:cs="Arial"/>
        <w:b/>
        <w:sz w:val="28"/>
      </w:rPr>
    </w:pPr>
    <w:r w:rsidRPr="00B062B8">
      <w:rPr>
        <w:rFonts w:ascii="Arial" w:hAnsi="Arial" w:cs="Arial"/>
        <w:b/>
        <w:sz w:val="28"/>
      </w:rPr>
      <w:t>ГОСТ </w:t>
    </w:r>
    <w:proofErr w:type="gramStart"/>
    <w:r w:rsidRPr="00B062B8">
      <w:rPr>
        <w:rFonts w:ascii="Arial" w:hAnsi="Arial" w:cs="Arial"/>
        <w:b/>
        <w:sz w:val="28"/>
      </w:rPr>
      <w:t>Р</w:t>
    </w:r>
    <w:proofErr w:type="gramEnd"/>
    <w:r w:rsidRPr="00B062B8">
      <w:rPr>
        <w:rFonts w:ascii="Arial" w:hAnsi="Arial" w:cs="Arial"/>
        <w:b/>
        <w:sz w:val="28"/>
      </w:rPr>
      <w:t> 8.596–202  </w:t>
    </w:r>
  </w:p>
  <w:p w:rsidR="00676358" w:rsidRPr="008729C6" w:rsidRDefault="00676358" w:rsidP="00B062B8">
    <w:pPr>
      <w:pStyle w:val="a3"/>
      <w:spacing w:line="276" w:lineRule="auto"/>
      <w:jc w:val="right"/>
      <w:rPr>
        <w:rFonts w:ascii="Arial" w:hAnsi="Arial" w:cs="Arial"/>
        <w:b/>
        <w:i/>
        <w:sz w:val="24"/>
      </w:rPr>
    </w:pPr>
    <w:r w:rsidRPr="008729C6">
      <w:rPr>
        <w:rFonts w:ascii="Arial" w:hAnsi="Arial" w:cs="Arial"/>
        <w:b/>
        <w:i/>
        <w:sz w:val="24"/>
      </w:rPr>
      <w:t>(проект,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02"/>
    <w:multiLevelType w:val="multilevel"/>
    <w:tmpl w:val="36BC2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E2848"/>
    <w:multiLevelType w:val="multilevel"/>
    <w:tmpl w:val="0F5C777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1"/>
      <w:numFmt w:val="decimal"/>
      <w:suff w:val="space"/>
      <w:lvlText w:val="9.%2.%3"/>
      <w:lvlJc w:val="left"/>
      <w:pPr>
        <w:ind w:left="0"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D206C6"/>
    <w:multiLevelType w:val="multilevel"/>
    <w:tmpl w:val="F59E39D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0CD16272"/>
    <w:multiLevelType w:val="singleLevel"/>
    <w:tmpl w:val="0846C414"/>
    <w:lvl w:ilvl="0">
      <w:numFmt w:val="bullet"/>
      <w:lvlText w:val="-"/>
      <w:lvlJc w:val="left"/>
      <w:pPr>
        <w:tabs>
          <w:tab w:val="num" w:pos="1800"/>
        </w:tabs>
        <w:ind w:left="1800" w:hanging="360"/>
      </w:pPr>
      <w:rPr>
        <w:rFonts w:hint="default"/>
      </w:rPr>
    </w:lvl>
  </w:abstractNum>
  <w:abstractNum w:abstractNumId="4">
    <w:nsid w:val="13AC6605"/>
    <w:multiLevelType w:val="multilevel"/>
    <w:tmpl w:val="12A2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54989"/>
    <w:multiLevelType w:val="multilevel"/>
    <w:tmpl w:val="AE9C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F5A03"/>
    <w:multiLevelType w:val="multilevel"/>
    <w:tmpl w:val="7004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E394E"/>
    <w:multiLevelType w:val="multilevel"/>
    <w:tmpl w:val="329E260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C9E0309"/>
    <w:multiLevelType w:val="multilevel"/>
    <w:tmpl w:val="5FB623DA"/>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1FDA18AE"/>
    <w:multiLevelType w:val="hybridMultilevel"/>
    <w:tmpl w:val="C502546A"/>
    <w:lvl w:ilvl="0" w:tplc="A964D520">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C2250C2"/>
    <w:multiLevelType w:val="multilevel"/>
    <w:tmpl w:val="C7E0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855387"/>
    <w:multiLevelType w:val="multilevel"/>
    <w:tmpl w:val="4890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869B4"/>
    <w:multiLevelType w:val="hybridMultilevel"/>
    <w:tmpl w:val="0740A33E"/>
    <w:lvl w:ilvl="0" w:tplc="65D04CA6">
      <w:start w:val="1"/>
      <w:numFmt w:val="decimal"/>
      <w:lvlText w:val="%1)"/>
      <w:lvlJc w:val="left"/>
      <w:pPr>
        <w:tabs>
          <w:tab w:val="num" w:pos="2321"/>
        </w:tabs>
        <w:ind w:left="2321" w:hanging="1470"/>
      </w:pPr>
      <w:rPr>
        <w:rFonts w:hint="default"/>
      </w:rPr>
    </w:lvl>
    <w:lvl w:ilvl="1" w:tplc="2A36CAB6">
      <w:start w:val="8"/>
      <w:numFmt w:val="decimal"/>
      <w:lvlText w:val="%2"/>
      <w:lvlJc w:val="left"/>
      <w:pPr>
        <w:tabs>
          <w:tab w:val="num" w:pos="1931"/>
        </w:tabs>
        <w:ind w:left="1931" w:hanging="360"/>
      </w:pPr>
      <w:rPr>
        <w:rFonts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39830A76"/>
    <w:multiLevelType w:val="multilevel"/>
    <w:tmpl w:val="27A0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47A71"/>
    <w:multiLevelType w:val="hybridMultilevel"/>
    <w:tmpl w:val="AA7A8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460E8B"/>
    <w:multiLevelType w:val="hybridMultilevel"/>
    <w:tmpl w:val="D97629F0"/>
    <w:lvl w:ilvl="0" w:tplc="67E2B96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6">
    <w:nsid w:val="3CFA7692"/>
    <w:multiLevelType w:val="hybridMultilevel"/>
    <w:tmpl w:val="29D64DA4"/>
    <w:lvl w:ilvl="0" w:tplc="BEB8263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45B337EC"/>
    <w:multiLevelType w:val="multilevel"/>
    <w:tmpl w:val="21A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F8229B"/>
    <w:multiLevelType w:val="hybridMultilevel"/>
    <w:tmpl w:val="ABC4F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0514AE"/>
    <w:multiLevelType w:val="hybridMultilevel"/>
    <w:tmpl w:val="DDA45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884654"/>
    <w:multiLevelType w:val="hybridMultilevel"/>
    <w:tmpl w:val="55D893A2"/>
    <w:lvl w:ilvl="0" w:tplc="C59EE7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4D1F61AD"/>
    <w:multiLevelType w:val="multilevel"/>
    <w:tmpl w:val="03FC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AB5DF8"/>
    <w:multiLevelType w:val="hybridMultilevel"/>
    <w:tmpl w:val="99B644C2"/>
    <w:lvl w:ilvl="0" w:tplc="D436CA4E">
      <w:start w:val="3"/>
      <w:numFmt w:val="bullet"/>
      <w:lvlText w:val="-"/>
      <w:lvlJc w:val="left"/>
      <w:pPr>
        <w:ind w:left="660" w:hanging="360"/>
      </w:pPr>
      <w:rPr>
        <w:rFonts w:ascii="Calibri" w:eastAsia="Calibri" w:hAnsi="Calibri" w:cs="Calibri"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3">
    <w:nsid w:val="4DAF73C2"/>
    <w:multiLevelType w:val="multilevel"/>
    <w:tmpl w:val="4FA2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122D12"/>
    <w:multiLevelType w:val="multilevel"/>
    <w:tmpl w:val="2E1E85B2"/>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520C5ACC"/>
    <w:multiLevelType w:val="hybridMultilevel"/>
    <w:tmpl w:val="8324919C"/>
    <w:lvl w:ilvl="0" w:tplc="44C0044E">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59626CE"/>
    <w:multiLevelType w:val="hybridMultilevel"/>
    <w:tmpl w:val="E744A5FE"/>
    <w:lvl w:ilvl="0" w:tplc="04190001">
      <w:start w:val="1"/>
      <w:numFmt w:val="bullet"/>
      <w:lvlText w:val=""/>
      <w:lvlJc w:val="left"/>
      <w:pPr>
        <w:tabs>
          <w:tab w:val="num" w:pos="1734"/>
        </w:tabs>
        <w:ind w:left="1734" w:hanging="360"/>
      </w:pPr>
      <w:rPr>
        <w:rFonts w:ascii="Symbol" w:hAnsi="Symbol" w:hint="default"/>
      </w:rPr>
    </w:lvl>
    <w:lvl w:ilvl="1" w:tplc="04190003" w:tentative="1">
      <w:start w:val="1"/>
      <w:numFmt w:val="bullet"/>
      <w:lvlText w:val="o"/>
      <w:lvlJc w:val="left"/>
      <w:pPr>
        <w:tabs>
          <w:tab w:val="num" w:pos="2454"/>
        </w:tabs>
        <w:ind w:left="2454" w:hanging="360"/>
      </w:pPr>
      <w:rPr>
        <w:rFonts w:ascii="Courier New" w:hAnsi="Courier New" w:cs="Courier New" w:hint="default"/>
      </w:rPr>
    </w:lvl>
    <w:lvl w:ilvl="2" w:tplc="04190005" w:tentative="1">
      <w:start w:val="1"/>
      <w:numFmt w:val="bullet"/>
      <w:lvlText w:val=""/>
      <w:lvlJc w:val="left"/>
      <w:pPr>
        <w:tabs>
          <w:tab w:val="num" w:pos="3174"/>
        </w:tabs>
        <w:ind w:left="3174" w:hanging="360"/>
      </w:pPr>
      <w:rPr>
        <w:rFonts w:ascii="Wingdings" w:hAnsi="Wingdings" w:hint="default"/>
      </w:rPr>
    </w:lvl>
    <w:lvl w:ilvl="3" w:tplc="04190001" w:tentative="1">
      <w:start w:val="1"/>
      <w:numFmt w:val="bullet"/>
      <w:lvlText w:val=""/>
      <w:lvlJc w:val="left"/>
      <w:pPr>
        <w:tabs>
          <w:tab w:val="num" w:pos="3894"/>
        </w:tabs>
        <w:ind w:left="3894" w:hanging="360"/>
      </w:pPr>
      <w:rPr>
        <w:rFonts w:ascii="Symbol" w:hAnsi="Symbol" w:hint="default"/>
      </w:rPr>
    </w:lvl>
    <w:lvl w:ilvl="4" w:tplc="04190003" w:tentative="1">
      <w:start w:val="1"/>
      <w:numFmt w:val="bullet"/>
      <w:lvlText w:val="o"/>
      <w:lvlJc w:val="left"/>
      <w:pPr>
        <w:tabs>
          <w:tab w:val="num" w:pos="4614"/>
        </w:tabs>
        <w:ind w:left="4614" w:hanging="360"/>
      </w:pPr>
      <w:rPr>
        <w:rFonts w:ascii="Courier New" w:hAnsi="Courier New" w:cs="Courier New" w:hint="default"/>
      </w:rPr>
    </w:lvl>
    <w:lvl w:ilvl="5" w:tplc="04190005" w:tentative="1">
      <w:start w:val="1"/>
      <w:numFmt w:val="bullet"/>
      <w:lvlText w:val=""/>
      <w:lvlJc w:val="left"/>
      <w:pPr>
        <w:tabs>
          <w:tab w:val="num" w:pos="5334"/>
        </w:tabs>
        <w:ind w:left="5334" w:hanging="360"/>
      </w:pPr>
      <w:rPr>
        <w:rFonts w:ascii="Wingdings" w:hAnsi="Wingdings" w:hint="default"/>
      </w:rPr>
    </w:lvl>
    <w:lvl w:ilvl="6" w:tplc="04190001" w:tentative="1">
      <w:start w:val="1"/>
      <w:numFmt w:val="bullet"/>
      <w:lvlText w:val=""/>
      <w:lvlJc w:val="left"/>
      <w:pPr>
        <w:tabs>
          <w:tab w:val="num" w:pos="6054"/>
        </w:tabs>
        <w:ind w:left="6054" w:hanging="360"/>
      </w:pPr>
      <w:rPr>
        <w:rFonts w:ascii="Symbol" w:hAnsi="Symbol" w:hint="default"/>
      </w:rPr>
    </w:lvl>
    <w:lvl w:ilvl="7" w:tplc="04190003" w:tentative="1">
      <w:start w:val="1"/>
      <w:numFmt w:val="bullet"/>
      <w:lvlText w:val="o"/>
      <w:lvlJc w:val="left"/>
      <w:pPr>
        <w:tabs>
          <w:tab w:val="num" w:pos="6774"/>
        </w:tabs>
        <w:ind w:left="6774" w:hanging="360"/>
      </w:pPr>
      <w:rPr>
        <w:rFonts w:ascii="Courier New" w:hAnsi="Courier New" w:cs="Courier New" w:hint="default"/>
      </w:rPr>
    </w:lvl>
    <w:lvl w:ilvl="8" w:tplc="04190005" w:tentative="1">
      <w:start w:val="1"/>
      <w:numFmt w:val="bullet"/>
      <w:lvlText w:val=""/>
      <w:lvlJc w:val="left"/>
      <w:pPr>
        <w:tabs>
          <w:tab w:val="num" w:pos="7494"/>
        </w:tabs>
        <w:ind w:left="7494" w:hanging="360"/>
      </w:pPr>
      <w:rPr>
        <w:rFonts w:ascii="Wingdings" w:hAnsi="Wingdings" w:hint="default"/>
      </w:rPr>
    </w:lvl>
  </w:abstractNum>
  <w:abstractNum w:abstractNumId="27">
    <w:nsid w:val="5D8571BE"/>
    <w:multiLevelType w:val="hybridMultilevel"/>
    <w:tmpl w:val="FC780A28"/>
    <w:lvl w:ilvl="0" w:tplc="0E02CCBA">
      <w:start w:val="1"/>
      <w:numFmt w:val="decimal"/>
      <w:lvlText w:val="%1."/>
      <w:lvlJc w:val="left"/>
      <w:pPr>
        <w:tabs>
          <w:tab w:val="num" w:pos="720"/>
        </w:tabs>
        <w:ind w:left="720" w:hanging="360"/>
      </w:pPr>
      <w:rPr>
        <w:rFonts w:hint="default"/>
      </w:rPr>
    </w:lvl>
    <w:lvl w:ilvl="1" w:tplc="85546FA0">
      <w:numFmt w:val="none"/>
      <w:lvlText w:val=""/>
      <w:lvlJc w:val="left"/>
      <w:pPr>
        <w:tabs>
          <w:tab w:val="num" w:pos="360"/>
        </w:tabs>
      </w:pPr>
    </w:lvl>
    <w:lvl w:ilvl="2" w:tplc="D48EC59C">
      <w:numFmt w:val="none"/>
      <w:lvlText w:val=""/>
      <w:lvlJc w:val="left"/>
      <w:pPr>
        <w:tabs>
          <w:tab w:val="num" w:pos="360"/>
        </w:tabs>
      </w:pPr>
    </w:lvl>
    <w:lvl w:ilvl="3" w:tplc="98D22AC8">
      <w:numFmt w:val="none"/>
      <w:lvlText w:val=""/>
      <w:lvlJc w:val="left"/>
      <w:pPr>
        <w:tabs>
          <w:tab w:val="num" w:pos="360"/>
        </w:tabs>
      </w:pPr>
    </w:lvl>
    <w:lvl w:ilvl="4" w:tplc="A450378E">
      <w:numFmt w:val="none"/>
      <w:lvlText w:val=""/>
      <w:lvlJc w:val="left"/>
      <w:pPr>
        <w:tabs>
          <w:tab w:val="num" w:pos="360"/>
        </w:tabs>
      </w:pPr>
    </w:lvl>
    <w:lvl w:ilvl="5" w:tplc="B1907A5A">
      <w:numFmt w:val="none"/>
      <w:lvlText w:val=""/>
      <w:lvlJc w:val="left"/>
      <w:pPr>
        <w:tabs>
          <w:tab w:val="num" w:pos="360"/>
        </w:tabs>
      </w:pPr>
    </w:lvl>
    <w:lvl w:ilvl="6" w:tplc="6F86F0CC">
      <w:numFmt w:val="none"/>
      <w:lvlText w:val=""/>
      <w:lvlJc w:val="left"/>
      <w:pPr>
        <w:tabs>
          <w:tab w:val="num" w:pos="360"/>
        </w:tabs>
      </w:pPr>
    </w:lvl>
    <w:lvl w:ilvl="7" w:tplc="8BC0ED5A">
      <w:numFmt w:val="none"/>
      <w:lvlText w:val=""/>
      <w:lvlJc w:val="left"/>
      <w:pPr>
        <w:tabs>
          <w:tab w:val="num" w:pos="360"/>
        </w:tabs>
      </w:pPr>
    </w:lvl>
    <w:lvl w:ilvl="8" w:tplc="3494604A">
      <w:numFmt w:val="none"/>
      <w:lvlText w:val=""/>
      <w:lvlJc w:val="left"/>
      <w:pPr>
        <w:tabs>
          <w:tab w:val="num" w:pos="360"/>
        </w:tabs>
      </w:pPr>
    </w:lvl>
  </w:abstractNum>
  <w:abstractNum w:abstractNumId="28">
    <w:nsid w:val="616E0EA5"/>
    <w:multiLevelType w:val="hybridMultilevel"/>
    <w:tmpl w:val="EB78EAB2"/>
    <w:lvl w:ilvl="0" w:tplc="F300CFD0">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64FB347D"/>
    <w:multiLevelType w:val="multilevel"/>
    <w:tmpl w:val="9BEC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531E0C"/>
    <w:multiLevelType w:val="hybridMultilevel"/>
    <w:tmpl w:val="D6C6FE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B0626E"/>
    <w:multiLevelType w:val="multilevel"/>
    <w:tmpl w:val="E720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652D10"/>
    <w:multiLevelType w:val="hybridMultilevel"/>
    <w:tmpl w:val="9D22A76A"/>
    <w:lvl w:ilvl="0" w:tplc="AF98CAE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1632C50"/>
    <w:multiLevelType w:val="hybridMultilevel"/>
    <w:tmpl w:val="E93E7328"/>
    <w:lvl w:ilvl="0" w:tplc="570CBE3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721153C6"/>
    <w:multiLevelType w:val="multilevel"/>
    <w:tmpl w:val="3864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DC1258"/>
    <w:multiLevelType w:val="multilevel"/>
    <w:tmpl w:val="BE82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753068"/>
    <w:multiLevelType w:val="multilevel"/>
    <w:tmpl w:val="AB0A49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7">
    <w:nsid w:val="7FEF35A2"/>
    <w:multiLevelType w:val="hybridMultilevel"/>
    <w:tmpl w:val="85466F5A"/>
    <w:lvl w:ilvl="0" w:tplc="4396455E">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3"/>
  </w:num>
  <w:num w:numId="4">
    <w:abstractNumId w:val="21"/>
  </w:num>
  <w:num w:numId="5">
    <w:abstractNumId w:val="11"/>
  </w:num>
  <w:num w:numId="6">
    <w:abstractNumId w:val="0"/>
  </w:num>
  <w:num w:numId="7">
    <w:abstractNumId w:val="34"/>
  </w:num>
  <w:num w:numId="8">
    <w:abstractNumId w:val="17"/>
  </w:num>
  <w:num w:numId="9">
    <w:abstractNumId w:val="35"/>
  </w:num>
  <w:num w:numId="10">
    <w:abstractNumId w:val="13"/>
  </w:num>
  <w:num w:numId="11">
    <w:abstractNumId w:val="29"/>
  </w:num>
  <w:num w:numId="12">
    <w:abstractNumId w:val="31"/>
  </w:num>
  <w:num w:numId="13">
    <w:abstractNumId w:val="10"/>
  </w:num>
  <w:num w:numId="14">
    <w:abstractNumId w:val="5"/>
  </w:num>
  <w:num w:numId="15">
    <w:abstractNumId w:val="22"/>
  </w:num>
  <w:num w:numId="16">
    <w:abstractNumId w:val="18"/>
  </w:num>
  <w:num w:numId="17">
    <w:abstractNumId w:val="27"/>
  </w:num>
  <w:num w:numId="18">
    <w:abstractNumId w:val="30"/>
  </w:num>
  <w:num w:numId="19">
    <w:abstractNumId w:val="3"/>
  </w:num>
  <w:num w:numId="20">
    <w:abstractNumId w:val="19"/>
  </w:num>
  <w:num w:numId="21">
    <w:abstractNumId w:val="1"/>
  </w:num>
  <w:num w:numId="22">
    <w:abstractNumId w:val="26"/>
  </w:num>
  <w:num w:numId="23">
    <w:abstractNumId w:val="9"/>
  </w:num>
  <w:num w:numId="24">
    <w:abstractNumId w:val="32"/>
  </w:num>
  <w:num w:numId="25">
    <w:abstractNumId w:val="20"/>
  </w:num>
  <w:num w:numId="26">
    <w:abstractNumId w:val="16"/>
  </w:num>
  <w:num w:numId="27">
    <w:abstractNumId w:val="24"/>
  </w:num>
  <w:num w:numId="28">
    <w:abstractNumId w:val="2"/>
  </w:num>
  <w:num w:numId="29">
    <w:abstractNumId w:val="8"/>
  </w:num>
  <w:num w:numId="30">
    <w:abstractNumId w:val="14"/>
  </w:num>
  <w:num w:numId="31">
    <w:abstractNumId w:val="37"/>
  </w:num>
  <w:num w:numId="32">
    <w:abstractNumId w:val="7"/>
  </w:num>
  <w:num w:numId="33">
    <w:abstractNumId w:val="25"/>
  </w:num>
  <w:num w:numId="34">
    <w:abstractNumId w:val="15"/>
  </w:num>
  <w:num w:numId="35">
    <w:abstractNumId w:val="12"/>
  </w:num>
  <w:num w:numId="36">
    <w:abstractNumId w:val="33"/>
  </w:num>
  <w:num w:numId="37">
    <w:abstractNumId w:val="3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hyphenationZone w:val="357"/>
  <w:doNotHyphenateCaps/>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3B"/>
    <w:rsid w:val="0000058F"/>
    <w:rsid w:val="000022A6"/>
    <w:rsid w:val="0000444D"/>
    <w:rsid w:val="0003216E"/>
    <w:rsid w:val="000321B4"/>
    <w:rsid w:val="00036640"/>
    <w:rsid w:val="0004599B"/>
    <w:rsid w:val="00045E5D"/>
    <w:rsid w:val="00050ECA"/>
    <w:rsid w:val="00050FB3"/>
    <w:rsid w:val="00053DBF"/>
    <w:rsid w:val="000546C2"/>
    <w:rsid w:val="000624FB"/>
    <w:rsid w:val="0007361C"/>
    <w:rsid w:val="00076AC1"/>
    <w:rsid w:val="000852A8"/>
    <w:rsid w:val="00087AE8"/>
    <w:rsid w:val="00092271"/>
    <w:rsid w:val="00097384"/>
    <w:rsid w:val="00097D63"/>
    <w:rsid w:val="000A51EE"/>
    <w:rsid w:val="000C048E"/>
    <w:rsid w:val="000C2571"/>
    <w:rsid w:val="000D0DE6"/>
    <w:rsid w:val="000D1674"/>
    <w:rsid w:val="000D5E91"/>
    <w:rsid w:val="000E583B"/>
    <w:rsid w:val="000F5C45"/>
    <w:rsid w:val="00104DBC"/>
    <w:rsid w:val="001162A6"/>
    <w:rsid w:val="001176C6"/>
    <w:rsid w:val="00121298"/>
    <w:rsid w:val="001227CA"/>
    <w:rsid w:val="0012654A"/>
    <w:rsid w:val="001313A6"/>
    <w:rsid w:val="00134986"/>
    <w:rsid w:val="001551AE"/>
    <w:rsid w:val="001667E1"/>
    <w:rsid w:val="001747B3"/>
    <w:rsid w:val="00174FAB"/>
    <w:rsid w:val="0017597D"/>
    <w:rsid w:val="00195752"/>
    <w:rsid w:val="001A0D4A"/>
    <w:rsid w:val="001A71D2"/>
    <w:rsid w:val="001C30C1"/>
    <w:rsid w:val="001C3D11"/>
    <w:rsid w:val="001D7654"/>
    <w:rsid w:val="001E145E"/>
    <w:rsid w:val="001E3486"/>
    <w:rsid w:val="002004A4"/>
    <w:rsid w:val="002034EC"/>
    <w:rsid w:val="00207E28"/>
    <w:rsid w:val="0021337E"/>
    <w:rsid w:val="00213642"/>
    <w:rsid w:val="00213ECD"/>
    <w:rsid w:val="00215A43"/>
    <w:rsid w:val="00226E6A"/>
    <w:rsid w:val="002312BA"/>
    <w:rsid w:val="0024055C"/>
    <w:rsid w:val="00256F70"/>
    <w:rsid w:val="0027100F"/>
    <w:rsid w:val="002752ED"/>
    <w:rsid w:val="002815B1"/>
    <w:rsid w:val="00281AA1"/>
    <w:rsid w:val="00297E5E"/>
    <w:rsid w:val="002A1779"/>
    <w:rsid w:val="002B31E1"/>
    <w:rsid w:val="002B63C2"/>
    <w:rsid w:val="002C159A"/>
    <w:rsid w:val="002C28E3"/>
    <w:rsid w:val="002D08CF"/>
    <w:rsid w:val="002E1353"/>
    <w:rsid w:val="002E6765"/>
    <w:rsid w:val="002E7022"/>
    <w:rsid w:val="002F337C"/>
    <w:rsid w:val="002F6A2A"/>
    <w:rsid w:val="00300E08"/>
    <w:rsid w:val="00307A1C"/>
    <w:rsid w:val="00320C1D"/>
    <w:rsid w:val="00327AA2"/>
    <w:rsid w:val="00332D42"/>
    <w:rsid w:val="00337B06"/>
    <w:rsid w:val="003408FA"/>
    <w:rsid w:val="003432B4"/>
    <w:rsid w:val="00344AE6"/>
    <w:rsid w:val="00353CF0"/>
    <w:rsid w:val="00354336"/>
    <w:rsid w:val="0035537F"/>
    <w:rsid w:val="00366AC5"/>
    <w:rsid w:val="00373806"/>
    <w:rsid w:val="00380369"/>
    <w:rsid w:val="0039643E"/>
    <w:rsid w:val="00396C01"/>
    <w:rsid w:val="003A10ED"/>
    <w:rsid w:val="003A3D93"/>
    <w:rsid w:val="003B1C39"/>
    <w:rsid w:val="003B565F"/>
    <w:rsid w:val="003B60CE"/>
    <w:rsid w:val="003B78BA"/>
    <w:rsid w:val="003B7974"/>
    <w:rsid w:val="003C13C3"/>
    <w:rsid w:val="003D11A5"/>
    <w:rsid w:val="003D670A"/>
    <w:rsid w:val="003E31D9"/>
    <w:rsid w:val="003E399F"/>
    <w:rsid w:val="003F4FDB"/>
    <w:rsid w:val="00402E8E"/>
    <w:rsid w:val="0042009F"/>
    <w:rsid w:val="0042041A"/>
    <w:rsid w:val="004250BC"/>
    <w:rsid w:val="00425E6B"/>
    <w:rsid w:val="00426DB5"/>
    <w:rsid w:val="004420FA"/>
    <w:rsid w:val="00442A3C"/>
    <w:rsid w:val="00444F42"/>
    <w:rsid w:val="0045190D"/>
    <w:rsid w:val="00460A3A"/>
    <w:rsid w:val="00464B4F"/>
    <w:rsid w:val="00472980"/>
    <w:rsid w:val="004769E5"/>
    <w:rsid w:val="00476AF7"/>
    <w:rsid w:val="004829AC"/>
    <w:rsid w:val="00490609"/>
    <w:rsid w:val="00492AA0"/>
    <w:rsid w:val="00492C8C"/>
    <w:rsid w:val="00493CC4"/>
    <w:rsid w:val="00495D04"/>
    <w:rsid w:val="004A69AA"/>
    <w:rsid w:val="004B66BA"/>
    <w:rsid w:val="004C0EAD"/>
    <w:rsid w:val="004C1B4B"/>
    <w:rsid w:val="004D1CF8"/>
    <w:rsid w:val="004D7EAA"/>
    <w:rsid w:val="004E7296"/>
    <w:rsid w:val="004F58D9"/>
    <w:rsid w:val="004F629A"/>
    <w:rsid w:val="00504C17"/>
    <w:rsid w:val="005052F4"/>
    <w:rsid w:val="00515974"/>
    <w:rsid w:val="0053519F"/>
    <w:rsid w:val="00535515"/>
    <w:rsid w:val="00535A57"/>
    <w:rsid w:val="00536BDB"/>
    <w:rsid w:val="0054503C"/>
    <w:rsid w:val="005528F6"/>
    <w:rsid w:val="00555FFF"/>
    <w:rsid w:val="00566B04"/>
    <w:rsid w:val="00582627"/>
    <w:rsid w:val="005917A4"/>
    <w:rsid w:val="005A3A90"/>
    <w:rsid w:val="005A3D62"/>
    <w:rsid w:val="005A5B75"/>
    <w:rsid w:val="005B5E5D"/>
    <w:rsid w:val="005B78A3"/>
    <w:rsid w:val="005C06B4"/>
    <w:rsid w:val="005C6A4C"/>
    <w:rsid w:val="005D022E"/>
    <w:rsid w:val="005D0BDB"/>
    <w:rsid w:val="005D415C"/>
    <w:rsid w:val="005D7B30"/>
    <w:rsid w:val="005E4B47"/>
    <w:rsid w:val="00604BE3"/>
    <w:rsid w:val="00604F73"/>
    <w:rsid w:val="00611203"/>
    <w:rsid w:val="00611AB8"/>
    <w:rsid w:val="0062679B"/>
    <w:rsid w:val="00626BF5"/>
    <w:rsid w:val="00633FC7"/>
    <w:rsid w:val="00655D83"/>
    <w:rsid w:val="00661958"/>
    <w:rsid w:val="00666276"/>
    <w:rsid w:val="00676358"/>
    <w:rsid w:val="00683929"/>
    <w:rsid w:val="0068459D"/>
    <w:rsid w:val="00684D3F"/>
    <w:rsid w:val="006A26FB"/>
    <w:rsid w:val="006A3AB2"/>
    <w:rsid w:val="006B53BF"/>
    <w:rsid w:val="006E0EF4"/>
    <w:rsid w:val="006F5366"/>
    <w:rsid w:val="0070050A"/>
    <w:rsid w:val="0071164F"/>
    <w:rsid w:val="00712F2A"/>
    <w:rsid w:val="00722BDD"/>
    <w:rsid w:val="007235BF"/>
    <w:rsid w:val="007352AE"/>
    <w:rsid w:val="007411C4"/>
    <w:rsid w:val="007445B6"/>
    <w:rsid w:val="007468DF"/>
    <w:rsid w:val="007557E1"/>
    <w:rsid w:val="007719FB"/>
    <w:rsid w:val="00774B73"/>
    <w:rsid w:val="00774E17"/>
    <w:rsid w:val="00777B23"/>
    <w:rsid w:val="00786283"/>
    <w:rsid w:val="0079105F"/>
    <w:rsid w:val="0079276A"/>
    <w:rsid w:val="007A0DEC"/>
    <w:rsid w:val="007A1626"/>
    <w:rsid w:val="007A5054"/>
    <w:rsid w:val="007B2723"/>
    <w:rsid w:val="007B7E88"/>
    <w:rsid w:val="007C104E"/>
    <w:rsid w:val="007D0F13"/>
    <w:rsid w:val="007D2631"/>
    <w:rsid w:val="007D4135"/>
    <w:rsid w:val="007D6569"/>
    <w:rsid w:val="007D790F"/>
    <w:rsid w:val="007E18F0"/>
    <w:rsid w:val="007F035B"/>
    <w:rsid w:val="007F08C4"/>
    <w:rsid w:val="007F0983"/>
    <w:rsid w:val="007F417A"/>
    <w:rsid w:val="007F775A"/>
    <w:rsid w:val="007F78B3"/>
    <w:rsid w:val="008105A8"/>
    <w:rsid w:val="0081589F"/>
    <w:rsid w:val="00817DEB"/>
    <w:rsid w:val="008209C5"/>
    <w:rsid w:val="00824577"/>
    <w:rsid w:val="00833F72"/>
    <w:rsid w:val="00836B75"/>
    <w:rsid w:val="00843EA7"/>
    <w:rsid w:val="00844884"/>
    <w:rsid w:val="00854B47"/>
    <w:rsid w:val="00855010"/>
    <w:rsid w:val="008619D7"/>
    <w:rsid w:val="008729C6"/>
    <w:rsid w:val="00875E2C"/>
    <w:rsid w:val="00890AE1"/>
    <w:rsid w:val="008917D9"/>
    <w:rsid w:val="008A60DD"/>
    <w:rsid w:val="008B7C03"/>
    <w:rsid w:val="008C18C8"/>
    <w:rsid w:val="008C280E"/>
    <w:rsid w:val="008C6838"/>
    <w:rsid w:val="008D436C"/>
    <w:rsid w:val="008E1EA9"/>
    <w:rsid w:val="008E266D"/>
    <w:rsid w:val="008E29FC"/>
    <w:rsid w:val="008E2A07"/>
    <w:rsid w:val="008E37EF"/>
    <w:rsid w:val="008E67AC"/>
    <w:rsid w:val="008F48EF"/>
    <w:rsid w:val="008F58C6"/>
    <w:rsid w:val="008F6A75"/>
    <w:rsid w:val="009039F7"/>
    <w:rsid w:val="00910385"/>
    <w:rsid w:val="009147CD"/>
    <w:rsid w:val="00920586"/>
    <w:rsid w:val="00923873"/>
    <w:rsid w:val="009274C2"/>
    <w:rsid w:val="00933466"/>
    <w:rsid w:val="0094523B"/>
    <w:rsid w:val="00947028"/>
    <w:rsid w:val="00950CEB"/>
    <w:rsid w:val="00951694"/>
    <w:rsid w:val="00961F64"/>
    <w:rsid w:val="0096538B"/>
    <w:rsid w:val="00975406"/>
    <w:rsid w:val="009861B1"/>
    <w:rsid w:val="009A318B"/>
    <w:rsid w:val="009A4C8B"/>
    <w:rsid w:val="009B05B1"/>
    <w:rsid w:val="009B71A2"/>
    <w:rsid w:val="009D7F89"/>
    <w:rsid w:val="009E174D"/>
    <w:rsid w:val="009F1A9D"/>
    <w:rsid w:val="009F289E"/>
    <w:rsid w:val="009F76A7"/>
    <w:rsid w:val="009F7ADB"/>
    <w:rsid w:val="00A06480"/>
    <w:rsid w:val="00A148F4"/>
    <w:rsid w:val="00A15CF2"/>
    <w:rsid w:val="00A20631"/>
    <w:rsid w:val="00A2757C"/>
    <w:rsid w:val="00A3015A"/>
    <w:rsid w:val="00A3130A"/>
    <w:rsid w:val="00A329E6"/>
    <w:rsid w:val="00A3573D"/>
    <w:rsid w:val="00A37658"/>
    <w:rsid w:val="00A472E7"/>
    <w:rsid w:val="00A62228"/>
    <w:rsid w:val="00A66464"/>
    <w:rsid w:val="00A6757E"/>
    <w:rsid w:val="00A93DCE"/>
    <w:rsid w:val="00AB19C6"/>
    <w:rsid w:val="00AB456B"/>
    <w:rsid w:val="00AB65A2"/>
    <w:rsid w:val="00AE24DC"/>
    <w:rsid w:val="00AF552A"/>
    <w:rsid w:val="00B062B8"/>
    <w:rsid w:val="00B26D3E"/>
    <w:rsid w:val="00B2767D"/>
    <w:rsid w:val="00B30D6E"/>
    <w:rsid w:val="00B32F35"/>
    <w:rsid w:val="00B42763"/>
    <w:rsid w:val="00B45565"/>
    <w:rsid w:val="00B50A2A"/>
    <w:rsid w:val="00B511E6"/>
    <w:rsid w:val="00B606D8"/>
    <w:rsid w:val="00B748DA"/>
    <w:rsid w:val="00B86518"/>
    <w:rsid w:val="00B87875"/>
    <w:rsid w:val="00B9226E"/>
    <w:rsid w:val="00B97914"/>
    <w:rsid w:val="00BA2AFB"/>
    <w:rsid w:val="00BA5F77"/>
    <w:rsid w:val="00BA72CF"/>
    <w:rsid w:val="00BB26BA"/>
    <w:rsid w:val="00BC2C2F"/>
    <w:rsid w:val="00BC3148"/>
    <w:rsid w:val="00BD32F2"/>
    <w:rsid w:val="00BE1A87"/>
    <w:rsid w:val="00BE7597"/>
    <w:rsid w:val="00BF20CE"/>
    <w:rsid w:val="00BF7F54"/>
    <w:rsid w:val="00C065A9"/>
    <w:rsid w:val="00C1432D"/>
    <w:rsid w:val="00C25D8B"/>
    <w:rsid w:val="00C34453"/>
    <w:rsid w:val="00C41743"/>
    <w:rsid w:val="00C466B8"/>
    <w:rsid w:val="00C4768F"/>
    <w:rsid w:val="00C47E3D"/>
    <w:rsid w:val="00C5005F"/>
    <w:rsid w:val="00C5100C"/>
    <w:rsid w:val="00C52F5C"/>
    <w:rsid w:val="00C65C3B"/>
    <w:rsid w:val="00C75C09"/>
    <w:rsid w:val="00CA52FE"/>
    <w:rsid w:val="00CA6ADC"/>
    <w:rsid w:val="00CB5925"/>
    <w:rsid w:val="00CB6993"/>
    <w:rsid w:val="00CC6FD4"/>
    <w:rsid w:val="00CD7A7E"/>
    <w:rsid w:val="00CE4539"/>
    <w:rsid w:val="00CE7861"/>
    <w:rsid w:val="00D11A26"/>
    <w:rsid w:val="00D13936"/>
    <w:rsid w:val="00D14FCD"/>
    <w:rsid w:val="00D15C72"/>
    <w:rsid w:val="00D30AB0"/>
    <w:rsid w:val="00D31006"/>
    <w:rsid w:val="00D35C25"/>
    <w:rsid w:val="00D401D2"/>
    <w:rsid w:val="00D54ED2"/>
    <w:rsid w:val="00D55BA4"/>
    <w:rsid w:val="00D630BD"/>
    <w:rsid w:val="00D6364B"/>
    <w:rsid w:val="00D64AE4"/>
    <w:rsid w:val="00D71E94"/>
    <w:rsid w:val="00D75C21"/>
    <w:rsid w:val="00D76EEB"/>
    <w:rsid w:val="00D77D3E"/>
    <w:rsid w:val="00D80CBC"/>
    <w:rsid w:val="00D84070"/>
    <w:rsid w:val="00D904C3"/>
    <w:rsid w:val="00D94469"/>
    <w:rsid w:val="00DA34A5"/>
    <w:rsid w:val="00DB3DE7"/>
    <w:rsid w:val="00DC412E"/>
    <w:rsid w:val="00DD1E44"/>
    <w:rsid w:val="00DD6EEF"/>
    <w:rsid w:val="00DE1FA8"/>
    <w:rsid w:val="00DE2380"/>
    <w:rsid w:val="00DF0691"/>
    <w:rsid w:val="00DF09DD"/>
    <w:rsid w:val="00DF4576"/>
    <w:rsid w:val="00DF66C0"/>
    <w:rsid w:val="00DF71F8"/>
    <w:rsid w:val="00E152DE"/>
    <w:rsid w:val="00E20C9D"/>
    <w:rsid w:val="00E2342C"/>
    <w:rsid w:val="00E24D7E"/>
    <w:rsid w:val="00E3767A"/>
    <w:rsid w:val="00E4022E"/>
    <w:rsid w:val="00E4061B"/>
    <w:rsid w:val="00E4137E"/>
    <w:rsid w:val="00E42639"/>
    <w:rsid w:val="00E4277C"/>
    <w:rsid w:val="00E439AD"/>
    <w:rsid w:val="00E46D92"/>
    <w:rsid w:val="00E47BE9"/>
    <w:rsid w:val="00E553BF"/>
    <w:rsid w:val="00E55A6C"/>
    <w:rsid w:val="00E62AE6"/>
    <w:rsid w:val="00E81372"/>
    <w:rsid w:val="00E86DAA"/>
    <w:rsid w:val="00EA3A9D"/>
    <w:rsid w:val="00EB55DD"/>
    <w:rsid w:val="00EC4CC0"/>
    <w:rsid w:val="00ED5D7D"/>
    <w:rsid w:val="00ED7732"/>
    <w:rsid w:val="00EE0EAB"/>
    <w:rsid w:val="00EE34BB"/>
    <w:rsid w:val="00EE5FE1"/>
    <w:rsid w:val="00EE60CA"/>
    <w:rsid w:val="00EF0AAF"/>
    <w:rsid w:val="00EF447C"/>
    <w:rsid w:val="00EF5CF0"/>
    <w:rsid w:val="00F02CF9"/>
    <w:rsid w:val="00F05492"/>
    <w:rsid w:val="00F13C16"/>
    <w:rsid w:val="00F37493"/>
    <w:rsid w:val="00F40C05"/>
    <w:rsid w:val="00F54C98"/>
    <w:rsid w:val="00F56D61"/>
    <w:rsid w:val="00F70DDF"/>
    <w:rsid w:val="00F70F54"/>
    <w:rsid w:val="00F76427"/>
    <w:rsid w:val="00F83D69"/>
    <w:rsid w:val="00F8530C"/>
    <w:rsid w:val="00F94352"/>
    <w:rsid w:val="00F95815"/>
    <w:rsid w:val="00F95FD2"/>
    <w:rsid w:val="00FB03B4"/>
    <w:rsid w:val="00FB0B71"/>
    <w:rsid w:val="00FC2FC1"/>
    <w:rsid w:val="00FE7EF7"/>
    <w:rsid w:val="00FF7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3B"/>
    <w:pPr>
      <w:spacing w:after="240" w:line="240" w:lineRule="auto"/>
    </w:pPr>
    <w:rPr>
      <w:rFonts w:ascii="Calibri" w:eastAsia="Calibri" w:hAnsi="Calibri" w:cs="Times New Roman"/>
    </w:rPr>
  </w:style>
  <w:style w:type="paragraph" w:styleId="1">
    <w:name w:val="heading 1"/>
    <w:basedOn w:val="a"/>
    <w:link w:val="10"/>
    <w:qFormat/>
    <w:rsid w:val="00C65C3B"/>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C65C3B"/>
    <w:p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65C3B"/>
    <w:p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666276"/>
    <w:pPr>
      <w:keepNext/>
      <w:spacing w:before="240" w:after="60"/>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BA5F77"/>
    <w:pPr>
      <w:keepNext/>
      <w:spacing w:before="120" w:after="0"/>
      <w:outlineLvl w:val="4"/>
    </w:pPr>
    <w:rPr>
      <w:rFonts w:ascii="Times New Roman" w:eastAsia="Times New Roman" w:hAnsi="Times New Roman"/>
      <w:b/>
      <w:sz w:val="24"/>
      <w:szCs w:val="20"/>
      <w:lang w:eastAsia="ru-RU"/>
    </w:rPr>
  </w:style>
  <w:style w:type="paragraph" w:styleId="6">
    <w:name w:val="heading 6"/>
    <w:basedOn w:val="a"/>
    <w:next w:val="a"/>
    <w:link w:val="60"/>
    <w:qFormat/>
    <w:rsid w:val="00666276"/>
    <w:pPr>
      <w:spacing w:before="240" w:after="60"/>
      <w:outlineLvl w:val="5"/>
    </w:pPr>
    <w:rPr>
      <w:rFonts w:ascii="Times New Roman" w:eastAsia="Times New Roman" w:hAnsi="Times New Roman"/>
      <w:b/>
      <w:bCs/>
      <w:lang w:eastAsia="ru-RU"/>
    </w:rPr>
  </w:style>
  <w:style w:type="paragraph" w:styleId="8">
    <w:name w:val="heading 8"/>
    <w:basedOn w:val="a"/>
    <w:next w:val="a"/>
    <w:link w:val="80"/>
    <w:qFormat/>
    <w:rsid w:val="00666276"/>
    <w:pPr>
      <w:spacing w:before="240" w:after="60"/>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666276"/>
    <w:pPr>
      <w:keepNext/>
      <w:spacing w:after="0"/>
      <w:ind w:firstLine="709"/>
      <w:jc w:val="both"/>
      <w:outlineLvl w:val="8"/>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5C3B"/>
    <w:pPr>
      <w:tabs>
        <w:tab w:val="center" w:pos="4153"/>
        <w:tab w:val="right" w:pos="8306"/>
      </w:tabs>
      <w:spacing w:after="0"/>
    </w:pPr>
    <w:rPr>
      <w:rFonts w:ascii="Times New Roman" w:hAnsi="Times New Roman"/>
      <w:sz w:val="20"/>
      <w:szCs w:val="20"/>
      <w:lang w:eastAsia="ru-RU"/>
    </w:rPr>
  </w:style>
  <w:style w:type="character" w:customStyle="1" w:styleId="a4">
    <w:name w:val="Верхний колонтитул Знак"/>
    <w:basedOn w:val="a0"/>
    <w:link w:val="a3"/>
    <w:uiPriority w:val="99"/>
    <w:rsid w:val="00C65C3B"/>
    <w:rPr>
      <w:rFonts w:ascii="Times New Roman" w:eastAsia="Calibri" w:hAnsi="Times New Roman" w:cs="Times New Roman"/>
      <w:sz w:val="20"/>
      <w:szCs w:val="20"/>
      <w:lang w:eastAsia="ru-RU"/>
    </w:rPr>
  </w:style>
  <w:style w:type="paragraph" w:styleId="a5">
    <w:name w:val="Body Text"/>
    <w:basedOn w:val="a"/>
    <w:link w:val="a6"/>
    <w:rsid w:val="00C65C3B"/>
    <w:pPr>
      <w:tabs>
        <w:tab w:val="left" w:pos="993"/>
      </w:tabs>
      <w:spacing w:after="0"/>
      <w:jc w:val="both"/>
    </w:pPr>
    <w:rPr>
      <w:rFonts w:ascii="Times New Roman" w:hAnsi="Times New Roman"/>
      <w:sz w:val="20"/>
      <w:szCs w:val="20"/>
      <w:lang w:eastAsia="ru-RU"/>
    </w:rPr>
  </w:style>
  <w:style w:type="character" w:customStyle="1" w:styleId="a6">
    <w:name w:val="Основной текст Знак"/>
    <w:basedOn w:val="a0"/>
    <w:link w:val="a5"/>
    <w:rsid w:val="00C65C3B"/>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C65C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5C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5C3B"/>
    <w:rPr>
      <w:rFonts w:ascii="Times New Roman" w:eastAsia="Times New Roman" w:hAnsi="Times New Roman" w:cs="Times New Roman"/>
      <w:b/>
      <w:bCs/>
      <w:sz w:val="27"/>
      <w:szCs w:val="27"/>
      <w:lang w:eastAsia="ru-RU"/>
    </w:rPr>
  </w:style>
  <w:style w:type="character" w:styleId="a7">
    <w:name w:val="Hyperlink"/>
    <w:uiPriority w:val="99"/>
    <w:unhideWhenUsed/>
    <w:rsid w:val="00C65C3B"/>
    <w:rPr>
      <w:color w:val="0000FF"/>
      <w:u w:val="single"/>
    </w:rPr>
  </w:style>
  <w:style w:type="paragraph" w:customStyle="1" w:styleId="close">
    <w:name w:val="close"/>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counter">
    <w:name w:val="counter"/>
    <w:basedOn w:val="a"/>
    <w:rsid w:val="00C65C3B"/>
    <w:pPr>
      <w:spacing w:before="100" w:beforeAutospacing="1" w:after="100" w:afterAutospacing="1"/>
    </w:pPr>
    <w:rPr>
      <w:rFonts w:ascii="Times New Roman" w:eastAsia="Times New Roman" w:hAnsi="Times New Roman"/>
      <w:vanish/>
      <w:sz w:val="24"/>
      <w:szCs w:val="24"/>
      <w:lang w:eastAsia="ru-RU"/>
    </w:rPr>
  </w:style>
  <w:style w:type="paragraph" w:customStyle="1" w:styleId="searchform2">
    <w:name w:val="search_form2"/>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searchformpic">
    <w:name w:val="search_form_pic"/>
    <w:basedOn w:val="a"/>
    <w:rsid w:val="00C65C3B"/>
    <w:pPr>
      <w:pBdr>
        <w:top w:val="single" w:sz="6" w:space="0" w:color="969696"/>
      </w:pBd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importantdocslist">
    <w:name w:val="important_docs_list"/>
    <w:basedOn w:val="a"/>
    <w:rsid w:val="00C65C3B"/>
    <w:pPr>
      <w:pBdr>
        <w:top w:val="single" w:sz="6" w:space="0" w:color="CECECE"/>
        <w:left w:val="single" w:sz="6" w:space="0" w:color="CECECE"/>
        <w:bottom w:val="single" w:sz="6" w:space="0" w:color="CECECE"/>
        <w:right w:val="single" w:sz="6" w:space="0" w:color="CECECE"/>
      </w:pBdr>
      <w:spacing w:before="100" w:beforeAutospacing="1" w:after="100" w:afterAutospacing="1"/>
    </w:pPr>
    <w:rPr>
      <w:rFonts w:ascii="Times New Roman" w:eastAsia="Times New Roman" w:hAnsi="Times New Roman"/>
      <w:sz w:val="24"/>
      <w:szCs w:val="24"/>
      <w:lang w:eastAsia="ru-RU"/>
    </w:rPr>
  </w:style>
  <w:style w:type="paragraph" w:customStyle="1" w:styleId="promobannercontent">
    <w:name w:val="promobanner_conten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romobannercontent1">
    <w:name w:val="promobanner_content1"/>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romobannercontent2">
    <w:name w:val="promobanner_content2"/>
    <w:basedOn w:val="a"/>
    <w:rsid w:val="00C65C3B"/>
    <w:pPr>
      <w:spacing w:before="100" w:beforeAutospacing="1" w:after="100" w:afterAutospacing="1"/>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C65C3B"/>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5C3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65C3B"/>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65C3B"/>
    <w:rPr>
      <w:rFonts w:ascii="Arial" w:eastAsia="Times New Roman" w:hAnsi="Arial" w:cs="Arial"/>
      <w:vanish/>
      <w:sz w:val="16"/>
      <w:szCs w:val="16"/>
      <w:lang w:eastAsia="ru-RU"/>
    </w:rPr>
  </w:style>
  <w:style w:type="character" w:customStyle="1" w:styleId="headernametx">
    <w:name w:val="header_name_tx"/>
    <w:basedOn w:val="a0"/>
    <w:rsid w:val="00C65C3B"/>
  </w:style>
  <w:style w:type="paragraph" w:customStyle="1" w:styleId="formattext">
    <w:name w:val="formattex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headertext">
    <w:name w:val="headertex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topleveltext">
    <w:name w:val="topleveltext"/>
    <w:basedOn w:val="a"/>
    <w:rsid w:val="00C65C3B"/>
    <w:pPr>
      <w:spacing w:before="100" w:beforeAutospacing="1" w:after="100" w:afterAutospacing="1"/>
    </w:pPr>
    <w:rPr>
      <w:rFonts w:ascii="Times New Roman" w:eastAsia="Times New Roman" w:hAnsi="Times New Roman"/>
      <w:sz w:val="24"/>
      <w:szCs w:val="24"/>
      <w:lang w:eastAsia="ru-RU"/>
    </w:rPr>
  </w:style>
  <w:style w:type="paragraph" w:styleId="a8">
    <w:name w:val="Normal (Web)"/>
    <w:basedOn w:val="a"/>
    <w:uiPriority w:val="99"/>
    <w:unhideWhenUsed/>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artialaccessparagraph">
    <w:name w:val="partialaccess_paragraph"/>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rtialaccesslinkcaps">
    <w:name w:val="partialaccess_link_caps"/>
    <w:basedOn w:val="a0"/>
    <w:rsid w:val="00C65C3B"/>
  </w:style>
  <w:style w:type="character" w:customStyle="1" w:styleId="partialaccesslinklow">
    <w:name w:val="partialaccess_link_low"/>
    <w:basedOn w:val="a0"/>
    <w:rsid w:val="00C65C3B"/>
  </w:style>
  <w:style w:type="paragraph" w:customStyle="1" w:styleId="paymentrow">
    <w:name w:val="payment_row"/>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ymentradio">
    <w:name w:val="payment_radio"/>
    <w:basedOn w:val="a0"/>
    <w:rsid w:val="00C65C3B"/>
  </w:style>
  <w:style w:type="paragraph" w:customStyle="1" w:styleId="paymentcontact">
    <w:name w:val="payment_contact"/>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ymentbracket">
    <w:name w:val="payment_bracket"/>
    <w:basedOn w:val="a0"/>
    <w:rsid w:val="00C65C3B"/>
  </w:style>
  <w:style w:type="paragraph" w:customStyle="1" w:styleId="paymentparagraph">
    <w:name w:val="payment_paragraph"/>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sharebannerclose">
    <w:name w:val="sharebanner_close"/>
    <w:basedOn w:val="a0"/>
    <w:rsid w:val="00C65C3B"/>
  </w:style>
  <w:style w:type="paragraph" w:customStyle="1" w:styleId="copytitle">
    <w:name w:val="copytitle"/>
    <w:basedOn w:val="a"/>
    <w:rsid w:val="00C65C3B"/>
    <w:pPr>
      <w:spacing w:before="100" w:beforeAutospacing="1" w:after="100" w:afterAutospacing="1"/>
    </w:pPr>
    <w:rPr>
      <w:rFonts w:ascii="Times New Roman" w:eastAsia="Times New Roman" w:hAnsi="Times New Roman"/>
      <w:sz w:val="24"/>
      <w:szCs w:val="24"/>
      <w:lang w:eastAsia="ru-RU"/>
    </w:rPr>
  </w:style>
  <w:style w:type="character" w:styleId="a9">
    <w:name w:val="Strong"/>
    <w:qFormat/>
    <w:rsid w:val="00C65C3B"/>
    <w:rPr>
      <w:b/>
      <w:bCs/>
    </w:rPr>
  </w:style>
  <w:style w:type="paragraph" w:customStyle="1" w:styleId="copyright">
    <w:name w:val="copyrigh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version-site">
    <w:name w:val="version-site"/>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mobile-apptx">
    <w:name w:val="mobile-app_tx"/>
    <w:basedOn w:val="a0"/>
    <w:rsid w:val="00C65C3B"/>
  </w:style>
  <w:style w:type="paragraph" w:customStyle="1" w:styleId="cntd-apph">
    <w:name w:val="cntd-app_h"/>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cntd-apptx">
    <w:name w:val="cntd-app_tx"/>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logo-appstore">
    <w:name w:val="logo-appstore"/>
    <w:basedOn w:val="a0"/>
    <w:rsid w:val="00C65C3B"/>
  </w:style>
  <w:style w:type="paragraph" w:customStyle="1" w:styleId="kodeks-apph">
    <w:name w:val="kodeks-app_h"/>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kodeks-apptx">
    <w:name w:val="kodeks-app_tx"/>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logo-googleplay">
    <w:name w:val="logo-googleplay"/>
    <w:basedOn w:val="a0"/>
    <w:rsid w:val="00C65C3B"/>
  </w:style>
  <w:style w:type="character" w:customStyle="1" w:styleId="arr">
    <w:name w:val="arr"/>
    <w:basedOn w:val="a0"/>
    <w:rsid w:val="00C65C3B"/>
  </w:style>
  <w:style w:type="character" w:customStyle="1" w:styleId="message-text">
    <w:name w:val="message-text"/>
    <w:basedOn w:val="a0"/>
    <w:rsid w:val="00C65C3B"/>
  </w:style>
  <w:style w:type="paragraph" w:styleId="aa">
    <w:name w:val="Balloon Text"/>
    <w:basedOn w:val="a"/>
    <w:link w:val="ab"/>
    <w:uiPriority w:val="99"/>
    <w:semiHidden/>
    <w:unhideWhenUsed/>
    <w:rsid w:val="00C65C3B"/>
    <w:pPr>
      <w:spacing w:after="0"/>
    </w:pPr>
    <w:rPr>
      <w:rFonts w:ascii="Tahoma" w:hAnsi="Tahoma" w:cs="Tahoma"/>
      <w:sz w:val="16"/>
      <w:szCs w:val="16"/>
    </w:rPr>
  </w:style>
  <w:style w:type="character" w:customStyle="1" w:styleId="ab">
    <w:name w:val="Текст выноски Знак"/>
    <w:basedOn w:val="a0"/>
    <w:link w:val="aa"/>
    <w:uiPriority w:val="99"/>
    <w:semiHidden/>
    <w:rsid w:val="00C65C3B"/>
    <w:rPr>
      <w:rFonts w:ascii="Tahoma" w:eastAsia="Calibri" w:hAnsi="Tahoma" w:cs="Tahoma"/>
      <w:sz w:val="16"/>
      <w:szCs w:val="16"/>
    </w:rPr>
  </w:style>
  <w:style w:type="paragraph" w:styleId="ac">
    <w:name w:val="footer"/>
    <w:basedOn w:val="a"/>
    <w:link w:val="ad"/>
    <w:rsid w:val="00C65C3B"/>
    <w:pPr>
      <w:tabs>
        <w:tab w:val="center" w:pos="4153"/>
        <w:tab w:val="right" w:pos="8306"/>
      </w:tabs>
      <w:spacing w:after="0"/>
    </w:pPr>
    <w:rPr>
      <w:rFonts w:ascii="Times New Roman" w:hAnsi="Times New Roman"/>
      <w:sz w:val="20"/>
      <w:szCs w:val="20"/>
      <w:lang w:eastAsia="ru-RU"/>
    </w:rPr>
  </w:style>
  <w:style w:type="character" w:customStyle="1" w:styleId="ad">
    <w:name w:val="Нижний колонтитул Знак"/>
    <w:basedOn w:val="a0"/>
    <w:link w:val="ac"/>
    <w:uiPriority w:val="99"/>
    <w:rsid w:val="00C65C3B"/>
    <w:rPr>
      <w:rFonts w:ascii="Times New Roman" w:eastAsia="Calibri" w:hAnsi="Times New Roman" w:cs="Times New Roman"/>
      <w:sz w:val="20"/>
      <w:szCs w:val="20"/>
      <w:lang w:eastAsia="ru-RU"/>
    </w:rPr>
  </w:style>
  <w:style w:type="character" w:styleId="ae">
    <w:name w:val="Placeholder Text"/>
    <w:uiPriority w:val="99"/>
    <w:semiHidden/>
    <w:rsid w:val="00C65C3B"/>
    <w:rPr>
      <w:color w:val="808080"/>
    </w:rPr>
  </w:style>
  <w:style w:type="table" w:styleId="af">
    <w:name w:val="Table Grid"/>
    <w:basedOn w:val="a1"/>
    <w:rsid w:val="00C65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65C3B"/>
    <w:pPr>
      <w:ind w:left="720"/>
      <w:contextualSpacing/>
    </w:pPr>
  </w:style>
  <w:style w:type="paragraph" w:styleId="21">
    <w:name w:val="Body Text Indent 2"/>
    <w:basedOn w:val="a"/>
    <w:link w:val="22"/>
    <w:unhideWhenUsed/>
    <w:rsid w:val="00C65C3B"/>
    <w:pPr>
      <w:spacing w:after="120" w:line="480" w:lineRule="auto"/>
      <w:ind w:left="283"/>
    </w:pPr>
  </w:style>
  <w:style w:type="character" w:customStyle="1" w:styleId="22">
    <w:name w:val="Основной текст с отступом 2 Знак"/>
    <w:basedOn w:val="a0"/>
    <w:link w:val="21"/>
    <w:uiPriority w:val="99"/>
    <w:semiHidden/>
    <w:rsid w:val="00C65C3B"/>
    <w:rPr>
      <w:rFonts w:ascii="Calibri" w:eastAsia="Calibri" w:hAnsi="Calibri" w:cs="Times New Roman"/>
    </w:rPr>
  </w:style>
  <w:style w:type="paragraph" w:styleId="af1">
    <w:name w:val="Body Text Indent"/>
    <w:basedOn w:val="a"/>
    <w:link w:val="af2"/>
    <w:unhideWhenUsed/>
    <w:rsid w:val="00C65C3B"/>
    <w:pPr>
      <w:spacing w:after="120"/>
      <w:ind w:left="283"/>
    </w:pPr>
  </w:style>
  <w:style w:type="character" w:customStyle="1" w:styleId="af2">
    <w:name w:val="Основной текст с отступом Знак"/>
    <w:basedOn w:val="a0"/>
    <w:link w:val="af1"/>
    <w:rsid w:val="00C65C3B"/>
    <w:rPr>
      <w:rFonts w:ascii="Calibri" w:eastAsia="Calibri" w:hAnsi="Calibri" w:cs="Times New Roman"/>
    </w:rPr>
  </w:style>
  <w:style w:type="paragraph" w:customStyle="1" w:styleId="11">
    <w:name w:val="Стиль1"/>
    <w:basedOn w:val="a"/>
    <w:rsid w:val="00C65C3B"/>
    <w:pPr>
      <w:spacing w:after="0"/>
      <w:ind w:firstLine="454"/>
      <w:jc w:val="both"/>
    </w:pPr>
    <w:rPr>
      <w:rFonts w:ascii="Verdana" w:eastAsia="Times New Roman" w:hAnsi="Verdana"/>
      <w:sz w:val="20"/>
      <w:szCs w:val="20"/>
      <w:lang w:eastAsia="ru-RU"/>
    </w:rPr>
  </w:style>
  <w:style w:type="paragraph" w:styleId="af3">
    <w:name w:val="footnote text"/>
    <w:basedOn w:val="a"/>
    <w:link w:val="af4"/>
    <w:semiHidden/>
    <w:rsid w:val="00C65C3B"/>
    <w:pPr>
      <w:spacing w:after="0"/>
    </w:pPr>
    <w:rPr>
      <w:rFonts w:ascii="Verdana" w:eastAsia="Times New Roman" w:hAnsi="Verdana"/>
      <w:sz w:val="20"/>
      <w:szCs w:val="20"/>
      <w:lang w:eastAsia="ru-RU"/>
    </w:rPr>
  </w:style>
  <w:style w:type="character" w:customStyle="1" w:styleId="af4">
    <w:name w:val="Текст сноски Знак"/>
    <w:basedOn w:val="a0"/>
    <w:link w:val="af3"/>
    <w:semiHidden/>
    <w:rsid w:val="00C65C3B"/>
    <w:rPr>
      <w:rFonts w:ascii="Verdana" w:eastAsia="Times New Roman" w:hAnsi="Verdana" w:cs="Times New Roman"/>
      <w:sz w:val="20"/>
      <w:szCs w:val="20"/>
      <w:lang w:eastAsia="ru-RU"/>
    </w:rPr>
  </w:style>
  <w:style w:type="paragraph" w:styleId="31">
    <w:name w:val="Body Text Indent 3"/>
    <w:basedOn w:val="a"/>
    <w:link w:val="32"/>
    <w:unhideWhenUsed/>
    <w:rsid w:val="00C65C3B"/>
    <w:pPr>
      <w:spacing w:after="120"/>
      <w:ind w:left="283"/>
    </w:pPr>
    <w:rPr>
      <w:sz w:val="16"/>
      <w:szCs w:val="16"/>
    </w:rPr>
  </w:style>
  <w:style w:type="character" w:customStyle="1" w:styleId="32">
    <w:name w:val="Основной текст с отступом 3 Знак"/>
    <w:basedOn w:val="a0"/>
    <w:link w:val="31"/>
    <w:uiPriority w:val="99"/>
    <w:semiHidden/>
    <w:rsid w:val="00C65C3B"/>
    <w:rPr>
      <w:rFonts w:ascii="Calibri" w:eastAsia="Calibri" w:hAnsi="Calibri" w:cs="Times New Roman"/>
      <w:sz w:val="16"/>
      <w:szCs w:val="16"/>
    </w:rPr>
  </w:style>
  <w:style w:type="character" w:styleId="af5">
    <w:name w:val="page number"/>
    <w:basedOn w:val="a0"/>
    <w:rsid w:val="00C65C3B"/>
  </w:style>
  <w:style w:type="character" w:styleId="af6">
    <w:name w:val="annotation reference"/>
    <w:uiPriority w:val="99"/>
    <w:semiHidden/>
    <w:unhideWhenUsed/>
    <w:rsid w:val="00C65C3B"/>
    <w:rPr>
      <w:sz w:val="16"/>
      <w:szCs w:val="16"/>
    </w:rPr>
  </w:style>
  <w:style w:type="paragraph" w:styleId="af7">
    <w:name w:val="annotation text"/>
    <w:basedOn w:val="a"/>
    <w:link w:val="af8"/>
    <w:uiPriority w:val="99"/>
    <w:semiHidden/>
    <w:unhideWhenUsed/>
    <w:rsid w:val="00C65C3B"/>
    <w:rPr>
      <w:sz w:val="20"/>
      <w:szCs w:val="20"/>
    </w:rPr>
  </w:style>
  <w:style w:type="character" w:customStyle="1" w:styleId="af8">
    <w:name w:val="Текст примечания Знак"/>
    <w:basedOn w:val="a0"/>
    <w:link w:val="af7"/>
    <w:uiPriority w:val="99"/>
    <w:semiHidden/>
    <w:rsid w:val="00C65C3B"/>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C65C3B"/>
    <w:rPr>
      <w:b/>
      <w:bCs/>
    </w:rPr>
  </w:style>
  <w:style w:type="character" w:customStyle="1" w:styleId="afa">
    <w:name w:val="Тема примечания Знак"/>
    <w:basedOn w:val="af8"/>
    <w:link w:val="af9"/>
    <w:uiPriority w:val="99"/>
    <w:semiHidden/>
    <w:rsid w:val="00C65C3B"/>
    <w:rPr>
      <w:rFonts w:ascii="Calibri" w:eastAsia="Calibri" w:hAnsi="Calibri" w:cs="Times New Roman"/>
      <w:b/>
      <w:bCs/>
      <w:sz w:val="20"/>
      <w:szCs w:val="20"/>
    </w:rPr>
  </w:style>
  <w:style w:type="character" w:styleId="afb">
    <w:name w:val="footnote reference"/>
    <w:uiPriority w:val="99"/>
    <w:semiHidden/>
    <w:unhideWhenUsed/>
    <w:rsid w:val="00C65C3B"/>
    <w:rPr>
      <w:vertAlign w:val="superscript"/>
    </w:rPr>
  </w:style>
  <w:style w:type="paragraph" w:customStyle="1" w:styleId="FORMATTEXT0">
    <w:name w:val=".FORMATTEXT"/>
    <w:uiPriority w:val="99"/>
    <w:rsid w:val="00C65C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3">
    <w:name w:val="Основной текст (2)"/>
    <w:rsid w:val="00C65C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rsid w:val="00C65C3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12">
    <w:name w:val="Текст1"/>
    <w:basedOn w:val="a"/>
    <w:uiPriority w:val="99"/>
    <w:rsid w:val="0003216E"/>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styleId="afc">
    <w:name w:val="Block Text"/>
    <w:basedOn w:val="a"/>
    <w:rsid w:val="001176C6"/>
    <w:pPr>
      <w:widowControl w:val="0"/>
      <w:spacing w:after="0"/>
      <w:ind w:left="-284" w:right="-1192" w:firstLine="568"/>
      <w:jc w:val="both"/>
    </w:pPr>
    <w:rPr>
      <w:rFonts w:ascii="Times New Roman" w:eastAsia="Times New Roman" w:hAnsi="Times New Roman"/>
      <w:sz w:val="24"/>
      <w:szCs w:val="20"/>
      <w:lang w:eastAsia="ru-RU"/>
    </w:rPr>
  </w:style>
  <w:style w:type="character" w:customStyle="1" w:styleId="50">
    <w:name w:val="Заголовок 5 Знак"/>
    <w:basedOn w:val="a0"/>
    <w:link w:val="5"/>
    <w:rsid w:val="00BA5F77"/>
    <w:rPr>
      <w:rFonts w:ascii="Times New Roman" w:eastAsia="Times New Roman" w:hAnsi="Times New Roman" w:cs="Times New Roman"/>
      <w:b/>
      <w:sz w:val="24"/>
      <w:szCs w:val="20"/>
      <w:lang w:eastAsia="ru-RU"/>
    </w:rPr>
  </w:style>
  <w:style w:type="paragraph" w:customStyle="1" w:styleId="24">
    <w:name w:val="Текст2"/>
    <w:basedOn w:val="a"/>
    <w:rsid w:val="00BA5F77"/>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styleId="25">
    <w:name w:val="Body Text 2"/>
    <w:basedOn w:val="a"/>
    <w:link w:val="26"/>
    <w:rsid w:val="00BA5F77"/>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BA5F77"/>
    <w:rPr>
      <w:rFonts w:ascii="Times New Roman" w:eastAsia="Times New Roman" w:hAnsi="Times New Roman" w:cs="Times New Roman"/>
      <w:sz w:val="24"/>
      <w:szCs w:val="24"/>
      <w:lang w:eastAsia="ru-RU"/>
    </w:rPr>
  </w:style>
  <w:style w:type="paragraph" w:customStyle="1" w:styleId="st3">
    <w:name w:val="st3"/>
    <w:basedOn w:val="a"/>
    <w:rsid w:val="00BA5F77"/>
    <w:pPr>
      <w:spacing w:after="0"/>
      <w:ind w:firstLine="400"/>
      <w:jc w:val="both"/>
    </w:pPr>
    <w:rPr>
      <w:rFonts w:ascii="Times New Roman" w:eastAsia="Times New Roman" w:hAnsi="Times New Roman"/>
      <w:sz w:val="27"/>
      <w:szCs w:val="27"/>
      <w:lang w:eastAsia="ru-RU"/>
    </w:rPr>
  </w:style>
  <w:style w:type="paragraph" w:customStyle="1" w:styleId="st31">
    <w:name w:val="st31"/>
    <w:basedOn w:val="a"/>
    <w:rsid w:val="00BA5F77"/>
    <w:pPr>
      <w:spacing w:after="0"/>
      <w:jc w:val="both"/>
    </w:pPr>
    <w:rPr>
      <w:rFonts w:ascii="Times New Roman" w:eastAsia="Times New Roman" w:hAnsi="Times New Roman"/>
      <w:sz w:val="27"/>
      <w:szCs w:val="27"/>
      <w:lang w:eastAsia="ru-RU"/>
    </w:rPr>
  </w:style>
  <w:style w:type="paragraph" w:customStyle="1" w:styleId="st3r">
    <w:name w:val="st3r"/>
    <w:basedOn w:val="a"/>
    <w:rsid w:val="00BA5F77"/>
    <w:pPr>
      <w:spacing w:after="0"/>
      <w:jc w:val="right"/>
    </w:pPr>
    <w:rPr>
      <w:rFonts w:ascii="Times New Roman" w:eastAsia="Times New Roman" w:hAnsi="Times New Roman"/>
      <w:sz w:val="27"/>
      <w:szCs w:val="27"/>
      <w:lang w:eastAsia="ru-RU"/>
    </w:rPr>
  </w:style>
  <w:style w:type="paragraph" w:customStyle="1" w:styleId="st3c">
    <w:name w:val="st3c"/>
    <w:basedOn w:val="a"/>
    <w:rsid w:val="00BA5F77"/>
    <w:pPr>
      <w:spacing w:after="0"/>
      <w:jc w:val="center"/>
    </w:pPr>
    <w:rPr>
      <w:rFonts w:ascii="Times New Roman" w:eastAsia="Times New Roman" w:hAnsi="Times New Roman"/>
      <w:sz w:val="27"/>
      <w:szCs w:val="27"/>
      <w:lang w:eastAsia="ru-RU"/>
    </w:rPr>
  </w:style>
  <w:style w:type="character" w:styleId="afd">
    <w:name w:val="Emphasis"/>
    <w:qFormat/>
    <w:rsid w:val="00BA5F77"/>
    <w:rPr>
      <w:i/>
      <w:iCs/>
    </w:rPr>
  </w:style>
  <w:style w:type="character" w:customStyle="1" w:styleId="st102">
    <w:name w:val="st102"/>
    <w:rsid w:val="00BA5F77"/>
    <w:rPr>
      <w:rFonts w:ascii="Times New Roman" w:hAnsi="Times New Roman" w:cs="Times New Roman" w:hint="default"/>
      <w:sz w:val="20"/>
      <w:szCs w:val="20"/>
      <w:vertAlign w:val="subscript"/>
    </w:rPr>
  </w:style>
  <w:style w:type="paragraph" w:customStyle="1" w:styleId="st31style4">
    <w:name w:val="st31 style4"/>
    <w:basedOn w:val="a"/>
    <w:rsid w:val="00BA5F77"/>
    <w:pPr>
      <w:spacing w:before="100" w:beforeAutospacing="1" w:after="100" w:afterAutospacing="1"/>
    </w:pPr>
    <w:rPr>
      <w:rFonts w:ascii="Times New Roman" w:eastAsia="Times New Roman" w:hAnsi="Times New Roman"/>
      <w:sz w:val="24"/>
      <w:szCs w:val="24"/>
      <w:lang w:eastAsia="ru-RU"/>
    </w:rPr>
  </w:style>
  <w:style w:type="character" w:customStyle="1" w:styleId="style4">
    <w:name w:val="style4"/>
    <w:basedOn w:val="a0"/>
    <w:rsid w:val="00BA5F77"/>
  </w:style>
  <w:style w:type="character" w:customStyle="1" w:styleId="style3">
    <w:name w:val="style3"/>
    <w:basedOn w:val="a0"/>
    <w:rsid w:val="00BA5F77"/>
  </w:style>
  <w:style w:type="paragraph" w:customStyle="1" w:styleId="style41">
    <w:name w:val="style41"/>
    <w:basedOn w:val="a"/>
    <w:rsid w:val="00BA5F77"/>
    <w:pPr>
      <w:spacing w:before="100" w:beforeAutospacing="1" w:after="100" w:afterAutospacing="1"/>
    </w:pPr>
    <w:rPr>
      <w:rFonts w:ascii="Times New Roman" w:eastAsia="Times New Roman" w:hAnsi="Times New Roman"/>
      <w:sz w:val="24"/>
      <w:szCs w:val="24"/>
      <w:lang w:eastAsia="ru-RU"/>
    </w:rPr>
  </w:style>
  <w:style w:type="character" w:customStyle="1" w:styleId="st1011">
    <w:name w:val="st1011"/>
    <w:rsid w:val="00BA5F77"/>
    <w:rPr>
      <w:rFonts w:ascii="Times New Roman" w:hAnsi="Times New Roman" w:cs="Times New Roman" w:hint="default"/>
      <w:b w:val="0"/>
      <w:bCs w:val="0"/>
      <w:sz w:val="24"/>
      <w:szCs w:val="24"/>
      <w:bdr w:val="none" w:sz="0" w:space="0" w:color="auto" w:frame="1"/>
      <w:vertAlign w:val="superscript"/>
    </w:rPr>
  </w:style>
  <w:style w:type="character" w:customStyle="1" w:styleId="st32">
    <w:name w:val="st32"/>
    <w:rsid w:val="00BA5F77"/>
    <w:rPr>
      <w:rFonts w:ascii="Times New Roman" w:hAnsi="Times New Roman" w:cs="Times New Roman" w:hint="default"/>
      <w:sz w:val="27"/>
      <w:szCs w:val="27"/>
    </w:rPr>
  </w:style>
  <w:style w:type="paragraph" w:customStyle="1" w:styleId="210">
    <w:name w:val="Основной текст 21"/>
    <w:basedOn w:val="a"/>
    <w:rsid w:val="00BA5F77"/>
    <w:pPr>
      <w:widowControl w:val="0"/>
      <w:spacing w:after="0"/>
      <w:jc w:val="both"/>
    </w:pPr>
    <w:rPr>
      <w:rFonts w:ascii="Times New Roman" w:eastAsia="Times New Roman" w:hAnsi="Times New Roman"/>
      <w:snapToGrid w:val="0"/>
      <w:sz w:val="24"/>
      <w:szCs w:val="20"/>
      <w:lang w:val="en-US" w:eastAsia="ru-RU"/>
    </w:rPr>
  </w:style>
  <w:style w:type="paragraph" w:styleId="afe">
    <w:name w:val="Plain Text"/>
    <w:basedOn w:val="a"/>
    <w:link w:val="aff"/>
    <w:rsid w:val="00BA5F77"/>
    <w:pPr>
      <w:spacing w:after="0"/>
    </w:pPr>
    <w:rPr>
      <w:rFonts w:ascii="Courier New" w:eastAsia="Times New Roman" w:hAnsi="Courier New"/>
      <w:sz w:val="20"/>
      <w:szCs w:val="20"/>
      <w:lang w:eastAsia="ru-RU"/>
    </w:rPr>
  </w:style>
  <w:style w:type="character" w:customStyle="1" w:styleId="aff">
    <w:name w:val="Текст Знак"/>
    <w:basedOn w:val="a0"/>
    <w:link w:val="afe"/>
    <w:rsid w:val="00BA5F77"/>
    <w:rPr>
      <w:rFonts w:ascii="Courier New" w:eastAsia="Times New Roman" w:hAnsi="Courier New" w:cs="Times New Roman"/>
      <w:sz w:val="20"/>
      <w:szCs w:val="20"/>
      <w:lang w:eastAsia="ru-RU"/>
    </w:rPr>
  </w:style>
  <w:style w:type="paragraph" w:styleId="33">
    <w:name w:val="Body Text 3"/>
    <w:basedOn w:val="a"/>
    <w:link w:val="34"/>
    <w:rsid w:val="00BA5F77"/>
    <w:pPr>
      <w:spacing w:after="120"/>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BA5F77"/>
    <w:rPr>
      <w:rFonts w:ascii="Times New Roman" w:eastAsia="Times New Roman" w:hAnsi="Times New Roman" w:cs="Times New Roman"/>
      <w:sz w:val="16"/>
      <w:szCs w:val="16"/>
      <w:lang w:eastAsia="ru-RU"/>
    </w:rPr>
  </w:style>
  <w:style w:type="paragraph" w:styleId="aff0">
    <w:name w:val="Title"/>
    <w:basedOn w:val="a"/>
    <w:link w:val="aff1"/>
    <w:qFormat/>
    <w:rsid w:val="00BA5F77"/>
    <w:pPr>
      <w:spacing w:after="0"/>
      <w:jc w:val="center"/>
    </w:pPr>
    <w:rPr>
      <w:rFonts w:ascii="Times New Roman" w:eastAsia="Times New Roman" w:hAnsi="Times New Roman"/>
      <w:b/>
      <w:sz w:val="32"/>
      <w:szCs w:val="32"/>
      <w:lang w:eastAsia="ru-RU"/>
    </w:rPr>
  </w:style>
  <w:style w:type="character" w:customStyle="1" w:styleId="aff1">
    <w:name w:val="Название Знак"/>
    <w:basedOn w:val="a0"/>
    <w:link w:val="aff0"/>
    <w:rsid w:val="00BA5F77"/>
    <w:rPr>
      <w:rFonts w:ascii="Times New Roman" w:eastAsia="Times New Roman" w:hAnsi="Times New Roman" w:cs="Times New Roman"/>
      <w:b/>
      <w:sz w:val="32"/>
      <w:szCs w:val="32"/>
      <w:lang w:eastAsia="ru-RU"/>
    </w:rPr>
  </w:style>
  <w:style w:type="paragraph" w:customStyle="1" w:styleId="FR3">
    <w:name w:val="FR3"/>
    <w:rsid w:val="00BA5F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FR2">
    <w:name w:val="FR2"/>
    <w:rsid w:val="00BA5F77"/>
    <w:pPr>
      <w:widowControl w:val="0"/>
      <w:autoSpaceDE w:val="0"/>
      <w:autoSpaceDN w:val="0"/>
      <w:adjustRightInd w:val="0"/>
      <w:spacing w:after="0" w:line="240" w:lineRule="auto"/>
    </w:pPr>
    <w:rPr>
      <w:rFonts w:ascii="Arial" w:eastAsia="Times New Roman" w:hAnsi="Arial" w:cs="Arial"/>
      <w:sz w:val="32"/>
      <w:szCs w:val="32"/>
      <w:lang w:eastAsia="ru-RU"/>
    </w:rPr>
  </w:style>
  <w:style w:type="character" w:customStyle="1" w:styleId="40">
    <w:name w:val="Заголовок 4 Знак"/>
    <w:basedOn w:val="a0"/>
    <w:link w:val="4"/>
    <w:rsid w:val="0066627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666276"/>
    <w:rPr>
      <w:rFonts w:ascii="Times New Roman" w:eastAsia="Times New Roman" w:hAnsi="Times New Roman" w:cs="Times New Roman"/>
      <w:b/>
      <w:bCs/>
      <w:lang w:eastAsia="ru-RU"/>
    </w:rPr>
  </w:style>
  <w:style w:type="character" w:customStyle="1" w:styleId="80">
    <w:name w:val="Заголовок 8 Знак"/>
    <w:basedOn w:val="a0"/>
    <w:link w:val="8"/>
    <w:rsid w:val="0066627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66276"/>
    <w:rPr>
      <w:rFonts w:ascii="Times New Roman" w:eastAsia="Times New Roman" w:hAnsi="Times New Roman" w:cs="Times New Roman"/>
      <w:b/>
      <w:sz w:val="28"/>
      <w:szCs w:val="28"/>
      <w:lang w:eastAsia="ru-RU"/>
    </w:rPr>
  </w:style>
  <w:style w:type="paragraph" w:customStyle="1" w:styleId="35">
    <w:name w:val="Текст3"/>
    <w:basedOn w:val="a"/>
    <w:rsid w:val="00666276"/>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customStyle="1" w:styleId="220">
    <w:name w:val="Основной текст 22"/>
    <w:basedOn w:val="a"/>
    <w:rsid w:val="00666276"/>
    <w:pPr>
      <w:widowControl w:val="0"/>
      <w:spacing w:after="0"/>
    </w:pPr>
    <w:rPr>
      <w:rFonts w:ascii="Times New Roman" w:eastAsia="Times New Roman" w:hAnsi="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3B"/>
    <w:pPr>
      <w:spacing w:after="240" w:line="240" w:lineRule="auto"/>
    </w:pPr>
    <w:rPr>
      <w:rFonts w:ascii="Calibri" w:eastAsia="Calibri" w:hAnsi="Calibri" w:cs="Times New Roman"/>
    </w:rPr>
  </w:style>
  <w:style w:type="paragraph" w:styleId="1">
    <w:name w:val="heading 1"/>
    <w:basedOn w:val="a"/>
    <w:link w:val="10"/>
    <w:qFormat/>
    <w:rsid w:val="00C65C3B"/>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C65C3B"/>
    <w:p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65C3B"/>
    <w:p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666276"/>
    <w:pPr>
      <w:keepNext/>
      <w:spacing w:before="240" w:after="60"/>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BA5F77"/>
    <w:pPr>
      <w:keepNext/>
      <w:spacing w:before="120" w:after="0"/>
      <w:outlineLvl w:val="4"/>
    </w:pPr>
    <w:rPr>
      <w:rFonts w:ascii="Times New Roman" w:eastAsia="Times New Roman" w:hAnsi="Times New Roman"/>
      <w:b/>
      <w:sz w:val="24"/>
      <w:szCs w:val="20"/>
      <w:lang w:eastAsia="ru-RU"/>
    </w:rPr>
  </w:style>
  <w:style w:type="paragraph" w:styleId="6">
    <w:name w:val="heading 6"/>
    <w:basedOn w:val="a"/>
    <w:next w:val="a"/>
    <w:link w:val="60"/>
    <w:qFormat/>
    <w:rsid w:val="00666276"/>
    <w:pPr>
      <w:spacing w:before="240" w:after="60"/>
      <w:outlineLvl w:val="5"/>
    </w:pPr>
    <w:rPr>
      <w:rFonts w:ascii="Times New Roman" w:eastAsia="Times New Roman" w:hAnsi="Times New Roman"/>
      <w:b/>
      <w:bCs/>
      <w:lang w:eastAsia="ru-RU"/>
    </w:rPr>
  </w:style>
  <w:style w:type="paragraph" w:styleId="8">
    <w:name w:val="heading 8"/>
    <w:basedOn w:val="a"/>
    <w:next w:val="a"/>
    <w:link w:val="80"/>
    <w:qFormat/>
    <w:rsid w:val="00666276"/>
    <w:pPr>
      <w:spacing w:before="240" w:after="60"/>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666276"/>
    <w:pPr>
      <w:keepNext/>
      <w:spacing w:after="0"/>
      <w:ind w:firstLine="709"/>
      <w:jc w:val="both"/>
      <w:outlineLvl w:val="8"/>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5C3B"/>
    <w:pPr>
      <w:tabs>
        <w:tab w:val="center" w:pos="4153"/>
        <w:tab w:val="right" w:pos="8306"/>
      </w:tabs>
      <w:spacing w:after="0"/>
    </w:pPr>
    <w:rPr>
      <w:rFonts w:ascii="Times New Roman" w:hAnsi="Times New Roman"/>
      <w:sz w:val="20"/>
      <w:szCs w:val="20"/>
      <w:lang w:eastAsia="ru-RU"/>
    </w:rPr>
  </w:style>
  <w:style w:type="character" w:customStyle="1" w:styleId="a4">
    <w:name w:val="Верхний колонтитул Знак"/>
    <w:basedOn w:val="a0"/>
    <w:link w:val="a3"/>
    <w:uiPriority w:val="99"/>
    <w:rsid w:val="00C65C3B"/>
    <w:rPr>
      <w:rFonts w:ascii="Times New Roman" w:eastAsia="Calibri" w:hAnsi="Times New Roman" w:cs="Times New Roman"/>
      <w:sz w:val="20"/>
      <w:szCs w:val="20"/>
      <w:lang w:eastAsia="ru-RU"/>
    </w:rPr>
  </w:style>
  <w:style w:type="paragraph" w:styleId="a5">
    <w:name w:val="Body Text"/>
    <w:basedOn w:val="a"/>
    <w:link w:val="a6"/>
    <w:rsid w:val="00C65C3B"/>
    <w:pPr>
      <w:tabs>
        <w:tab w:val="left" w:pos="993"/>
      </w:tabs>
      <w:spacing w:after="0"/>
      <w:jc w:val="both"/>
    </w:pPr>
    <w:rPr>
      <w:rFonts w:ascii="Times New Roman" w:hAnsi="Times New Roman"/>
      <w:sz w:val="20"/>
      <w:szCs w:val="20"/>
      <w:lang w:eastAsia="ru-RU"/>
    </w:rPr>
  </w:style>
  <w:style w:type="character" w:customStyle="1" w:styleId="a6">
    <w:name w:val="Основной текст Знак"/>
    <w:basedOn w:val="a0"/>
    <w:link w:val="a5"/>
    <w:rsid w:val="00C65C3B"/>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C65C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5C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5C3B"/>
    <w:rPr>
      <w:rFonts w:ascii="Times New Roman" w:eastAsia="Times New Roman" w:hAnsi="Times New Roman" w:cs="Times New Roman"/>
      <w:b/>
      <w:bCs/>
      <w:sz w:val="27"/>
      <w:szCs w:val="27"/>
      <w:lang w:eastAsia="ru-RU"/>
    </w:rPr>
  </w:style>
  <w:style w:type="character" w:styleId="a7">
    <w:name w:val="Hyperlink"/>
    <w:uiPriority w:val="99"/>
    <w:unhideWhenUsed/>
    <w:rsid w:val="00C65C3B"/>
    <w:rPr>
      <w:color w:val="0000FF"/>
      <w:u w:val="single"/>
    </w:rPr>
  </w:style>
  <w:style w:type="paragraph" w:customStyle="1" w:styleId="close">
    <w:name w:val="close"/>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counter">
    <w:name w:val="counter"/>
    <w:basedOn w:val="a"/>
    <w:rsid w:val="00C65C3B"/>
    <w:pPr>
      <w:spacing w:before="100" w:beforeAutospacing="1" w:after="100" w:afterAutospacing="1"/>
    </w:pPr>
    <w:rPr>
      <w:rFonts w:ascii="Times New Roman" w:eastAsia="Times New Roman" w:hAnsi="Times New Roman"/>
      <w:vanish/>
      <w:sz w:val="24"/>
      <w:szCs w:val="24"/>
      <w:lang w:eastAsia="ru-RU"/>
    </w:rPr>
  </w:style>
  <w:style w:type="paragraph" w:customStyle="1" w:styleId="searchform2">
    <w:name w:val="search_form2"/>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searchformpic">
    <w:name w:val="search_form_pic"/>
    <w:basedOn w:val="a"/>
    <w:rsid w:val="00C65C3B"/>
    <w:pPr>
      <w:pBdr>
        <w:top w:val="single" w:sz="6" w:space="0" w:color="969696"/>
      </w:pBd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importantdocslist">
    <w:name w:val="important_docs_list"/>
    <w:basedOn w:val="a"/>
    <w:rsid w:val="00C65C3B"/>
    <w:pPr>
      <w:pBdr>
        <w:top w:val="single" w:sz="6" w:space="0" w:color="CECECE"/>
        <w:left w:val="single" w:sz="6" w:space="0" w:color="CECECE"/>
        <w:bottom w:val="single" w:sz="6" w:space="0" w:color="CECECE"/>
        <w:right w:val="single" w:sz="6" w:space="0" w:color="CECECE"/>
      </w:pBdr>
      <w:spacing w:before="100" w:beforeAutospacing="1" w:after="100" w:afterAutospacing="1"/>
    </w:pPr>
    <w:rPr>
      <w:rFonts w:ascii="Times New Roman" w:eastAsia="Times New Roman" w:hAnsi="Times New Roman"/>
      <w:sz w:val="24"/>
      <w:szCs w:val="24"/>
      <w:lang w:eastAsia="ru-RU"/>
    </w:rPr>
  </w:style>
  <w:style w:type="paragraph" w:customStyle="1" w:styleId="promobannercontent">
    <w:name w:val="promobanner_conten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romobannercontent1">
    <w:name w:val="promobanner_content1"/>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romobannercontent2">
    <w:name w:val="promobanner_content2"/>
    <w:basedOn w:val="a"/>
    <w:rsid w:val="00C65C3B"/>
    <w:pPr>
      <w:spacing w:before="100" w:beforeAutospacing="1" w:after="100" w:afterAutospacing="1"/>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C65C3B"/>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5C3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65C3B"/>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65C3B"/>
    <w:rPr>
      <w:rFonts w:ascii="Arial" w:eastAsia="Times New Roman" w:hAnsi="Arial" w:cs="Arial"/>
      <w:vanish/>
      <w:sz w:val="16"/>
      <w:szCs w:val="16"/>
      <w:lang w:eastAsia="ru-RU"/>
    </w:rPr>
  </w:style>
  <w:style w:type="character" w:customStyle="1" w:styleId="headernametx">
    <w:name w:val="header_name_tx"/>
    <w:basedOn w:val="a0"/>
    <w:rsid w:val="00C65C3B"/>
  </w:style>
  <w:style w:type="paragraph" w:customStyle="1" w:styleId="formattext">
    <w:name w:val="formattex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headertext">
    <w:name w:val="headertex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topleveltext">
    <w:name w:val="topleveltext"/>
    <w:basedOn w:val="a"/>
    <w:rsid w:val="00C65C3B"/>
    <w:pPr>
      <w:spacing w:before="100" w:beforeAutospacing="1" w:after="100" w:afterAutospacing="1"/>
    </w:pPr>
    <w:rPr>
      <w:rFonts w:ascii="Times New Roman" w:eastAsia="Times New Roman" w:hAnsi="Times New Roman"/>
      <w:sz w:val="24"/>
      <w:szCs w:val="24"/>
      <w:lang w:eastAsia="ru-RU"/>
    </w:rPr>
  </w:style>
  <w:style w:type="paragraph" w:styleId="a8">
    <w:name w:val="Normal (Web)"/>
    <w:basedOn w:val="a"/>
    <w:uiPriority w:val="99"/>
    <w:unhideWhenUsed/>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artialaccessparagraph">
    <w:name w:val="partialaccess_paragraph"/>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rtialaccesslinkcaps">
    <w:name w:val="partialaccess_link_caps"/>
    <w:basedOn w:val="a0"/>
    <w:rsid w:val="00C65C3B"/>
  </w:style>
  <w:style w:type="character" w:customStyle="1" w:styleId="partialaccesslinklow">
    <w:name w:val="partialaccess_link_low"/>
    <w:basedOn w:val="a0"/>
    <w:rsid w:val="00C65C3B"/>
  </w:style>
  <w:style w:type="paragraph" w:customStyle="1" w:styleId="paymentrow">
    <w:name w:val="payment_row"/>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ymentradio">
    <w:name w:val="payment_radio"/>
    <w:basedOn w:val="a0"/>
    <w:rsid w:val="00C65C3B"/>
  </w:style>
  <w:style w:type="paragraph" w:customStyle="1" w:styleId="paymentcontact">
    <w:name w:val="payment_contact"/>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ymentbracket">
    <w:name w:val="payment_bracket"/>
    <w:basedOn w:val="a0"/>
    <w:rsid w:val="00C65C3B"/>
  </w:style>
  <w:style w:type="paragraph" w:customStyle="1" w:styleId="paymentparagraph">
    <w:name w:val="payment_paragraph"/>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sharebannerclose">
    <w:name w:val="sharebanner_close"/>
    <w:basedOn w:val="a0"/>
    <w:rsid w:val="00C65C3B"/>
  </w:style>
  <w:style w:type="paragraph" w:customStyle="1" w:styleId="copytitle">
    <w:name w:val="copytitle"/>
    <w:basedOn w:val="a"/>
    <w:rsid w:val="00C65C3B"/>
    <w:pPr>
      <w:spacing w:before="100" w:beforeAutospacing="1" w:after="100" w:afterAutospacing="1"/>
    </w:pPr>
    <w:rPr>
      <w:rFonts w:ascii="Times New Roman" w:eastAsia="Times New Roman" w:hAnsi="Times New Roman"/>
      <w:sz w:val="24"/>
      <w:szCs w:val="24"/>
      <w:lang w:eastAsia="ru-RU"/>
    </w:rPr>
  </w:style>
  <w:style w:type="character" w:styleId="a9">
    <w:name w:val="Strong"/>
    <w:qFormat/>
    <w:rsid w:val="00C65C3B"/>
    <w:rPr>
      <w:b/>
      <w:bCs/>
    </w:rPr>
  </w:style>
  <w:style w:type="paragraph" w:customStyle="1" w:styleId="copyright">
    <w:name w:val="copyrigh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version-site">
    <w:name w:val="version-site"/>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mobile-apptx">
    <w:name w:val="mobile-app_tx"/>
    <w:basedOn w:val="a0"/>
    <w:rsid w:val="00C65C3B"/>
  </w:style>
  <w:style w:type="paragraph" w:customStyle="1" w:styleId="cntd-apph">
    <w:name w:val="cntd-app_h"/>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cntd-apptx">
    <w:name w:val="cntd-app_tx"/>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logo-appstore">
    <w:name w:val="logo-appstore"/>
    <w:basedOn w:val="a0"/>
    <w:rsid w:val="00C65C3B"/>
  </w:style>
  <w:style w:type="paragraph" w:customStyle="1" w:styleId="kodeks-apph">
    <w:name w:val="kodeks-app_h"/>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kodeks-apptx">
    <w:name w:val="kodeks-app_tx"/>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logo-googleplay">
    <w:name w:val="logo-googleplay"/>
    <w:basedOn w:val="a0"/>
    <w:rsid w:val="00C65C3B"/>
  </w:style>
  <w:style w:type="character" w:customStyle="1" w:styleId="arr">
    <w:name w:val="arr"/>
    <w:basedOn w:val="a0"/>
    <w:rsid w:val="00C65C3B"/>
  </w:style>
  <w:style w:type="character" w:customStyle="1" w:styleId="message-text">
    <w:name w:val="message-text"/>
    <w:basedOn w:val="a0"/>
    <w:rsid w:val="00C65C3B"/>
  </w:style>
  <w:style w:type="paragraph" w:styleId="aa">
    <w:name w:val="Balloon Text"/>
    <w:basedOn w:val="a"/>
    <w:link w:val="ab"/>
    <w:uiPriority w:val="99"/>
    <w:semiHidden/>
    <w:unhideWhenUsed/>
    <w:rsid w:val="00C65C3B"/>
    <w:pPr>
      <w:spacing w:after="0"/>
    </w:pPr>
    <w:rPr>
      <w:rFonts w:ascii="Tahoma" w:hAnsi="Tahoma" w:cs="Tahoma"/>
      <w:sz w:val="16"/>
      <w:szCs w:val="16"/>
    </w:rPr>
  </w:style>
  <w:style w:type="character" w:customStyle="1" w:styleId="ab">
    <w:name w:val="Текст выноски Знак"/>
    <w:basedOn w:val="a0"/>
    <w:link w:val="aa"/>
    <w:uiPriority w:val="99"/>
    <w:semiHidden/>
    <w:rsid w:val="00C65C3B"/>
    <w:rPr>
      <w:rFonts w:ascii="Tahoma" w:eastAsia="Calibri" w:hAnsi="Tahoma" w:cs="Tahoma"/>
      <w:sz w:val="16"/>
      <w:szCs w:val="16"/>
    </w:rPr>
  </w:style>
  <w:style w:type="paragraph" w:styleId="ac">
    <w:name w:val="footer"/>
    <w:basedOn w:val="a"/>
    <w:link w:val="ad"/>
    <w:rsid w:val="00C65C3B"/>
    <w:pPr>
      <w:tabs>
        <w:tab w:val="center" w:pos="4153"/>
        <w:tab w:val="right" w:pos="8306"/>
      </w:tabs>
      <w:spacing w:after="0"/>
    </w:pPr>
    <w:rPr>
      <w:rFonts w:ascii="Times New Roman" w:hAnsi="Times New Roman"/>
      <w:sz w:val="20"/>
      <w:szCs w:val="20"/>
      <w:lang w:eastAsia="ru-RU"/>
    </w:rPr>
  </w:style>
  <w:style w:type="character" w:customStyle="1" w:styleId="ad">
    <w:name w:val="Нижний колонтитул Знак"/>
    <w:basedOn w:val="a0"/>
    <w:link w:val="ac"/>
    <w:uiPriority w:val="99"/>
    <w:rsid w:val="00C65C3B"/>
    <w:rPr>
      <w:rFonts w:ascii="Times New Roman" w:eastAsia="Calibri" w:hAnsi="Times New Roman" w:cs="Times New Roman"/>
      <w:sz w:val="20"/>
      <w:szCs w:val="20"/>
      <w:lang w:eastAsia="ru-RU"/>
    </w:rPr>
  </w:style>
  <w:style w:type="character" w:styleId="ae">
    <w:name w:val="Placeholder Text"/>
    <w:uiPriority w:val="99"/>
    <w:semiHidden/>
    <w:rsid w:val="00C65C3B"/>
    <w:rPr>
      <w:color w:val="808080"/>
    </w:rPr>
  </w:style>
  <w:style w:type="table" w:styleId="af">
    <w:name w:val="Table Grid"/>
    <w:basedOn w:val="a1"/>
    <w:rsid w:val="00C65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65C3B"/>
    <w:pPr>
      <w:ind w:left="720"/>
      <w:contextualSpacing/>
    </w:pPr>
  </w:style>
  <w:style w:type="paragraph" w:styleId="21">
    <w:name w:val="Body Text Indent 2"/>
    <w:basedOn w:val="a"/>
    <w:link w:val="22"/>
    <w:unhideWhenUsed/>
    <w:rsid w:val="00C65C3B"/>
    <w:pPr>
      <w:spacing w:after="120" w:line="480" w:lineRule="auto"/>
      <w:ind w:left="283"/>
    </w:pPr>
  </w:style>
  <w:style w:type="character" w:customStyle="1" w:styleId="22">
    <w:name w:val="Основной текст с отступом 2 Знак"/>
    <w:basedOn w:val="a0"/>
    <w:link w:val="21"/>
    <w:uiPriority w:val="99"/>
    <w:semiHidden/>
    <w:rsid w:val="00C65C3B"/>
    <w:rPr>
      <w:rFonts w:ascii="Calibri" w:eastAsia="Calibri" w:hAnsi="Calibri" w:cs="Times New Roman"/>
    </w:rPr>
  </w:style>
  <w:style w:type="paragraph" w:styleId="af1">
    <w:name w:val="Body Text Indent"/>
    <w:basedOn w:val="a"/>
    <w:link w:val="af2"/>
    <w:unhideWhenUsed/>
    <w:rsid w:val="00C65C3B"/>
    <w:pPr>
      <w:spacing w:after="120"/>
      <w:ind w:left="283"/>
    </w:pPr>
  </w:style>
  <w:style w:type="character" w:customStyle="1" w:styleId="af2">
    <w:name w:val="Основной текст с отступом Знак"/>
    <w:basedOn w:val="a0"/>
    <w:link w:val="af1"/>
    <w:rsid w:val="00C65C3B"/>
    <w:rPr>
      <w:rFonts w:ascii="Calibri" w:eastAsia="Calibri" w:hAnsi="Calibri" w:cs="Times New Roman"/>
    </w:rPr>
  </w:style>
  <w:style w:type="paragraph" w:customStyle="1" w:styleId="11">
    <w:name w:val="Стиль1"/>
    <w:basedOn w:val="a"/>
    <w:rsid w:val="00C65C3B"/>
    <w:pPr>
      <w:spacing w:after="0"/>
      <w:ind w:firstLine="454"/>
      <w:jc w:val="both"/>
    </w:pPr>
    <w:rPr>
      <w:rFonts w:ascii="Verdana" w:eastAsia="Times New Roman" w:hAnsi="Verdana"/>
      <w:sz w:val="20"/>
      <w:szCs w:val="20"/>
      <w:lang w:eastAsia="ru-RU"/>
    </w:rPr>
  </w:style>
  <w:style w:type="paragraph" w:styleId="af3">
    <w:name w:val="footnote text"/>
    <w:basedOn w:val="a"/>
    <w:link w:val="af4"/>
    <w:semiHidden/>
    <w:rsid w:val="00C65C3B"/>
    <w:pPr>
      <w:spacing w:after="0"/>
    </w:pPr>
    <w:rPr>
      <w:rFonts w:ascii="Verdana" w:eastAsia="Times New Roman" w:hAnsi="Verdana"/>
      <w:sz w:val="20"/>
      <w:szCs w:val="20"/>
      <w:lang w:eastAsia="ru-RU"/>
    </w:rPr>
  </w:style>
  <w:style w:type="character" w:customStyle="1" w:styleId="af4">
    <w:name w:val="Текст сноски Знак"/>
    <w:basedOn w:val="a0"/>
    <w:link w:val="af3"/>
    <w:semiHidden/>
    <w:rsid w:val="00C65C3B"/>
    <w:rPr>
      <w:rFonts w:ascii="Verdana" w:eastAsia="Times New Roman" w:hAnsi="Verdana" w:cs="Times New Roman"/>
      <w:sz w:val="20"/>
      <w:szCs w:val="20"/>
      <w:lang w:eastAsia="ru-RU"/>
    </w:rPr>
  </w:style>
  <w:style w:type="paragraph" w:styleId="31">
    <w:name w:val="Body Text Indent 3"/>
    <w:basedOn w:val="a"/>
    <w:link w:val="32"/>
    <w:unhideWhenUsed/>
    <w:rsid w:val="00C65C3B"/>
    <w:pPr>
      <w:spacing w:after="120"/>
      <w:ind w:left="283"/>
    </w:pPr>
    <w:rPr>
      <w:sz w:val="16"/>
      <w:szCs w:val="16"/>
    </w:rPr>
  </w:style>
  <w:style w:type="character" w:customStyle="1" w:styleId="32">
    <w:name w:val="Основной текст с отступом 3 Знак"/>
    <w:basedOn w:val="a0"/>
    <w:link w:val="31"/>
    <w:uiPriority w:val="99"/>
    <w:semiHidden/>
    <w:rsid w:val="00C65C3B"/>
    <w:rPr>
      <w:rFonts w:ascii="Calibri" w:eastAsia="Calibri" w:hAnsi="Calibri" w:cs="Times New Roman"/>
      <w:sz w:val="16"/>
      <w:szCs w:val="16"/>
    </w:rPr>
  </w:style>
  <w:style w:type="character" w:styleId="af5">
    <w:name w:val="page number"/>
    <w:basedOn w:val="a0"/>
    <w:rsid w:val="00C65C3B"/>
  </w:style>
  <w:style w:type="character" w:styleId="af6">
    <w:name w:val="annotation reference"/>
    <w:uiPriority w:val="99"/>
    <w:semiHidden/>
    <w:unhideWhenUsed/>
    <w:rsid w:val="00C65C3B"/>
    <w:rPr>
      <w:sz w:val="16"/>
      <w:szCs w:val="16"/>
    </w:rPr>
  </w:style>
  <w:style w:type="paragraph" w:styleId="af7">
    <w:name w:val="annotation text"/>
    <w:basedOn w:val="a"/>
    <w:link w:val="af8"/>
    <w:uiPriority w:val="99"/>
    <w:semiHidden/>
    <w:unhideWhenUsed/>
    <w:rsid w:val="00C65C3B"/>
    <w:rPr>
      <w:sz w:val="20"/>
      <w:szCs w:val="20"/>
    </w:rPr>
  </w:style>
  <w:style w:type="character" w:customStyle="1" w:styleId="af8">
    <w:name w:val="Текст примечания Знак"/>
    <w:basedOn w:val="a0"/>
    <w:link w:val="af7"/>
    <w:uiPriority w:val="99"/>
    <w:semiHidden/>
    <w:rsid w:val="00C65C3B"/>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C65C3B"/>
    <w:rPr>
      <w:b/>
      <w:bCs/>
    </w:rPr>
  </w:style>
  <w:style w:type="character" w:customStyle="1" w:styleId="afa">
    <w:name w:val="Тема примечания Знак"/>
    <w:basedOn w:val="af8"/>
    <w:link w:val="af9"/>
    <w:uiPriority w:val="99"/>
    <w:semiHidden/>
    <w:rsid w:val="00C65C3B"/>
    <w:rPr>
      <w:rFonts w:ascii="Calibri" w:eastAsia="Calibri" w:hAnsi="Calibri" w:cs="Times New Roman"/>
      <w:b/>
      <w:bCs/>
      <w:sz w:val="20"/>
      <w:szCs w:val="20"/>
    </w:rPr>
  </w:style>
  <w:style w:type="character" w:styleId="afb">
    <w:name w:val="footnote reference"/>
    <w:uiPriority w:val="99"/>
    <w:semiHidden/>
    <w:unhideWhenUsed/>
    <w:rsid w:val="00C65C3B"/>
    <w:rPr>
      <w:vertAlign w:val="superscript"/>
    </w:rPr>
  </w:style>
  <w:style w:type="paragraph" w:customStyle="1" w:styleId="FORMATTEXT0">
    <w:name w:val=".FORMATTEXT"/>
    <w:uiPriority w:val="99"/>
    <w:rsid w:val="00C65C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3">
    <w:name w:val="Основной текст (2)"/>
    <w:rsid w:val="00C65C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rsid w:val="00C65C3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12">
    <w:name w:val="Текст1"/>
    <w:basedOn w:val="a"/>
    <w:uiPriority w:val="99"/>
    <w:rsid w:val="0003216E"/>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styleId="afc">
    <w:name w:val="Block Text"/>
    <w:basedOn w:val="a"/>
    <w:rsid w:val="001176C6"/>
    <w:pPr>
      <w:widowControl w:val="0"/>
      <w:spacing w:after="0"/>
      <w:ind w:left="-284" w:right="-1192" w:firstLine="568"/>
      <w:jc w:val="both"/>
    </w:pPr>
    <w:rPr>
      <w:rFonts w:ascii="Times New Roman" w:eastAsia="Times New Roman" w:hAnsi="Times New Roman"/>
      <w:sz w:val="24"/>
      <w:szCs w:val="20"/>
      <w:lang w:eastAsia="ru-RU"/>
    </w:rPr>
  </w:style>
  <w:style w:type="character" w:customStyle="1" w:styleId="50">
    <w:name w:val="Заголовок 5 Знак"/>
    <w:basedOn w:val="a0"/>
    <w:link w:val="5"/>
    <w:rsid w:val="00BA5F77"/>
    <w:rPr>
      <w:rFonts w:ascii="Times New Roman" w:eastAsia="Times New Roman" w:hAnsi="Times New Roman" w:cs="Times New Roman"/>
      <w:b/>
      <w:sz w:val="24"/>
      <w:szCs w:val="20"/>
      <w:lang w:eastAsia="ru-RU"/>
    </w:rPr>
  </w:style>
  <w:style w:type="paragraph" w:customStyle="1" w:styleId="24">
    <w:name w:val="Текст2"/>
    <w:basedOn w:val="a"/>
    <w:rsid w:val="00BA5F77"/>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styleId="25">
    <w:name w:val="Body Text 2"/>
    <w:basedOn w:val="a"/>
    <w:link w:val="26"/>
    <w:rsid w:val="00BA5F77"/>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BA5F77"/>
    <w:rPr>
      <w:rFonts w:ascii="Times New Roman" w:eastAsia="Times New Roman" w:hAnsi="Times New Roman" w:cs="Times New Roman"/>
      <w:sz w:val="24"/>
      <w:szCs w:val="24"/>
      <w:lang w:eastAsia="ru-RU"/>
    </w:rPr>
  </w:style>
  <w:style w:type="paragraph" w:customStyle="1" w:styleId="st3">
    <w:name w:val="st3"/>
    <w:basedOn w:val="a"/>
    <w:rsid w:val="00BA5F77"/>
    <w:pPr>
      <w:spacing w:after="0"/>
      <w:ind w:firstLine="400"/>
      <w:jc w:val="both"/>
    </w:pPr>
    <w:rPr>
      <w:rFonts w:ascii="Times New Roman" w:eastAsia="Times New Roman" w:hAnsi="Times New Roman"/>
      <w:sz w:val="27"/>
      <w:szCs w:val="27"/>
      <w:lang w:eastAsia="ru-RU"/>
    </w:rPr>
  </w:style>
  <w:style w:type="paragraph" w:customStyle="1" w:styleId="st31">
    <w:name w:val="st31"/>
    <w:basedOn w:val="a"/>
    <w:rsid w:val="00BA5F77"/>
    <w:pPr>
      <w:spacing w:after="0"/>
      <w:jc w:val="both"/>
    </w:pPr>
    <w:rPr>
      <w:rFonts w:ascii="Times New Roman" w:eastAsia="Times New Roman" w:hAnsi="Times New Roman"/>
      <w:sz w:val="27"/>
      <w:szCs w:val="27"/>
      <w:lang w:eastAsia="ru-RU"/>
    </w:rPr>
  </w:style>
  <w:style w:type="paragraph" w:customStyle="1" w:styleId="st3r">
    <w:name w:val="st3r"/>
    <w:basedOn w:val="a"/>
    <w:rsid w:val="00BA5F77"/>
    <w:pPr>
      <w:spacing w:after="0"/>
      <w:jc w:val="right"/>
    </w:pPr>
    <w:rPr>
      <w:rFonts w:ascii="Times New Roman" w:eastAsia="Times New Roman" w:hAnsi="Times New Roman"/>
      <w:sz w:val="27"/>
      <w:szCs w:val="27"/>
      <w:lang w:eastAsia="ru-RU"/>
    </w:rPr>
  </w:style>
  <w:style w:type="paragraph" w:customStyle="1" w:styleId="st3c">
    <w:name w:val="st3c"/>
    <w:basedOn w:val="a"/>
    <w:rsid w:val="00BA5F77"/>
    <w:pPr>
      <w:spacing w:after="0"/>
      <w:jc w:val="center"/>
    </w:pPr>
    <w:rPr>
      <w:rFonts w:ascii="Times New Roman" w:eastAsia="Times New Roman" w:hAnsi="Times New Roman"/>
      <w:sz w:val="27"/>
      <w:szCs w:val="27"/>
      <w:lang w:eastAsia="ru-RU"/>
    </w:rPr>
  </w:style>
  <w:style w:type="character" w:styleId="afd">
    <w:name w:val="Emphasis"/>
    <w:qFormat/>
    <w:rsid w:val="00BA5F77"/>
    <w:rPr>
      <w:i/>
      <w:iCs/>
    </w:rPr>
  </w:style>
  <w:style w:type="character" w:customStyle="1" w:styleId="st102">
    <w:name w:val="st102"/>
    <w:rsid w:val="00BA5F77"/>
    <w:rPr>
      <w:rFonts w:ascii="Times New Roman" w:hAnsi="Times New Roman" w:cs="Times New Roman" w:hint="default"/>
      <w:sz w:val="20"/>
      <w:szCs w:val="20"/>
      <w:vertAlign w:val="subscript"/>
    </w:rPr>
  </w:style>
  <w:style w:type="paragraph" w:customStyle="1" w:styleId="st31style4">
    <w:name w:val="st31 style4"/>
    <w:basedOn w:val="a"/>
    <w:rsid w:val="00BA5F77"/>
    <w:pPr>
      <w:spacing w:before="100" w:beforeAutospacing="1" w:after="100" w:afterAutospacing="1"/>
    </w:pPr>
    <w:rPr>
      <w:rFonts w:ascii="Times New Roman" w:eastAsia="Times New Roman" w:hAnsi="Times New Roman"/>
      <w:sz w:val="24"/>
      <w:szCs w:val="24"/>
      <w:lang w:eastAsia="ru-RU"/>
    </w:rPr>
  </w:style>
  <w:style w:type="character" w:customStyle="1" w:styleId="style4">
    <w:name w:val="style4"/>
    <w:basedOn w:val="a0"/>
    <w:rsid w:val="00BA5F77"/>
  </w:style>
  <w:style w:type="character" w:customStyle="1" w:styleId="style3">
    <w:name w:val="style3"/>
    <w:basedOn w:val="a0"/>
    <w:rsid w:val="00BA5F77"/>
  </w:style>
  <w:style w:type="paragraph" w:customStyle="1" w:styleId="style41">
    <w:name w:val="style41"/>
    <w:basedOn w:val="a"/>
    <w:rsid w:val="00BA5F77"/>
    <w:pPr>
      <w:spacing w:before="100" w:beforeAutospacing="1" w:after="100" w:afterAutospacing="1"/>
    </w:pPr>
    <w:rPr>
      <w:rFonts w:ascii="Times New Roman" w:eastAsia="Times New Roman" w:hAnsi="Times New Roman"/>
      <w:sz w:val="24"/>
      <w:szCs w:val="24"/>
      <w:lang w:eastAsia="ru-RU"/>
    </w:rPr>
  </w:style>
  <w:style w:type="character" w:customStyle="1" w:styleId="st1011">
    <w:name w:val="st1011"/>
    <w:rsid w:val="00BA5F77"/>
    <w:rPr>
      <w:rFonts w:ascii="Times New Roman" w:hAnsi="Times New Roman" w:cs="Times New Roman" w:hint="default"/>
      <w:b w:val="0"/>
      <w:bCs w:val="0"/>
      <w:sz w:val="24"/>
      <w:szCs w:val="24"/>
      <w:bdr w:val="none" w:sz="0" w:space="0" w:color="auto" w:frame="1"/>
      <w:vertAlign w:val="superscript"/>
    </w:rPr>
  </w:style>
  <w:style w:type="character" w:customStyle="1" w:styleId="st32">
    <w:name w:val="st32"/>
    <w:rsid w:val="00BA5F77"/>
    <w:rPr>
      <w:rFonts w:ascii="Times New Roman" w:hAnsi="Times New Roman" w:cs="Times New Roman" w:hint="default"/>
      <w:sz w:val="27"/>
      <w:szCs w:val="27"/>
    </w:rPr>
  </w:style>
  <w:style w:type="paragraph" w:customStyle="1" w:styleId="210">
    <w:name w:val="Основной текст 21"/>
    <w:basedOn w:val="a"/>
    <w:rsid w:val="00BA5F77"/>
    <w:pPr>
      <w:widowControl w:val="0"/>
      <w:spacing w:after="0"/>
      <w:jc w:val="both"/>
    </w:pPr>
    <w:rPr>
      <w:rFonts w:ascii="Times New Roman" w:eastAsia="Times New Roman" w:hAnsi="Times New Roman"/>
      <w:snapToGrid w:val="0"/>
      <w:sz w:val="24"/>
      <w:szCs w:val="20"/>
      <w:lang w:val="en-US" w:eastAsia="ru-RU"/>
    </w:rPr>
  </w:style>
  <w:style w:type="paragraph" w:styleId="afe">
    <w:name w:val="Plain Text"/>
    <w:basedOn w:val="a"/>
    <w:link w:val="aff"/>
    <w:rsid w:val="00BA5F77"/>
    <w:pPr>
      <w:spacing w:after="0"/>
    </w:pPr>
    <w:rPr>
      <w:rFonts w:ascii="Courier New" w:eastAsia="Times New Roman" w:hAnsi="Courier New"/>
      <w:sz w:val="20"/>
      <w:szCs w:val="20"/>
      <w:lang w:eastAsia="ru-RU"/>
    </w:rPr>
  </w:style>
  <w:style w:type="character" w:customStyle="1" w:styleId="aff">
    <w:name w:val="Текст Знак"/>
    <w:basedOn w:val="a0"/>
    <w:link w:val="afe"/>
    <w:rsid w:val="00BA5F77"/>
    <w:rPr>
      <w:rFonts w:ascii="Courier New" w:eastAsia="Times New Roman" w:hAnsi="Courier New" w:cs="Times New Roman"/>
      <w:sz w:val="20"/>
      <w:szCs w:val="20"/>
      <w:lang w:eastAsia="ru-RU"/>
    </w:rPr>
  </w:style>
  <w:style w:type="paragraph" w:styleId="33">
    <w:name w:val="Body Text 3"/>
    <w:basedOn w:val="a"/>
    <w:link w:val="34"/>
    <w:rsid w:val="00BA5F77"/>
    <w:pPr>
      <w:spacing w:after="120"/>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BA5F77"/>
    <w:rPr>
      <w:rFonts w:ascii="Times New Roman" w:eastAsia="Times New Roman" w:hAnsi="Times New Roman" w:cs="Times New Roman"/>
      <w:sz w:val="16"/>
      <w:szCs w:val="16"/>
      <w:lang w:eastAsia="ru-RU"/>
    </w:rPr>
  </w:style>
  <w:style w:type="paragraph" w:styleId="aff0">
    <w:name w:val="Title"/>
    <w:basedOn w:val="a"/>
    <w:link w:val="aff1"/>
    <w:qFormat/>
    <w:rsid w:val="00BA5F77"/>
    <w:pPr>
      <w:spacing w:after="0"/>
      <w:jc w:val="center"/>
    </w:pPr>
    <w:rPr>
      <w:rFonts w:ascii="Times New Roman" w:eastAsia="Times New Roman" w:hAnsi="Times New Roman"/>
      <w:b/>
      <w:sz w:val="32"/>
      <w:szCs w:val="32"/>
      <w:lang w:eastAsia="ru-RU"/>
    </w:rPr>
  </w:style>
  <w:style w:type="character" w:customStyle="1" w:styleId="aff1">
    <w:name w:val="Название Знак"/>
    <w:basedOn w:val="a0"/>
    <w:link w:val="aff0"/>
    <w:rsid w:val="00BA5F77"/>
    <w:rPr>
      <w:rFonts w:ascii="Times New Roman" w:eastAsia="Times New Roman" w:hAnsi="Times New Roman" w:cs="Times New Roman"/>
      <w:b/>
      <w:sz w:val="32"/>
      <w:szCs w:val="32"/>
      <w:lang w:eastAsia="ru-RU"/>
    </w:rPr>
  </w:style>
  <w:style w:type="paragraph" w:customStyle="1" w:styleId="FR3">
    <w:name w:val="FR3"/>
    <w:rsid w:val="00BA5F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FR2">
    <w:name w:val="FR2"/>
    <w:rsid w:val="00BA5F77"/>
    <w:pPr>
      <w:widowControl w:val="0"/>
      <w:autoSpaceDE w:val="0"/>
      <w:autoSpaceDN w:val="0"/>
      <w:adjustRightInd w:val="0"/>
      <w:spacing w:after="0" w:line="240" w:lineRule="auto"/>
    </w:pPr>
    <w:rPr>
      <w:rFonts w:ascii="Arial" w:eastAsia="Times New Roman" w:hAnsi="Arial" w:cs="Arial"/>
      <w:sz w:val="32"/>
      <w:szCs w:val="32"/>
      <w:lang w:eastAsia="ru-RU"/>
    </w:rPr>
  </w:style>
  <w:style w:type="character" w:customStyle="1" w:styleId="40">
    <w:name w:val="Заголовок 4 Знак"/>
    <w:basedOn w:val="a0"/>
    <w:link w:val="4"/>
    <w:rsid w:val="0066627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666276"/>
    <w:rPr>
      <w:rFonts w:ascii="Times New Roman" w:eastAsia="Times New Roman" w:hAnsi="Times New Roman" w:cs="Times New Roman"/>
      <w:b/>
      <w:bCs/>
      <w:lang w:eastAsia="ru-RU"/>
    </w:rPr>
  </w:style>
  <w:style w:type="character" w:customStyle="1" w:styleId="80">
    <w:name w:val="Заголовок 8 Знак"/>
    <w:basedOn w:val="a0"/>
    <w:link w:val="8"/>
    <w:rsid w:val="0066627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66276"/>
    <w:rPr>
      <w:rFonts w:ascii="Times New Roman" w:eastAsia="Times New Roman" w:hAnsi="Times New Roman" w:cs="Times New Roman"/>
      <w:b/>
      <w:sz w:val="28"/>
      <w:szCs w:val="28"/>
      <w:lang w:eastAsia="ru-RU"/>
    </w:rPr>
  </w:style>
  <w:style w:type="paragraph" w:customStyle="1" w:styleId="35">
    <w:name w:val="Текст3"/>
    <w:basedOn w:val="a"/>
    <w:rsid w:val="00666276"/>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customStyle="1" w:styleId="220">
    <w:name w:val="Основной текст 22"/>
    <w:basedOn w:val="a"/>
    <w:rsid w:val="00666276"/>
    <w:pPr>
      <w:widowControl w:val="0"/>
      <w:spacing w:after="0"/>
    </w:pPr>
    <w:rPr>
      <w:rFonts w:ascii="Times New Roman" w:eastAsia="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oleObject" Target="embeddings/oleObject52.bin"/><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7.bin"/><Relationship Id="rId84" Type="http://schemas.openxmlformats.org/officeDocument/2006/relationships/image" Target="media/image36.wmf"/><Relationship Id="rId89" Type="http://schemas.openxmlformats.org/officeDocument/2006/relationships/oleObject" Target="embeddings/oleObject38.bin"/><Relationship Id="rId112" Type="http://schemas.openxmlformats.org/officeDocument/2006/relationships/image" Target="media/image50.wmf"/><Relationship Id="rId133" Type="http://schemas.openxmlformats.org/officeDocument/2006/relationships/oleObject" Target="embeddings/oleObject60.bin"/><Relationship Id="rId138" Type="http://schemas.openxmlformats.org/officeDocument/2006/relationships/image" Target="media/image63.wmf"/><Relationship Id="rId154" Type="http://schemas.openxmlformats.org/officeDocument/2006/relationships/oleObject" Target="embeddings/oleObject71.bin"/><Relationship Id="rId159" Type="http://schemas.openxmlformats.org/officeDocument/2006/relationships/image" Target="media/image73.wmf"/><Relationship Id="rId175" Type="http://schemas.openxmlformats.org/officeDocument/2006/relationships/header" Target="header3.xml"/><Relationship Id="rId170" Type="http://schemas.openxmlformats.org/officeDocument/2006/relationships/oleObject" Target="embeddings/oleObject79.bin"/><Relationship Id="rId16" Type="http://schemas.openxmlformats.org/officeDocument/2006/relationships/footer" Target="footer2.xml"/><Relationship Id="rId107" Type="http://schemas.openxmlformats.org/officeDocument/2006/relationships/oleObject" Target="embeddings/oleObject47.bin"/><Relationship Id="rId11" Type="http://schemas.openxmlformats.org/officeDocument/2006/relationships/image" Target="media/image2.emf"/><Relationship Id="rId32" Type="http://schemas.openxmlformats.org/officeDocument/2006/relationships/oleObject" Target="embeddings/oleObject9.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2.bin"/><Relationship Id="rId74" Type="http://schemas.openxmlformats.org/officeDocument/2006/relationships/image" Target="media/image31.wmf"/><Relationship Id="rId79" Type="http://schemas.openxmlformats.org/officeDocument/2006/relationships/oleObject" Target="embeddings/oleObject33.bin"/><Relationship Id="rId102" Type="http://schemas.openxmlformats.org/officeDocument/2006/relationships/image" Target="media/image45.wmf"/><Relationship Id="rId123" Type="http://schemas.openxmlformats.org/officeDocument/2006/relationships/oleObject" Target="embeddings/oleObject55.bin"/><Relationship Id="rId128" Type="http://schemas.openxmlformats.org/officeDocument/2006/relationships/image" Target="media/image58.wmf"/><Relationship Id="rId144" Type="http://schemas.openxmlformats.org/officeDocument/2006/relationships/image" Target="media/image66.wmf"/><Relationship Id="rId149" Type="http://schemas.openxmlformats.org/officeDocument/2006/relationships/oleObject" Target="embeddings/oleObject68.bin"/><Relationship Id="rId5" Type="http://schemas.openxmlformats.org/officeDocument/2006/relationships/settings" Target="settings.xml"/><Relationship Id="rId90" Type="http://schemas.openxmlformats.org/officeDocument/2006/relationships/image" Target="media/image39.wmf"/><Relationship Id="rId95" Type="http://schemas.openxmlformats.org/officeDocument/2006/relationships/oleObject" Target="embeddings/oleObject41.bin"/><Relationship Id="rId160" Type="http://schemas.openxmlformats.org/officeDocument/2006/relationships/oleObject" Target="embeddings/oleObject74.bin"/><Relationship Id="rId165" Type="http://schemas.openxmlformats.org/officeDocument/2006/relationships/image" Target="media/image76.wmf"/><Relationship Id="rId22" Type="http://schemas.openxmlformats.org/officeDocument/2006/relationships/oleObject" Target="embeddings/oleObject4.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29.wmf"/><Relationship Id="rId113" Type="http://schemas.openxmlformats.org/officeDocument/2006/relationships/oleObject" Target="embeddings/oleObject50.bin"/><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oleObject" Target="embeddings/oleObject63.bin"/><Relationship Id="rId80" Type="http://schemas.openxmlformats.org/officeDocument/2006/relationships/image" Target="media/image34.wmf"/><Relationship Id="rId85" Type="http://schemas.openxmlformats.org/officeDocument/2006/relationships/oleObject" Target="embeddings/oleObject36.bin"/><Relationship Id="rId150" Type="http://schemas.openxmlformats.org/officeDocument/2006/relationships/oleObject" Target="embeddings/oleObject69.bin"/><Relationship Id="rId155" Type="http://schemas.openxmlformats.org/officeDocument/2006/relationships/image" Target="media/image71.wmf"/><Relationship Id="rId171" Type="http://schemas.openxmlformats.org/officeDocument/2006/relationships/image" Target="media/image79.wmf"/><Relationship Id="rId176" Type="http://schemas.openxmlformats.org/officeDocument/2006/relationships/footer" Target="footer5.xml"/><Relationship Id="rId12" Type="http://schemas.openxmlformats.org/officeDocument/2006/relationships/hyperlink" Target="http://www.gost.ru" TargetMode="Externa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2.bin"/><Relationship Id="rId59" Type="http://schemas.openxmlformats.org/officeDocument/2006/relationships/image" Target="media/image24.wmf"/><Relationship Id="rId103" Type="http://schemas.openxmlformats.org/officeDocument/2006/relationships/oleObject" Target="embeddings/oleObject45.bin"/><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58.bin"/><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42.wmf"/><Relationship Id="rId140" Type="http://schemas.openxmlformats.org/officeDocument/2006/relationships/image" Target="media/image64.wmf"/><Relationship Id="rId145" Type="http://schemas.openxmlformats.org/officeDocument/2006/relationships/oleObject" Target="embeddings/oleObject66.bin"/><Relationship Id="rId161" Type="http://schemas.openxmlformats.org/officeDocument/2006/relationships/image" Target="media/image74.wmf"/><Relationship Id="rId166" Type="http://schemas.openxmlformats.org/officeDocument/2006/relationships/oleObject" Target="embeddings/oleObject77.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6.wmf"/><Relationship Id="rId28" Type="http://schemas.openxmlformats.org/officeDocument/2006/relationships/oleObject" Target="embeddings/oleObject7.bin"/><Relationship Id="rId49" Type="http://schemas.openxmlformats.org/officeDocument/2006/relationships/image" Target="media/image19.wmf"/><Relationship Id="rId114" Type="http://schemas.openxmlformats.org/officeDocument/2006/relationships/image" Target="media/image51.wmf"/><Relationship Id="rId119" Type="http://schemas.openxmlformats.org/officeDocument/2006/relationships/oleObject" Target="embeddings/oleObject53.bin"/><Relationship Id="rId10" Type="http://schemas.openxmlformats.org/officeDocument/2006/relationships/oleObject" Target="embeddings/oleObject1.bin"/><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7.wmf"/><Relationship Id="rId73" Type="http://schemas.openxmlformats.org/officeDocument/2006/relationships/oleObject" Target="embeddings/oleObject30.bin"/><Relationship Id="rId78" Type="http://schemas.openxmlformats.org/officeDocument/2006/relationships/image" Target="media/image33.wmf"/><Relationship Id="rId81" Type="http://schemas.openxmlformats.org/officeDocument/2006/relationships/oleObject" Target="embeddings/oleObject34.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5.wmf"/><Relationship Id="rId130" Type="http://schemas.openxmlformats.org/officeDocument/2006/relationships/image" Target="media/image59.wmf"/><Relationship Id="rId135" Type="http://schemas.openxmlformats.org/officeDocument/2006/relationships/oleObject" Target="embeddings/oleObject61.bin"/><Relationship Id="rId143" Type="http://schemas.openxmlformats.org/officeDocument/2006/relationships/oleObject" Target="embeddings/oleObject65.bin"/><Relationship Id="rId148" Type="http://schemas.openxmlformats.org/officeDocument/2006/relationships/image" Target="media/image68.wmf"/><Relationship Id="rId151" Type="http://schemas.openxmlformats.org/officeDocument/2006/relationships/image" Target="media/image69.wmf"/><Relationship Id="rId156" Type="http://schemas.openxmlformats.org/officeDocument/2006/relationships/oleObject" Target="embeddings/oleObject72.bin"/><Relationship Id="rId164" Type="http://schemas.openxmlformats.org/officeDocument/2006/relationships/oleObject" Target="embeddings/oleObject76.bin"/><Relationship Id="rId169" Type="http://schemas.openxmlformats.org/officeDocument/2006/relationships/image" Target="media/image78.wmf"/><Relationship Id="rId177"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72" Type="http://schemas.openxmlformats.org/officeDocument/2006/relationships/oleObject" Target="embeddings/oleObject80.bin"/><Relationship Id="rId13" Type="http://schemas.openxmlformats.org/officeDocument/2006/relationships/header" Target="header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oleObject" Target="embeddings/oleObject48.bin"/><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oleObject" Target="embeddings/oleObject42.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image" Target="media/image67.wmf"/><Relationship Id="rId167" Type="http://schemas.openxmlformats.org/officeDocument/2006/relationships/image" Target="media/image77.wmf"/><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image" Target="media/image40.wmf"/><Relationship Id="rId162" Type="http://schemas.openxmlformats.org/officeDocument/2006/relationships/oleObject" Target="embeddings/oleObject75.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7.wmf"/><Relationship Id="rId66" Type="http://schemas.openxmlformats.org/officeDocument/2006/relationships/oleObject" Target="embeddings/oleObject26.bin"/><Relationship Id="rId87" Type="http://schemas.openxmlformats.org/officeDocument/2006/relationships/oleObject" Target="embeddings/oleObject37.bin"/><Relationship Id="rId110" Type="http://schemas.openxmlformats.org/officeDocument/2006/relationships/image" Target="media/image49.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62.wmf"/><Relationship Id="rId157" Type="http://schemas.openxmlformats.org/officeDocument/2006/relationships/image" Target="media/image72.wmf"/><Relationship Id="rId178" Type="http://schemas.openxmlformats.org/officeDocument/2006/relationships/theme" Target="theme/theme1.xml"/><Relationship Id="rId61" Type="http://schemas.openxmlformats.org/officeDocument/2006/relationships/image" Target="media/image25.wmf"/><Relationship Id="rId82" Type="http://schemas.openxmlformats.org/officeDocument/2006/relationships/image" Target="media/image35.wmf"/><Relationship Id="rId152" Type="http://schemas.openxmlformats.org/officeDocument/2006/relationships/oleObject" Target="embeddings/oleObject70.bin"/><Relationship Id="rId173" Type="http://schemas.openxmlformats.org/officeDocument/2006/relationships/footer" Target="footer3.xml"/><Relationship Id="rId19" Type="http://schemas.openxmlformats.org/officeDocument/2006/relationships/image" Target="media/image4.wmf"/><Relationship Id="rId14" Type="http://schemas.openxmlformats.org/officeDocument/2006/relationships/header" Target="header2.xml"/><Relationship Id="rId30" Type="http://schemas.openxmlformats.org/officeDocument/2006/relationships/oleObject" Target="embeddings/oleObject8.bin"/><Relationship Id="rId35" Type="http://schemas.openxmlformats.org/officeDocument/2006/relationships/image" Target="media/image12.wmf"/><Relationship Id="rId56" Type="http://schemas.openxmlformats.org/officeDocument/2006/relationships/oleObject" Target="embeddings/oleObject21.bin"/><Relationship Id="rId77" Type="http://schemas.openxmlformats.org/officeDocument/2006/relationships/oleObject" Target="embeddings/oleObject32.bin"/><Relationship Id="rId100" Type="http://schemas.openxmlformats.org/officeDocument/2006/relationships/image" Target="media/image44.wmf"/><Relationship Id="rId105" Type="http://schemas.openxmlformats.org/officeDocument/2006/relationships/oleObject" Target="embeddings/oleObject46.bin"/><Relationship Id="rId126" Type="http://schemas.openxmlformats.org/officeDocument/2006/relationships/image" Target="media/image57.wmf"/><Relationship Id="rId147" Type="http://schemas.openxmlformats.org/officeDocument/2006/relationships/oleObject" Target="embeddings/oleObject67.bin"/><Relationship Id="rId168" Type="http://schemas.openxmlformats.org/officeDocument/2006/relationships/oleObject" Target="embeddings/oleObject78.bin"/><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image" Target="media/image30.wmf"/><Relationship Id="rId93" Type="http://schemas.openxmlformats.org/officeDocument/2006/relationships/oleObject" Target="embeddings/oleObject40.bin"/><Relationship Id="rId98" Type="http://schemas.openxmlformats.org/officeDocument/2006/relationships/image" Target="media/image43.wmf"/><Relationship Id="rId121" Type="http://schemas.openxmlformats.org/officeDocument/2006/relationships/oleObject" Target="embeddings/oleObject54.bin"/><Relationship Id="rId142" Type="http://schemas.openxmlformats.org/officeDocument/2006/relationships/image" Target="media/image65.wmf"/><Relationship Id="rId163" Type="http://schemas.openxmlformats.org/officeDocument/2006/relationships/image" Target="media/image75.w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6.bin"/><Relationship Id="rId67" Type="http://schemas.openxmlformats.org/officeDocument/2006/relationships/image" Target="media/image28.wmf"/><Relationship Id="rId116" Type="http://schemas.openxmlformats.org/officeDocument/2006/relationships/image" Target="media/image52.wmf"/><Relationship Id="rId137" Type="http://schemas.openxmlformats.org/officeDocument/2006/relationships/oleObject" Target="embeddings/oleObject62.bin"/><Relationship Id="rId158" Type="http://schemas.openxmlformats.org/officeDocument/2006/relationships/oleObject" Target="embeddings/oleObject73.bin"/><Relationship Id="rId20" Type="http://schemas.openxmlformats.org/officeDocument/2006/relationships/oleObject" Target="embeddings/oleObject3.bin"/><Relationship Id="rId41" Type="http://schemas.openxmlformats.org/officeDocument/2006/relationships/image" Target="media/image15.wmf"/><Relationship Id="rId62" Type="http://schemas.openxmlformats.org/officeDocument/2006/relationships/oleObject" Target="embeddings/oleObject24.bin"/><Relationship Id="rId83" Type="http://schemas.openxmlformats.org/officeDocument/2006/relationships/oleObject" Target="embeddings/oleObject35.bin"/><Relationship Id="rId88" Type="http://schemas.openxmlformats.org/officeDocument/2006/relationships/image" Target="media/image38.wmf"/><Relationship Id="rId111" Type="http://schemas.openxmlformats.org/officeDocument/2006/relationships/oleObject" Target="embeddings/oleObject49.bin"/><Relationship Id="rId132" Type="http://schemas.openxmlformats.org/officeDocument/2006/relationships/image" Target="media/image60.wmf"/><Relationship Id="rId153" Type="http://schemas.openxmlformats.org/officeDocument/2006/relationships/image" Target="media/image70.wmf"/><Relationship Id="rId174" Type="http://schemas.openxmlformats.org/officeDocument/2006/relationships/footer" Target="footer4.xml"/><Relationship Id="rId15" Type="http://schemas.openxmlformats.org/officeDocument/2006/relationships/footer" Target="footer1.xml"/><Relationship Id="rId36" Type="http://schemas.openxmlformats.org/officeDocument/2006/relationships/oleObject" Target="embeddings/oleObject11.bin"/><Relationship Id="rId57" Type="http://schemas.openxmlformats.org/officeDocument/2006/relationships/image" Target="media/image23.wmf"/><Relationship Id="rId106" Type="http://schemas.openxmlformats.org/officeDocument/2006/relationships/image" Target="media/image47.wmf"/><Relationship Id="rId127" Type="http://schemas.openxmlformats.org/officeDocument/2006/relationships/oleObject" Target="embeddings/oleObject5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D5366-4FE4-4CF2-98E0-8B07F6AC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10227</Words>
  <Characters>58295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Горшков Владимир Борисович</dc:creator>
  <cp:lastModifiedBy>Свирская Ирина</cp:lastModifiedBy>
  <cp:revision>2</cp:revision>
  <cp:lastPrinted>2019-04-01T06:33:00Z</cp:lastPrinted>
  <dcterms:created xsi:type="dcterms:W3CDTF">2021-06-09T13:04:00Z</dcterms:created>
  <dcterms:modified xsi:type="dcterms:W3CDTF">2021-06-09T13:04:00Z</dcterms:modified>
</cp:coreProperties>
</file>