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A229" w14:textId="2F322268" w:rsidR="00F1600B" w:rsidRPr="00AA2888" w:rsidRDefault="00AA2888" w:rsidP="00F1600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bookmarkStart w:id="0" w:name="_GoBack"/>
      <w:bookmarkEnd w:id="0"/>
      <w:r w:rsidRPr="00AA2888">
        <w:rPr>
          <w:rFonts w:ascii="Times New Roman" w:hAnsi="Times New Roman" w:cs="Times New Roman"/>
          <w:sz w:val="32"/>
          <w:szCs w:val="24"/>
          <w:lang w:val="ru-RU"/>
        </w:rPr>
        <w:t xml:space="preserve">Программа конференции </w:t>
      </w:r>
      <w:r w:rsidRPr="005A7DE0">
        <w:rPr>
          <w:rFonts w:ascii="Times New Roman" w:hAnsi="Times New Roman" w:cs="Times New Roman"/>
          <w:sz w:val="32"/>
          <w:szCs w:val="24"/>
          <w:lang w:val="ru-RU"/>
        </w:rPr>
        <w:t>/</w:t>
      </w:r>
      <w:r w:rsidRPr="00AA2888">
        <w:rPr>
          <w:rFonts w:ascii="Times New Roman" w:hAnsi="Times New Roman" w:cs="Times New Roman"/>
          <w:sz w:val="32"/>
          <w:szCs w:val="24"/>
          <w:lang w:val="ru-RU"/>
        </w:rPr>
        <w:t xml:space="preserve"> Доклады</w:t>
      </w:r>
    </w:p>
    <w:p w14:paraId="6FA1C470" w14:textId="77777777" w:rsidR="002E75DD" w:rsidRPr="00F1600B" w:rsidRDefault="002E75DD" w:rsidP="00F160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647712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h4u7glm5c19x" w:colFirst="0" w:colLast="0"/>
      <w:bookmarkEnd w:id="1"/>
      <w:r w:rsidRPr="00085E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Переопределение единиц: история и реальность</w:t>
      </w:r>
    </w:p>
    <w:p w14:paraId="4338DB29" w14:textId="77777777" w:rsidR="00085EE7" w:rsidRPr="00AA2888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A288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Голубев Сергей Сергеевич, к.т.н.</w:t>
      </w:r>
    </w:p>
    <w:p w14:paraId="773C83C4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Федеральное агентство по техническому регулированию и метрологии (Росстандарт)</w:t>
      </w:r>
    </w:p>
    <w:p w14:paraId="6797E82B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появилась у людей потребность вводить единицы измерений и как будет выглядеть новая версия Международной системы единиц СИ после 20 мая 2019 года. Почему было решено отказаться от международного прототипа килограмма, что такое ватт-весы и какие новые подходы к высокоточному определению килограмма будут развиваться.</w:t>
      </w:r>
    </w:p>
    <w:p w14:paraId="49B29E1A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468152C" w14:textId="2078D543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Формула Планка </w:t>
      </w:r>
      <w:r w:rsidRPr="002E75D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85E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фундаментальный способ воспроизведения единицы температуры - Кельвина</w:t>
      </w:r>
    </w:p>
    <w:p w14:paraId="08012F00" w14:textId="77777777" w:rsidR="00085EE7" w:rsidRPr="00AA2888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AA288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Саприцкий</w:t>
      </w:r>
      <w:proofErr w:type="spellEnd"/>
      <w:r w:rsidRPr="00AA288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Виктор Ильич, д.т.н., профессор</w:t>
      </w:r>
    </w:p>
    <w:p w14:paraId="3074C9B3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 научно-исследовательский институт оптико-физических измерений</w:t>
      </w:r>
    </w:p>
    <w:p w14:paraId="0B6AA26F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воспроизвести единицу температуры, базируясь на фундаментальных законах? В докладе рассмотрены методы абсолютной термометрии, основанные на первичных радиометрических измерениях с использованием высокотемпературных черных тел на фазовых переходах </w:t>
      </w:r>
      <w:proofErr w:type="spellStart"/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металлоуглеродных</w:t>
      </w:r>
      <w:proofErr w:type="spellEnd"/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соединений. Также будут рассмотрены методы относительной термометрии, базирующиеся на законах Планка и </w:t>
      </w:r>
      <w:proofErr w:type="spellStart"/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Швингера</w:t>
      </w:r>
      <w:proofErr w:type="spellEnd"/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4E63DF7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FE3E4B3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Число Авогадро - основа определения единицы количества вещества</w:t>
      </w:r>
    </w:p>
    <w:p w14:paraId="44C99B2B" w14:textId="77777777" w:rsidR="00085EE7" w:rsidRPr="00AA2888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A288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Левин Геннадий Генрихович, д.т.н., профессор</w:t>
      </w:r>
    </w:p>
    <w:p w14:paraId="055288EE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 научно-исследовательский институт оптико-физических измерений</w:t>
      </w:r>
    </w:p>
    <w:p w14:paraId="4A5BD0CD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Новое определение единицы моль опирается на точное значение постоянной Авогадро. В докладе рассмотрены методы измерения этой постоянной, основанные на определения числа атомов кремния в монокристаллической сфере диаметром 10 см.</w:t>
      </w:r>
    </w:p>
    <w:p w14:paraId="3F66271C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CF72075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Одноэлектронный зарядовый насос как инструмент для определения ампера</w:t>
      </w:r>
    </w:p>
    <w:p w14:paraId="3FA506B0" w14:textId="77777777" w:rsidR="00085EE7" w:rsidRPr="00AA2888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A288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Кон Илья Александрович, к.ф.-м.н.</w:t>
      </w:r>
    </w:p>
    <w:p w14:paraId="38FE7424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радиотехники и электроники имени В. А. Котельникова Российской академии наук</w:t>
      </w:r>
    </w:p>
    <w:p w14:paraId="14BA59A1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C0D3314" w14:textId="74B665E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сличения эталонов </w:t>
      </w:r>
      <w:r w:rsidRPr="002E75D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85E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 взаимного метрологического признания</w:t>
      </w:r>
    </w:p>
    <w:p w14:paraId="316D6BF2" w14:textId="77777777" w:rsidR="00085EE7" w:rsidRPr="00AA2888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A288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Крутиков Владимир Николаевич, д.т.н.</w:t>
      </w:r>
    </w:p>
    <w:p w14:paraId="4DD2E90C" w14:textId="77777777" w:rsidR="00085EE7" w:rsidRPr="00085EE7" w:rsidRDefault="00085EE7" w:rsidP="00085E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 научно-исследовательский институт оптико-физических измерений</w:t>
      </w:r>
    </w:p>
    <w:p w14:paraId="2F434BCD" w14:textId="77777777" w:rsidR="00085EE7" w:rsidRPr="00085EE7" w:rsidRDefault="00085EE7" w:rsidP="00085EE7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E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докладе рассказывается об участии России в международной метрологической деятельности, направленной на обеспечение признания за рубежом измерительных возможностей страны.</w:t>
      </w:r>
    </w:p>
    <w:p w14:paraId="0000001E" w14:textId="77777777" w:rsidR="00164EC9" w:rsidRPr="00085EE7" w:rsidRDefault="00164EC9" w:rsidP="00F160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F" w14:textId="77777777" w:rsidR="00164EC9" w:rsidRPr="00085EE7" w:rsidRDefault="00164EC9" w:rsidP="00F160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64EC9" w:rsidRPr="00085E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4EC9"/>
    <w:rsid w:val="00085EE7"/>
    <w:rsid w:val="000A210D"/>
    <w:rsid w:val="00164EC9"/>
    <w:rsid w:val="002E75DD"/>
    <w:rsid w:val="005344DA"/>
    <w:rsid w:val="005A70DB"/>
    <w:rsid w:val="005A7DE0"/>
    <w:rsid w:val="00814ECA"/>
    <w:rsid w:val="00846135"/>
    <w:rsid w:val="00A216E6"/>
    <w:rsid w:val="00AA2888"/>
    <w:rsid w:val="00DB6126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5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DB6126"/>
    <w:rPr>
      <w:i/>
      <w:iCs/>
    </w:rPr>
  </w:style>
  <w:style w:type="paragraph" w:styleId="a6">
    <w:name w:val="Normal (Web)"/>
    <w:basedOn w:val="a"/>
    <w:uiPriority w:val="99"/>
    <w:semiHidden/>
    <w:unhideWhenUsed/>
    <w:rsid w:val="0081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814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DB6126"/>
    <w:rPr>
      <w:i/>
      <w:iCs/>
    </w:rPr>
  </w:style>
  <w:style w:type="paragraph" w:styleId="a6">
    <w:name w:val="Normal (Web)"/>
    <w:basedOn w:val="a"/>
    <w:uiPriority w:val="99"/>
    <w:semiHidden/>
    <w:unhideWhenUsed/>
    <w:rsid w:val="0081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814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Свирская Ирина</dc:creator>
  <cp:lastModifiedBy>Свирская Ирина</cp:lastModifiedBy>
  <cp:revision>2</cp:revision>
  <dcterms:created xsi:type="dcterms:W3CDTF">2019-05-07T10:01:00Z</dcterms:created>
  <dcterms:modified xsi:type="dcterms:W3CDTF">2019-05-07T10:01:00Z</dcterms:modified>
</cp:coreProperties>
</file>